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097135507"/>
        <w:docPartObj>
          <w:docPartGallery w:val="Cover Pages"/>
          <w:docPartUnique/>
        </w:docPartObj>
      </w:sdtPr>
      <w:sdtEndPr>
        <w:rPr>
          <w:caps/>
        </w:rPr>
      </w:sdtEndPr>
      <w:sdtContent>
        <w:p w:rsidR="008B4F07" w:rsidRDefault="008B4F07">
          <w:r>
            <w:rPr>
              <w:noProof/>
              <w:lang w:eastAsia="nl-NL"/>
            </w:rPr>
            <mc:AlternateContent>
              <mc:Choice Requires="wpg">
                <w:drawing>
                  <wp:anchor distT="0" distB="0" distL="114300" distR="114300" simplePos="0" relativeHeight="251663360" behindDoc="0" locked="0" layoutInCell="1" allowOverlap="1">
                    <wp:simplePos x="0" y="0"/>
                    <wp:positionH relativeFrom="page">
                      <wp:align>right</wp:align>
                    </wp:positionH>
                    <wp:positionV relativeFrom="page">
                      <wp:align>top</wp:align>
                    </wp:positionV>
                    <wp:extent cx="3113670" cy="10058400"/>
                    <wp:effectExtent l="0" t="0" r="508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4">
                                  <a:lumMod val="40000"/>
                                  <a:lumOff val="6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17-01-01T00:00:00Z">
                                      <w:dateFormat w:val="yyyy"/>
                                      <w:lid w:val="en-US"/>
                                      <w:storeMappedDataAs w:val="dateTime"/>
                                      <w:calendar w:val="gregorian"/>
                                    </w:date>
                                  </w:sdtPr>
                                  <w:sdtEndPr/>
                                  <w:sdtContent>
                                    <w:p w:rsidR="000C56F7" w:rsidRDefault="000C56F7">
                                      <w:pPr>
                                        <w:pStyle w:val="NoSpacing"/>
                                        <w:rPr>
                                          <w:color w:val="FFFFFF" w:themeColor="background1"/>
                                          <w:sz w:val="96"/>
                                          <w:szCs w:val="96"/>
                                        </w:rPr>
                                      </w:pPr>
                                      <w:r>
                                        <w:rPr>
                                          <w:color w:val="FFFFFF" w:themeColor="background1"/>
                                          <w:sz w:val="96"/>
                                          <w:szCs w:val="96"/>
                                        </w:rPr>
                                        <w:t>2017</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0C56F7" w:rsidRDefault="000C56F7">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453" o:spid="_x0000_s1026" style="position:absolute;margin-left:193.95pt;margin-top:0;width:245.15pt;height:11in;z-index:251663360;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c4bcc6 [1945]"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gxzsEA&#10;AADcAAAADwAAAGRycy9kb3ducmV2LnhtbERP3WrCMBS+F/YO4Qx2p+nGVkZnWkQYjsIuqj7AWXPW&#10;RpuTkkRb395cDHb58f2vq9kO4ko+GMcKnlcZCOLWacOdguPhc/kOIkRkjYNjUnCjAFX5sFhjod3E&#10;DV33sRMphEOBCvoYx0LK0PZkMazcSJy4X+ctxgR9J7XHKYXbQb5kWS4tGk4NPY607ak97y9WgZSN&#10;/jHttr54szm9Hb457uqdUk+P8+YDRKQ5/ov/3F9awWue5qcz6QjI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4Mc7BAAAA3AAAAA8AAAAAAAAAAAAAAAAAmAIAAGRycy9kb3du&#10;cmV2LnhtbFBLBQYAAAAABAAEAPUAAACGAwAAAAA=&#10;" fillcolor="#cbd2dc [1303]" stroked="f" strokecolor="#d8d8d8"/>
                    <v:rect id="Rectangle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17-01-01T00:00:00Z">
                                <w:dateFormat w:val="yyyy"/>
                                <w:lid w:val="en-US"/>
                                <w:storeMappedDataAs w:val="dateTime"/>
                                <w:calendar w:val="gregorian"/>
                              </w:date>
                            </w:sdtPr>
                            <w:sdtContent>
                              <w:p w:rsidR="000C56F7" w:rsidRDefault="000C56F7">
                                <w:pPr>
                                  <w:pStyle w:val="NoSpacing"/>
                                  <w:rPr>
                                    <w:color w:val="FFFFFF" w:themeColor="background1"/>
                                    <w:sz w:val="96"/>
                                    <w:szCs w:val="96"/>
                                  </w:rPr>
                                </w:pPr>
                                <w:r>
                                  <w:rPr>
                                    <w:color w:val="FFFFFF" w:themeColor="background1"/>
                                    <w:sz w:val="96"/>
                                    <w:szCs w:val="96"/>
                                  </w:rPr>
                                  <w:t>2017</w:t>
                                </w:r>
                              </w:p>
                            </w:sdtContent>
                          </w:sdt>
                        </w:txbxContent>
                      </v:textbox>
                    </v:rect>
                    <v:rect id="Rectangle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p w:rsidR="000C56F7" w:rsidRDefault="000C56F7">
                            <w:pPr>
                              <w:pStyle w:val="NoSpacing"/>
                              <w:spacing w:line="360" w:lineRule="auto"/>
                              <w:rPr>
                                <w:color w:val="FFFFFF" w:themeColor="background1"/>
                              </w:rPr>
                            </w:pPr>
                          </w:p>
                        </w:txbxContent>
                      </v:textbox>
                    </v:rect>
                    <w10:wrap anchorx="page" anchory="page"/>
                  </v:group>
                </w:pict>
              </mc:Fallback>
            </mc:AlternateContent>
          </w:r>
        </w:p>
        <w:p w:rsidR="0038279D" w:rsidRPr="0038279D" w:rsidRDefault="0038279D" w:rsidP="0038279D">
          <w:r>
            <w:rPr>
              <w:noProof/>
              <w:lang w:eastAsia="nl-NL"/>
            </w:rPr>
            <mc:AlternateContent>
              <mc:Choice Requires="wps">
                <w:drawing>
                  <wp:anchor distT="0" distB="0" distL="114300" distR="114300" simplePos="0" relativeHeight="251665408" behindDoc="0" locked="0" layoutInCell="0" allowOverlap="1">
                    <wp:simplePos x="0" y="0"/>
                    <wp:positionH relativeFrom="page">
                      <wp:align>left</wp:align>
                    </wp:positionH>
                    <wp:positionV relativeFrom="page">
                      <wp:posOffset>2590800</wp:posOffset>
                    </wp:positionV>
                    <wp:extent cx="6970395" cy="1562100"/>
                    <wp:effectExtent l="0" t="0" r="15875" b="1905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1562100"/>
                            </a:xfrm>
                            <a:prstGeom prst="rect">
                              <a:avLst/>
                            </a:prstGeom>
                            <a:ln>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rsidR="000C56F7" w:rsidRPr="0038279D" w:rsidRDefault="002B4973" w:rsidP="0038279D">
                                <w:pPr>
                                  <w:pStyle w:val="NoSpacing"/>
                                  <w:jc w:val="right"/>
                                  <w:rPr>
                                    <w:sz w:val="60"/>
                                    <w:szCs w:val="60"/>
                                  </w:rPr>
                                </w:pPr>
                                <w:sdt>
                                  <w:sdtPr>
                                    <w:rPr>
                                      <w:sz w:val="60"/>
                                      <w:szCs w:val="60"/>
                                    </w:rPr>
                                    <w:alias w:val="Title"/>
                                    <w:id w:val="-1995557585"/>
                                    <w:dataBinding w:prefixMappings="xmlns:ns0='http://schemas.openxmlformats.org/package/2006/metadata/core-properties' xmlns:ns1='http://purl.org/dc/elements/1.1/'" w:xpath="/ns0:coreProperties[1]/ns1:title[1]" w:storeItemID="{6C3C8BC8-F283-45AE-878A-BAB7291924A1}"/>
                                    <w:text/>
                                  </w:sdtPr>
                                  <w:sdtEndPr/>
                                  <w:sdtContent>
                                    <w:r w:rsidR="000C56F7" w:rsidRPr="0038279D">
                                      <w:rPr>
                                        <w:sz w:val="60"/>
                                        <w:szCs w:val="60"/>
                                      </w:rPr>
                                      <w:t>Wat vinden de samenwerkingspartners?</w:t>
                                    </w:r>
                                  </w:sdtContent>
                                </w:sdt>
                              </w:p>
                              <w:p w:rsidR="000C56F7" w:rsidRPr="0038279D" w:rsidRDefault="000C56F7" w:rsidP="0038279D">
                                <w:pPr>
                                  <w:jc w:val="right"/>
                                  <w:rPr>
                                    <w:i/>
                                    <w:sz w:val="36"/>
                                    <w:szCs w:val="36"/>
                                  </w:rPr>
                                </w:pPr>
                                <w:r w:rsidRPr="0038279D">
                                  <w:rPr>
                                    <w:i/>
                                    <w:sz w:val="36"/>
                                    <w:szCs w:val="36"/>
                                  </w:rPr>
                                  <w:t xml:space="preserve">Kwalitatief onderzoek naar de </w:t>
                                </w:r>
                                <w:r>
                                  <w:rPr>
                                    <w:i/>
                                    <w:sz w:val="36"/>
                                    <w:szCs w:val="36"/>
                                  </w:rPr>
                                  <w:t>samenwerking tussen de buurtsportcoaches en</w:t>
                                </w:r>
                                <w:r w:rsidRPr="0038279D">
                                  <w:rPr>
                                    <w:i/>
                                    <w:sz w:val="36"/>
                                    <w:szCs w:val="36"/>
                                  </w:rPr>
                                  <w:t xml:space="preserve"> de samenwerkingspartners</w:t>
                                </w:r>
                                <w:r>
                                  <w:rPr>
                                    <w:i/>
                                    <w:sz w:val="36"/>
                                    <w:szCs w:val="36"/>
                                  </w:rPr>
                                  <w:t xml:space="preserve"> van Sportservice Noord-Brabant Roosendaal</w:t>
                                </w:r>
                              </w:p>
                              <w:p w:rsidR="000C56F7" w:rsidRPr="002B7289" w:rsidRDefault="000C56F7" w:rsidP="008B4F07">
                                <w:pPr>
                                  <w:pStyle w:val="NoSpacing"/>
                                  <w:jc w:val="right"/>
                                  <w:rPr>
                                    <w:i/>
                                    <w:color w:val="FFFFFF" w:themeColor="background1"/>
                                    <w:sz w:val="56"/>
                                    <w:szCs w:val="56"/>
                                  </w:rPr>
                                </w:pP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id="Rectangle 16" o:spid="_x0000_s1031" style="position:absolute;margin-left:0;margin-top:204pt;width:548.85pt;height:123pt;z-index:251665408;visibility:visible;mso-wrap-style:square;mso-width-percent:900;mso-height-percent:0;mso-wrap-distance-left:9pt;mso-wrap-distance-top:0;mso-wrap-distance-right:9pt;mso-wrap-distance-bottom:0;mso-position-horizontal:left;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" o:allowincell="f" fillcolor="#7f8fa9 [3207]" strokecolor="#3b4658 [1607]" strokeweight="1pt">
                    <v:textbox inset="14.4pt,,14.4pt">
                      <w:txbxContent>
                        <w:p w:rsidR="000C56F7" w:rsidRPr="0038279D" w:rsidRDefault="000C56F7" w:rsidP="0038279D">
                          <w:pPr>
                            <w:pStyle w:val="NoSpacing"/>
                            <w:jc w:val="right"/>
                            <w:rPr>
                              <w:sz w:val="60"/>
                              <w:szCs w:val="60"/>
                            </w:rPr>
                          </w:pPr>
                          <w:sdt>
                            <w:sdtPr>
                              <w:rPr>
                                <w:sz w:val="60"/>
                                <w:szCs w:val="60"/>
                              </w:rPr>
                              <w:alias w:val="Title"/>
                              <w:id w:val="-1995557585"/>
                              <w:dataBinding w:prefixMappings="xmlns:ns0='http://schemas.openxmlformats.org/package/2006/metadata/core-properties' xmlns:ns1='http://purl.org/dc/elements/1.1/'" w:xpath="/ns0:coreProperties[1]/ns1:title[1]" w:storeItemID="{6C3C8BC8-F283-45AE-878A-BAB7291924A1}"/>
                              <w:text/>
                            </w:sdtPr>
                            <w:sdtContent>
                              <w:r w:rsidRPr="0038279D">
                                <w:rPr>
                                  <w:sz w:val="60"/>
                                  <w:szCs w:val="60"/>
                                </w:rPr>
                                <w:t>Wat vinden de samenwerkingspartners?</w:t>
                              </w:r>
                            </w:sdtContent>
                          </w:sdt>
                        </w:p>
                        <w:p w:rsidR="000C56F7" w:rsidRPr="0038279D" w:rsidRDefault="000C56F7" w:rsidP="0038279D">
                          <w:pPr>
                            <w:jc w:val="right"/>
                            <w:rPr>
                              <w:i/>
                              <w:sz w:val="36"/>
                              <w:szCs w:val="36"/>
                            </w:rPr>
                          </w:pPr>
                          <w:r w:rsidRPr="0038279D">
                            <w:rPr>
                              <w:i/>
                              <w:sz w:val="36"/>
                              <w:szCs w:val="36"/>
                            </w:rPr>
                            <w:t xml:space="preserve">Kwalitatief onderzoek naar de </w:t>
                          </w:r>
                          <w:r>
                            <w:rPr>
                              <w:i/>
                              <w:sz w:val="36"/>
                              <w:szCs w:val="36"/>
                            </w:rPr>
                            <w:t>samenwerking tussen de buurtsportcoaches en</w:t>
                          </w:r>
                          <w:r w:rsidRPr="0038279D">
                            <w:rPr>
                              <w:i/>
                              <w:sz w:val="36"/>
                              <w:szCs w:val="36"/>
                            </w:rPr>
                            <w:t xml:space="preserve"> de samenwerkingspartners</w:t>
                          </w:r>
                          <w:r>
                            <w:rPr>
                              <w:i/>
                              <w:sz w:val="36"/>
                              <w:szCs w:val="36"/>
                            </w:rPr>
                            <w:t xml:space="preserve"> van Sportservice Noord-Brabant Roosendaal</w:t>
                          </w:r>
                        </w:p>
                        <w:p w:rsidR="000C56F7" w:rsidRPr="002B7289" w:rsidRDefault="000C56F7" w:rsidP="008B4F07">
                          <w:pPr>
                            <w:pStyle w:val="NoSpacing"/>
                            <w:jc w:val="right"/>
                            <w:rPr>
                              <w:i/>
                              <w:color w:val="FFFFFF" w:themeColor="background1"/>
                              <w:sz w:val="56"/>
                              <w:szCs w:val="56"/>
                            </w:rPr>
                          </w:pPr>
                        </w:p>
                      </w:txbxContent>
                    </v:textbox>
                    <w10:wrap anchorx="page" anchory="page"/>
                  </v:rect>
                </w:pict>
              </mc:Fallback>
            </mc:AlternateContent>
          </w:r>
          <w:r w:rsidR="002A600F">
            <w:rPr>
              <w:noProof/>
              <w:lang w:eastAsia="nl-NL"/>
            </w:rPr>
            <w:drawing>
              <wp:anchor distT="0" distB="0" distL="114300" distR="114300" simplePos="0" relativeHeight="251666432" behindDoc="0" locked="0" layoutInCell="1" allowOverlap="1">
                <wp:simplePos x="0" y="0"/>
                <wp:positionH relativeFrom="page">
                  <wp:posOffset>2120265</wp:posOffset>
                </wp:positionH>
                <wp:positionV relativeFrom="paragraph">
                  <wp:posOffset>3464560</wp:posOffset>
                </wp:positionV>
                <wp:extent cx="4648200" cy="3676650"/>
                <wp:effectExtent l="76200" t="76200" r="133350" b="133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648200" cy="3676650"/>
                        </a:xfrm>
                        <a:prstGeom prst="rect">
                          <a:avLst/>
                        </a:prstGeom>
                        <a:ln w="38100" cap="sq">
                          <a:solidFill>
                            <a:schemeClr val="accent4"/>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B4F07">
            <w:rPr>
              <w:noProof/>
              <w:lang w:eastAsia="nl-NL"/>
            </w:rPr>
            <mc:AlternateContent>
              <mc:Choice Requires="wps">
                <w:drawing>
                  <wp:anchor distT="0" distB="0" distL="114300" distR="114300" simplePos="0" relativeHeight="251667456" behindDoc="0" locked="0" layoutInCell="1" allowOverlap="1">
                    <wp:simplePos x="0" y="0"/>
                    <wp:positionH relativeFrom="column">
                      <wp:posOffset>3881755</wp:posOffset>
                    </wp:positionH>
                    <wp:positionV relativeFrom="paragraph">
                      <wp:posOffset>7647940</wp:posOffset>
                    </wp:positionV>
                    <wp:extent cx="2505075" cy="11334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2505075" cy="1133475"/>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rsidR="000C56F7" w:rsidRDefault="000C56F7" w:rsidP="008B4F07">
                                <w:pPr>
                                  <w:pStyle w:val="NoSpacing"/>
                                  <w:spacing w:line="360" w:lineRule="auto"/>
                                  <w:rPr>
                                    <w:color w:val="FFFFFF" w:themeColor="background1"/>
                                  </w:rPr>
                                </w:pPr>
                                <w:r>
                                  <w:rPr>
                                    <w:color w:val="FFFFFF" w:themeColor="background1"/>
                                  </w:rPr>
                                  <w:t>Teuntje Voermans</w:t>
                                </w:r>
                              </w:p>
                              <w:p w:rsidR="000C56F7" w:rsidRDefault="000C56F7" w:rsidP="008B4F07">
                                <w:pPr>
                                  <w:pStyle w:val="NoSpacing"/>
                                  <w:spacing w:line="360" w:lineRule="auto"/>
                                  <w:rPr>
                                    <w:color w:val="FFFFFF" w:themeColor="background1"/>
                                  </w:rPr>
                                </w:pPr>
                                <w:r>
                                  <w:rPr>
                                    <w:color w:val="FFFFFF" w:themeColor="background1"/>
                                  </w:rPr>
                                  <w:t>67454</w:t>
                                </w:r>
                              </w:p>
                              <w:p w:rsidR="000C56F7" w:rsidRDefault="000C56F7" w:rsidP="008B4F07">
                                <w:pPr>
                                  <w:pStyle w:val="NoSpacing"/>
                                  <w:spacing w:line="360" w:lineRule="auto"/>
                                  <w:rPr>
                                    <w:color w:val="FFFFFF" w:themeColor="background1"/>
                                  </w:rPr>
                                </w:pPr>
                                <w:r>
                                  <w:rPr>
                                    <w:color w:val="FFFFFF" w:themeColor="background1"/>
                                  </w:rPr>
                                  <w:t>Sportservice Noord-Brabant Roosendaal</w:t>
                                </w:r>
                              </w:p>
                              <w:p w:rsidR="000C56F7" w:rsidRDefault="000C56F7" w:rsidP="008B4F07">
                                <w:pPr>
                                  <w:pStyle w:val="NoSpacing"/>
                                  <w:spacing w:line="360" w:lineRule="auto"/>
                                  <w:rPr>
                                    <w:color w:val="FFFFFF" w:themeColor="background1"/>
                                  </w:rPr>
                                </w:pPr>
                                <w:r>
                                  <w:rPr>
                                    <w:color w:val="FFFFFF" w:themeColor="background1"/>
                                  </w:rPr>
                                  <w:t>Versie 1.0</w:t>
                                </w:r>
                              </w:p>
                              <w:p w:rsidR="000C56F7" w:rsidRDefault="000C56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32" type="#_x0000_t202" style="position:absolute;margin-left:305.65pt;margin-top:602.2pt;width:197.25pt;height:89.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" fillcolor="#7f8fa9 [3207]" strokecolor="#3b4658 [1607]" strokeweight="1pt">
                    <v:textbox>
                      <w:txbxContent>
                        <w:p w:rsidR="000C56F7" w:rsidRDefault="000C56F7" w:rsidP="008B4F07">
                          <w:pPr>
                            <w:pStyle w:val="NoSpacing"/>
                            <w:spacing w:line="360" w:lineRule="auto"/>
                            <w:rPr>
                              <w:color w:val="FFFFFF" w:themeColor="background1"/>
                            </w:rPr>
                          </w:pPr>
                          <w:r>
                            <w:rPr>
                              <w:color w:val="FFFFFF" w:themeColor="background1"/>
                            </w:rPr>
                            <w:t>Teuntje Voermans</w:t>
                          </w:r>
                        </w:p>
                        <w:p w:rsidR="000C56F7" w:rsidRDefault="000C56F7" w:rsidP="008B4F07">
                          <w:pPr>
                            <w:pStyle w:val="NoSpacing"/>
                            <w:spacing w:line="360" w:lineRule="auto"/>
                            <w:rPr>
                              <w:color w:val="FFFFFF" w:themeColor="background1"/>
                            </w:rPr>
                          </w:pPr>
                          <w:r>
                            <w:rPr>
                              <w:color w:val="FFFFFF" w:themeColor="background1"/>
                            </w:rPr>
                            <w:t>67454</w:t>
                          </w:r>
                        </w:p>
                        <w:p w:rsidR="000C56F7" w:rsidRDefault="000C56F7" w:rsidP="008B4F07">
                          <w:pPr>
                            <w:pStyle w:val="NoSpacing"/>
                            <w:spacing w:line="360" w:lineRule="auto"/>
                            <w:rPr>
                              <w:color w:val="FFFFFF" w:themeColor="background1"/>
                            </w:rPr>
                          </w:pPr>
                          <w:r>
                            <w:rPr>
                              <w:color w:val="FFFFFF" w:themeColor="background1"/>
                            </w:rPr>
                            <w:t>Sportservice Noord-Brabant Roosendaal</w:t>
                          </w:r>
                        </w:p>
                        <w:p w:rsidR="000C56F7" w:rsidRDefault="000C56F7" w:rsidP="008B4F07">
                          <w:pPr>
                            <w:pStyle w:val="NoSpacing"/>
                            <w:spacing w:line="360" w:lineRule="auto"/>
                            <w:rPr>
                              <w:color w:val="FFFFFF" w:themeColor="background1"/>
                            </w:rPr>
                          </w:pPr>
                          <w:r>
                            <w:rPr>
                              <w:color w:val="FFFFFF" w:themeColor="background1"/>
                            </w:rPr>
                            <w:t>Versie 1.0</w:t>
                          </w:r>
                        </w:p>
                        <w:p w:rsidR="000C56F7" w:rsidRDefault="000C56F7"/>
                      </w:txbxContent>
                    </v:textbox>
                  </v:shape>
                </w:pict>
              </mc:Fallback>
            </mc:AlternateContent>
          </w:r>
          <w:r w:rsidR="008B4F07">
            <w:rPr>
              <w:caps/>
            </w:rPr>
            <w:br w:type="page"/>
          </w:r>
        </w:p>
      </w:sdtContent>
    </w:sdt>
    <w:p w:rsidR="0038279D" w:rsidRPr="0038279D" w:rsidRDefault="0038279D" w:rsidP="0038279D">
      <w:pPr>
        <w:jc w:val="right"/>
        <w:rPr>
          <w:sz w:val="60"/>
          <w:szCs w:val="60"/>
        </w:rPr>
      </w:pPr>
      <w:r w:rsidRPr="0038279D">
        <w:rPr>
          <w:sz w:val="60"/>
          <w:szCs w:val="60"/>
        </w:rPr>
        <w:lastRenderedPageBreak/>
        <w:t>W</w:t>
      </w:r>
      <w:r>
        <w:rPr>
          <w:sz w:val="60"/>
          <w:szCs w:val="60"/>
        </w:rPr>
        <w:t xml:space="preserve">at vinden de </w:t>
      </w:r>
      <w:r w:rsidRPr="0038279D">
        <w:rPr>
          <w:sz w:val="60"/>
          <w:szCs w:val="60"/>
        </w:rPr>
        <w:t>samenwerkingspartners?</w:t>
      </w:r>
    </w:p>
    <w:p w:rsidR="005C3178" w:rsidRPr="0038279D" w:rsidRDefault="0038279D" w:rsidP="0038279D">
      <w:pPr>
        <w:jc w:val="right"/>
        <w:rPr>
          <w:i/>
          <w:sz w:val="36"/>
          <w:szCs w:val="36"/>
        </w:rPr>
      </w:pPr>
      <w:r w:rsidRPr="0038279D">
        <w:rPr>
          <w:i/>
          <w:sz w:val="36"/>
          <w:szCs w:val="36"/>
        </w:rPr>
        <w:t xml:space="preserve">Kwalitatief onderzoek naar de </w:t>
      </w:r>
      <w:r w:rsidR="0037782B">
        <w:rPr>
          <w:i/>
          <w:sz w:val="36"/>
          <w:szCs w:val="36"/>
        </w:rPr>
        <w:t xml:space="preserve">samenwerking tussen de buurtsportcoaches en </w:t>
      </w:r>
      <w:r w:rsidRPr="0038279D">
        <w:rPr>
          <w:i/>
          <w:sz w:val="36"/>
          <w:szCs w:val="36"/>
        </w:rPr>
        <w:t>de samenwerkingspartners</w:t>
      </w:r>
      <w:r w:rsidR="0037782B">
        <w:rPr>
          <w:i/>
          <w:sz w:val="36"/>
          <w:szCs w:val="36"/>
        </w:rPr>
        <w:t xml:space="preserve"> van Sportservice Noord-Brabant</w:t>
      </w:r>
    </w:p>
    <w:p w:rsidR="005C3178" w:rsidRDefault="005C3178" w:rsidP="005C3178"/>
    <w:p w:rsidR="005C3178" w:rsidRDefault="005C3178" w:rsidP="005C3178"/>
    <w:p w:rsidR="005C3178" w:rsidRDefault="005C3178" w:rsidP="005C3178"/>
    <w:p w:rsidR="005C3178" w:rsidRDefault="005C3178" w:rsidP="005C3178"/>
    <w:p w:rsidR="005C3178" w:rsidRDefault="005C3178" w:rsidP="005C3178"/>
    <w:p w:rsidR="005C3178" w:rsidRDefault="005C3178" w:rsidP="005C3178"/>
    <w:p w:rsidR="005C3178" w:rsidRDefault="005C3178" w:rsidP="005C3178"/>
    <w:p w:rsidR="005C3178" w:rsidRDefault="005C3178" w:rsidP="005C3178"/>
    <w:p w:rsidR="005C3178" w:rsidRDefault="005C3178" w:rsidP="005C3178"/>
    <w:p w:rsidR="005C3178" w:rsidRDefault="005C3178" w:rsidP="005C3178"/>
    <w:p w:rsidR="005C3178" w:rsidRDefault="005C3178" w:rsidP="005C3178"/>
    <w:p w:rsidR="005C3178" w:rsidRDefault="005C3178" w:rsidP="005C3178"/>
    <w:p w:rsidR="001122B2" w:rsidRDefault="001122B2" w:rsidP="005C3178"/>
    <w:p w:rsidR="001122B2" w:rsidRDefault="001122B2" w:rsidP="005C3178"/>
    <w:p w:rsidR="005C3178" w:rsidRDefault="00CF3F49" w:rsidP="005C3178">
      <w:r>
        <w:t xml:space="preserve">Student: </w:t>
      </w:r>
      <w:r>
        <w:tab/>
      </w:r>
      <w:r>
        <w:tab/>
        <w:t>Teuntje Voermans</w:t>
      </w:r>
      <w:r>
        <w:br/>
        <w:t>Studentnummer:</w:t>
      </w:r>
      <w:r>
        <w:tab/>
      </w:r>
      <w:r w:rsidR="005C3178">
        <w:t>67454</w:t>
      </w:r>
    </w:p>
    <w:p w:rsidR="00CF3F49" w:rsidRDefault="00CF3F49" w:rsidP="005C3178">
      <w:r>
        <w:t xml:space="preserve">Stageverlener: </w:t>
      </w:r>
      <w:r>
        <w:tab/>
      </w:r>
      <w:r>
        <w:tab/>
      </w:r>
      <w:r w:rsidR="005C3178">
        <w:t>Sports</w:t>
      </w:r>
      <w:r>
        <w:t>ervice Noord-Brabant Roosendaal</w:t>
      </w:r>
      <w:r>
        <w:br/>
        <w:t>Afstudeerbegeleider:</w:t>
      </w:r>
      <w:r>
        <w:tab/>
        <w:t>dhr. M. Gommeren</w:t>
      </w:r>
    </w:p>
    <w:p w:rsidR="007E3BD0" w:rsidRDefault="00CF3F49" w:rsidP="005C3178">
      <w:r>
        <w:t>Opleiding:</w:t>
      </w:r>
      <w:r>
        <w:tab/>
      </w:r>
      <w:r>
        <w:tab/>
        <w:t>Sportkunde</w:t>
      </w:r>
      <w:r>
        <w:br/>
        <w:t>Naam hogeschool:</w:t>
      </w:r>
      <w:r>
        <w:tab/>
        <w:t>HZ University of Applied Sciences</w:t>
      </w:r>
      <w:r>
        <w:br/>
        <w:t>Locatie opleiding:</w:t>
      </w:r>
      <w:r>
        <w:tab/>
        <w:t>Vlissingen</w:t>
      </w:r>
      <w:r w:rsidR="007E3BD0">
        <w:br/>
        <w:t>1</w:t>
      </w:r>
      <w:r w:rsidR="007E3BD0" w:rsidRPr="007E3BD0">
        <w:rPr>
          <w:vertAlign w:val="superscript"/>
        </w:rPr>
        <w:t>e</w:t>
      </w:r>
      <w:r w:rsidR="007E3BD0">
        <w:t xml:space="preserve"> afstudeerdocent:</w:t>
      </w:r>
      <w:r w:rsidR="007E3BD0">
        <w:tab/>
        <w:t>mevr. E. Wisse</w:t>
      </w:r>
      <w:r w:rsidR="007E3BD0">
        <w:br/>
        <w:t>2</w:t>
      </w:r>
      <w:r w:rsidR="007E3BD0" w:rsidRPr="007E3BD0">
        <w:rPr>
          <w:vertAlign w:val="superscript"/>
        </w:rPr>
        <w:t>e</w:t>
      </w:r>
      <w:r w:rsidR="007E3BD0">
        <w:t xml:space="preserve"> afstudeerdocent: </w:t>
      </w:r>
      <w:r w:rsidR="007E3BD0">
        <w:tab/>
        <w:t>dhr. B. Postma</w:t>
      </w:r>
    </w:p>
    <w:p w:rsidR="005C3178" w:rsidRDefault="00197050" w:rsidP="005C3178">
      <w:r>
        <w:t>Versie:</w:t>
      </w:r>
      <w:r>
        <w:tab/>
      </w:r>
      <w:r>
        <w:tab/>
      </w:r>
      <w:r>
        <w:tab/>
        <w:t>1.0</w:t>
      </w:r>
      <w:r>
        <w:br/>
      </w:r>
      <w:r w:rsidR="007E3BD0">
        <w:t>Plaats en datum:</w:t>
      </w:r>
      <w:r w:rsidR="007E3BD0">
        <w:tab/>
        <w:t xml:space="preserve">Roosendaal, 09 mei </w:t>
      </w:r>
      <w:r w:rsidR="005C3178">
        <w:t>2017</w:t>
      </w:r>
    </w:p>
    <w:p w:rsidR="0037782B" w:rsidRDefault="0037782B" w:rsidP="005C3178"/>
    <w:p w:rsidR="0038279D" w:rsidRDefault="0038279D" w:rsidP="0038279D">
      <w:pPr>
        <w:pStyle w:val="TOCHeading"/>
      </w:pPr>
      <w:r>
        <w:t>Colofon</w:t>
      </w:r>
    </w:p>
    <w:p w:rsidR="0038279D" w:rsidRDefault="0038279D" w:rsidP="0038279D"/>
    <w:p w:rsidR="0038279D" w:rsidRPr="0016530A" w:rsidRDefault="0094268F" w:rsidP="0016530A">
      <w:pPr>
        <w:rPr>
          <w:rStyle w:val="SubtleReference"/>
          <w:b w:val="0"/>
          <w:color w:val="auto"/>
        </w:rPr>
      </w:pPr>
      <w:r>
        <w:rPr>
          <w:rStyle w:val="SubtleReference"/>
        </w:rPr>
        <w:t xml:space="preserve">Titel: </w:t>
      </w:r>
      <w:r>
        <w:rPr>
          <w:rStyle w:val="SubtleReference"/>
        </w:rPr>
        <w:tab/>
      </w:r>
      <w:r>
        <w:rPr>
          <w:rStyle w:val="SubtleReference"/>
        </w:rPr>
        <w:tab/>
      </w:r>
      <w:r>
        <w:rPr>
          <w:rStyle w:val="SubtleReference"/>
        </w:rPr>
        <w:tab/>
      </w:r>
      <w:r w:rsidR="0016530A">
        <w:rPr>
          <w:rStyle w:val="SubtleReference"/>
          <w:b w:val="0"/>
          <w:color w:val="auto"/>
        </w:rPr>
        <w:t>Wat vinden de samenwerkingspartners?</w:t>
      </w:r>
    </w:p>
    <w:p w:rsidR="0038279D" w:rsidRDefault="0038279D" w:rsidP="0038279D">
      <w:pPr>
        <w:rPr>
          <w:rStyle w:val="SubtleReference"/>
        </w:rPr>
      </w:pPr>
    </w:p>
    <w:p w:rsidR="0038279D" w:rsidRPr="0016530A" w:rsidRDefault="0038279D" w:rsidP="0038279D">
      <w:pPr>
        <w:rPr>
          <w:rStyle w:val="SubtleReference"/>
          <w:b w:val="0"/>
          <w:color w:val="auto"/>
        </w:rPr>
      </w:pPr>
      <w:r>
        <w:rPr>
          <w:rStyle w:val="SubtleReference"/>
        </w:rPr>
        <w:t xml:space="preserve">Ondertitel: </w:t>
      </w:r>
      <w:r w:rsidR="0016530A">
        <w:rPr>
          <w:rStyle w:val="SubtleReference"/>
        </w:rPr>
        <w:tab/>
      </w:r>
      <w:r w:rsidR="0016530A">
        <w:rPr>
          <w:rStyle w:val="SubtleReference"/>
        </w:rPr>
        <w:tab/>
      </w:r>
      <w:r w:rsidR="0016530A">
        <w:rPr>
          <w:rStyle w:val="SubtleReference"/>
          <w:b w:val="0"/>
          <w:color w:val="auto"/>
        </w:rPr>
        <w:t xml:space="preserve">Kwalitatief onderzoek naar de </w:t>
      </w:r>
      <w:r w:rsidR="0037782B">
        <w:rPr>
          <w:rStyle w:val="SubtleReference"/>
          <w:b w:val="0"/>
          <w:color w:val="auto"/>
        </w:rPr>
        <w:t xml:space="preserve">samenwerking tussen de </w:t>
      </w:r>
      <w:r w:rsidR="0037782B">
        <w:rPr>
          <w:rStyle w:val="SubtleReference"/>
          <w:b w:val="0"/>
          <w:color w:val="auto"/>
        </w:rPr>
        <w:br/>
      </w:r>
      <w:r w:rsidR="0037782B">
        <w:rPr>
          <w:rStyle w:val="SubtleReference"/>
          <w:b w:val="0"/>
          <w:color w:val="auto"/>
        </w:rPr>
        <w:tab/>
      </w:r>
      <w:r w:rsidR="0037782B">
        <w:rPr>
          <w:rStyle w:val="SubtleReference"/>
          <w:b w:val="0"/>
          <w:color w:val="auto"/>
        </w:rPr>
        <w:tab/>
      </w:r>
      <w:r w:rsidR="0037782B">
        <w:rPr>
          <w:rStyle w:val="SubtleReference"/>
          <w:b w:val="0"/>
          <w:color w:val="auto"/>
        </w:rPr>
        <w:tab/>
        <w:t xml:space="preserve">buurtsportcoaches en </w:t>
      </w:r>
      <w:r w:rsidR="0016530A">
        <w:rPr>
          <w:rStyle w:val="SubtleReference"/>
          <w:b w:val="0"/>
          <w:color w:val="auto"/>
        </w:rPr>
        <w:t>de samenwerkingspartners</w:t>
      </w:r>
      <w:r w:rsidR="0037782B">
        <w:rPr>
          <w:rStyle w:val="SubtleReference"/>
          <w:b w:val="0"/>
          <w:color w:val="auto"/>
        </w:rPr>
        <w:t xml:space="preserve"> van Sportservice</w:t>
      </w:r>
      <w:r w:rsidR="0037782B">
        <w:rPr>
          <w:rStyle w:val="SubtleReference"/>
          <w:b w:val="0"/>
          <w:color w:val="auto"/>
        </w:rPr>
        <w:br/>
      </w:r>
      <w:r w:rsidR="0037782B">
        <w:rPr>
          <w:rStyle w:val="SubtleReference"/>
          <w:b w:val="0"/>
          <w:color w:val="auto"/>
        </w:rPr>
        <w:tab/>
      </w:r>
      <w:r w:rsidR="0037782B">
        <w:rPr>
          <w:rStyle w:val="SubtleReference"/>
          <w:b w:val="0"/>
          <w:color w:val="auto"/>
        </w:rPr>
        <w:tab/>
      </w:r>
      <w:r w:rsidR="0037782B">
        <w:rPr>
          <w:rStyle w:val="SubtleReference"/>
          <w:b w:val="0"/>
          <w:color w:val="auto"/>
        </w:rPr>
        <w:tab/>
        <w:t xml:space="preserve">Noord-Brabant Roosendaal. </w:t>
      </w:r>
    </w:p>
    <w:p w:rsidR="0038279D" w:rsidRDefault="0038279D" w:rsidP="0038279D">
      <w:pPr>
        <w:rPr>
          <w:rStyle w:val="SubtleReference"/>
        </w:rPr>
      </w:pPr>
    </w:p>
    <w:p w:rsidR="0038279D" w:rsidRPr="0016530A" w:rsidRDefault="0038279D" w:rsidP="0038279D">
      <w:pPr>
        <w:rPr>
          <w:rStyle w:val="SubtleReference"/>
          <w:b w:val="0"/>
          <w:color w:val="auto"/>
        </w:rPr>
      </w:pPr>
      <w:r>
        <w:rPr>
          <w:rStyle w:val="SubtleReference"/>
        </w:rPr>
        <w:t>Auteur</w:t>
      </w:r>
      <w:r w:rsidR="0016530A">
        <w:rPr>
          <w:rStyle w:val="SubtleReference"/>
        </w:rPr>
        <w:t>:</w:t>
      </w:r>
      <w:r w:rsidR="0016530A">
        <w:rPr>
          <w:rStyle w:val="SubtleReference"/>
        </w:rPr>
        <w:tab/>
      </w:r>
      <w:r w:rsidR="0016530A">
        <w:rPr>
          <w:rStyle w:val="SubtleReference"/>
        </w:rPr>
        <w:tab/>
      </w:r>
      <w:r w:rsidR="0016530A">
        <w:rPr>
          <w:rStyle w:val="SubtleReference"/>
        </w:rPr>
        <w:tab/>
      </w:r>
      <w:r w:rsidR="0016530A">
        <w:rPr>
          <w:rStyle w:val="SubtleReference"/>
          <w:b w:val="0"/>
          <w:color w:val="auto"/>
        </w:rPr>
        <w:t>T.J.R. Voermans</w:t>
      </w:r>
      <w:r w:rsidR="0016530A">
        <w:rPr>
          <w:rStyle w:val="SubtleReference"/>
          <w:b w:val="0"/>
          <w:color w:val="auto"/>
        </w:rPr>
        <w:br/>
      </w:r>
      <w:r w:rsidR="0016530A">
        <w:rPr>
          <w:rStyle w:val="SubtleReference"/>
          <w:b w:val="0"/>
          <w:color w:val="auto"/>
        </w:rPr>
        <w:tab/>
      </w:r>
      <w:r w:rsidR="0016530A">
        <w:rPr>
          <w:rStyle w:val="SubtleReference"/>
          <w:b w:val="0"/>
          <w:color w:val="auto"/>
        </w:rPr>
        <w:tab/>
      </w:r>
      <w:r w:rsidR="0016530A">
        <w:rPr>
          <w:rStyle w:val="SubtleReference"/>
          <w:b w:val="0"/>
          <w:color w:val="auto"/>
        </w:rPr>
        <w:tab/>
        <w:t>voer0003@hz.nl</w:t>
      </w:r>
    </w:p>
    <w:p w:rsidR="0038279D" w:rsidRDefault="0038279D" w:rsidP="0038279D">
      <w:pPr>
        <w:rPr>
          <w:rStyle w:val="SubtleReference"/>
        </w:rPr>
      </w:pPr>
    </w:p>
    <w:p w:rsidR="0038279D" w:rsidRDefault="00131416" w:rsidP="0038279D">
      <w:pPr>
        <w:rPr>
          <w:rStyle w:val="SubtleReference"/>
          <w:b w:val="0"/>
          <w:color w:val="auto"/>
        </w:rPr>
      </w:pPr>
      <w:r>
        <w:rPr>
          <w:noProof/>
          <w:lang w:eastAsia="nl-NL"/>
        </w:rPr>
        <w:drawing>
          <wp:anchor distT="0" distB="0" distL="114300" distR="114300" simplePos="0" relativeHeight="251668480" behindDoc="0" locked="0" layoutInCell="1" allowOverlap="1">
            <wp:simplePos x="0" y="0"/>
            <wp:positionH relativeFrom="margin">
              <wp:posOffset>3894528</wp:posOffset>
            </wp:positionH>
            <wp:positionV relativeFrom="paragraph">
              <wp:posOffset>14605</wp:posOffset>
            </wp:positionV>
            <wp:extent cx="1690370" cy="861060"/>
            <wp:effectExtent l="0" t="0" r="5080" b="0"/>
            <wp:wrapNone/>
            <wp:docPr id="3" name="Picture 3" descr="https://encrypted-tbn0.gstatic.com/images?q=tbn:ANd9GcSjFuS-5-2nQOZoyjReWBG0SAlvLqIjcnyJ-SpXWczX5vbGheNunCvpb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SjFuS-5-2nQOZoyjReWBG0SAlvLqIjcnyJ-SpXWczX5vbGheNunCvpbi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037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0038279D">
        <w:rPr>
          <w:rStyle w:val="SubtleReference"/>
        </w:rPr>
        <w:t>Opdrachtgever</w:t>
      </w:r>
      <w:r w:rsidR="0016530A">
        <w:rPr>
          <w:rStyle w:val="SubtleReference"/>
        </w:rPr>
        <w:t>:</w:t>
      </w:r>
      <w:r w:rsidR="0016530A">
        <w:rPr>
          <w:rStyle w:val="SubtleReference"/>
        </w:rPr>
        <w:tab/>
      </w:r>
      <w:r w:rsidR="0016530A">
        <w:rPr>
          <w:rStyle w:val="SubtleReference"/>
          <w:b w:val="0"/>
          <w:color w:val="auto"/>
        </w:rPr>
        <w:t>Sportservice Noord-Brabant Roosendaal</w:t>
      </w:r>
      <w:r w:rsidR="0016530A">
        <w:rPr>
          <w:rStyle w:val="SubtleReference"/>
          <w:b w:val="0"/>
          <w:color w:val="auto"/>
        </w:rPr>
        <w:br/>
      </w:r>
      <w:r w:rsidR="0016530A">
        <w:rPr>
          <w:rStyle w:val="SubtleReference"/>
          <w:b w:val="0"/>
          <w:color w:val="auto"/>
        </w:rPr>
        <w:tab/>
      </w:r>
      <w:r w:rsidR="0016530A">
        <w:rPr>
          <w:rStyle w:val="SubtleReference"/>
          <w:b w:val="0"/>
          <w:color w:val="auto"/>
        </w:rPr>
        <w:tab/>
      </w:r>
      <w:r w:rsidR="0016530A">
        <w:rPr>
          <w:rStyle w:val="SubtleReference"/>
          <w:b w:val="0"/>
          <w:color w:val="auto"/>
        </w:rPr>
        <w:tab/>
        <w:t>Burgerhoutsestraat 23</w:t>
      </w:r>
      <w:r w:rsidR="0016530A">
        <w:rPr>
          <w:rStyle w:val="SubtleReference"/>
          <w:b w:val="0"/>
          <w:color w:val="auto"/>
        </w:rPr>
        <w:br/>
      </w:r>
      <w:r w:rsidR="0016530A">
        <w:rPr>
          <w:rStyle w:val="SubtleReference"/>
          <w:b w:val="0"/>
          <w:color w:val="auto"/>
        </w:rPr>
        <w:tab/>
      </w:r>
      <w:r w:rsidR="0016530A">
        <w:rPr>
          <w:rStyle w:val="SubtleReference"/>
          <w:b w:val="0"/>
          <w:color w:val="auto"/>
        </w:rPr>
        <w:tab/>
      </w:r>
      <w:r w:rsidR="0016530A">
        <w:rPr>
          <w:rStyle w:val="SubtleReference"/>
          <w:b w:val="0"/>
          <w:color w:val="auto"/>
        </w:rPr>
        <w:tab/>
        <w:t>4701 EK Roosendaal</w:t>
      </w:r>
      <w:r w:rsidR="0016530A">
        <w:rPr>
          <w:rStyle w:val="SubtleReference"/>
          <w:b w:val="0"/>
          <w:color w:val="auto"/>
        </w:rPr>
        <w:br/>
      </w:r>
      <w:r w:rsidR="0016530A">
        <w:rPr>
          <w:rStyle w:val="SubtleReference"/>
          <w:b w:val="0"/>
          <w:color w:val="auto"/>
        </w:rPr>
        <w:tab/>
      </w:r>
      <w:r w:rsidR="0016530A">
        <w:rPr>
          <w:rStyle w:val="SubtleReference"/>
          <w:b w:val="0"/>
          <w:color w:val="auto"/>
        </w:rPr>
        <w:tab/>
      </w:r>
      <w:r w:rsidR="0016530A">
        <w:rPr>
          <w:rStyle w:val="SubtleReference"/>
          <w:b w:val="0"/>
          <w:color w:val="auto"/>
        </w:rPr>
        <w:tab/>
      </w:r>
      <w:hyperlink r:id="rId12" w:history="1">
        <w:r w:rsidR="0016530A" w:rsidRPr="007E145C">
          <w:rPr>
            <w:rStyle w:val="Hyperlink"/>
          </w:rPr>
          <w:t>info@ssnb.nl</w:t>
        </w:r>
      </w:hyperlink>
      <w:r w:rsidRPr="00131416">
        <w:rPr>
          <w:noProof/>
          <w:lang w:eastAsia="nl-NL"/>
        </w:rPr>
        <w:t xml:space="preserve"> </w:t>
      </w:r>
    </w:p>
    <w:p w:rsidR="0016530A" w:rsidRDefault="0016530A" w:rsidP="0038279D">
      <w:pPr>
        <w:rPr>
          <w:rStyle w:val="SubtleReference"/>
          <w:b w:val="0"/>
          <w:color w:val="auto"/>
        </w:rPr>
      </w:pPr>
    </w:p>
    <w:p w:rsidR="0016530A" w:rsidRPr="0016530A" w:rsidRDefault="005722C3" w:rsidP="005722C3">
      <w:pPr>
        <w:ind w:left="2124"/>
        <w:rPr>
          <w:rStyle w:val="SubtleReference"/>
          <w:b w:val="0"/>
          <w:color w:val="auto"/>
        </w:rPr>
      </w:pPr>
      <w:r>
        <w:rPr>
          <w:bCs/>
          <w:noProof/>
          <w:lang w:eastAsia="nl-NL"/>
        </w:rPr>
        <w:drawing>
          <wp:anchor distT="0" distB="0" distL="114300" distR="114300" simplePos="0" relativeHeight="251669504" behindDoc="0" locked="0" layoutInCell="1" allowOverlap="1">
            <wp:simplePos x="0" y="0"/>
            <wp:positionH relativeFrom="column">
              <wp:posOffset>3860815</wp:posOffset>
            </wp:positionH>
            <wp:positionV relativeFrom="paragraph">
              <wp:posOffset>380690</wp:posOffset>
            </wp:positionV>
            <wp:extent cx="2154686" cy="544697"/>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png"/>
                    <pic:cNvPicPr/>
                  </pic:nvPicPr>
                  <pic:blipFill>
                    <a:blip r:embed="rId13">
                      <a:extLst>
                        <a:ext uri="{28A0092B-C50C-407E-A947-70E740481C1C}">
                          <a14:useLocalDpi xmlns:a14="http://schemas.microsoft.com/office/drawing/2010/main" val="0"/>
                        </a:ext>
                      </a:extLst>
                    </a:blip>
                    <a:stretch>
                      <a:fillRect/>
                    </a:stretch>
                  </pic:blipFill>
                  <pic:spPr>
                    <a:xfrm>
                      <a:off x="0" y="0"/>
                      <a:ext cx="2154686" cy="544697"/>
                    </a:xfrm>
                    <a:prstGeom prst="rect">
                      <a:avLst/>
                    </a:prstGeom>
                  </pic:spPr>
                </pic:pic>
              </a:graphicData>
            </a:graphic>
            <wp14:sizeRelH relativeFrom="page">
              <wp14:pctWidth>0</wp14:pctWidth>
            </wp14:sizeRelH>
            <wp14:sizeRelV relativeFrom="page">
              <wp14:pctHeight>0</wp14:pctHeight>
            </wp14:sizeRelV>
          </wp:anchor>
        </w:drawing>
      </w:r>
      <w:r>
        <w:rPr>
          <w:rStyle w:val="SubtleReference"/>
          <w:b w:val="0"/>
          <w:color w:val="auto"/>
        </w:rPr>
        <w:t>H</w:t>
      </w:r>
      <w:r w:rsidR="00822B91">
        <w:rPr>
          <w:rStyle w:val="SubtleReference"/>
          <w:b w:val="0"/>
          <w:color w:val="auto"/>
        </w:rPr>
        <w:t xml:space="preserve">Z </w:t>
      </w:r>
      <w:r w:rsidR="0016530A">
        <w:rPr>
          <w:rStyle w:val="SubtleReference"/>
          <w:b w:val="0"/>
          <w:color w:val="auto"/>
        </w:rPr>
        <w:t>University of Applied Sciences</w:t>
      </w:r>
      <w:r w:rsidR="0016530A">
        <w:rPr>
          <w:rStyle w:val="SubtleReference"/>
          <w:b w:val="0"/>
          <w:color w:val="auto"/>
        </w:rPr>
        <w:br/>
        <w:t>Sportkunde</w:t>
      </w:r>
      <w:r w:rsidR="0016530A">
        <w:rPr>
          <w:rStyle w:val="SubtleReference"/>
          <w:b w:val="0"/>
          <w:color w:val="auto"/>
        </w:rPr>
        <w:br/>
        <w:t>Edisonweg 4</w:t>
      </w:r>
      <w:r w:rsidR="0016530A">
        <w:rPr>
          <w:rStyle w:val="SubtleReference"/>
          <w:b w:val="0"/>
          <w:color w:val="auto"/>
        </w:rPr>
        <w:br/>
        <w:t>4382 NW Vlissingen</w:t>
      </w:r>
      <w:r w:rsidR="0016530A">
        <w:rPr>
          <w:rStyle w:val="SubtleReference"/>
          <w:b w:val="0"/>
          <w:color w:val="auto"/>
        </w:rPr>
        <w:br/>
      </w:r>
      <w:hyperlink r:id="rId14" w:history="1">
        <w:r w:rsidRPr="007E145C">
          <w:rPr>
            <w:rStyle w:val="Hyperlink"/>
          </w:rPr>
          <w:t>ave@hz.nl</w:t>
        </w:r>
      </w:hyperlink>
      <w:r>
        <w:rPr>
          <w:rStyle w:val="SubtleReference"/>
          <w:b w:val="0"/>
          <w:color w:val="auto"/>
        </w:rPr>
        <w:t xml:space="preserve"> </w:t>
      </w:r>
      <w:r w:rsidR="0016530A">
        <w:rPr>
          <w:rStyle w:val="SubtleReference"/>
          <w:b w:val="0"/>
          <w:color w:val="auto"/>
        </w:rPr>
        <w:br/>
        <w:t>Tel. 0118 – 489 000</w:t>
      </w:r>
    </w:p>
    <w:p w:rsidR="0038279D" w:rsidRDefault="0038279D" w:rsidP="0038279D">
      <w:pPr>
        <w:rPr>
          <w:rStyle w:val="SubtleReference"/>
        </w:rPr>
      </w:pPr>
    </w:p>
    <w:p w:rsidR="0038279D" w:rsidRPr="00822B91" w:rsidRDefault="005722C3" w:rsidP="0038279D">
      <w:pPr>
        <w:rPr>
          <w:rStyle w:val="SubtleReference"/>
          <w:b w:val="0"/>
          <w:color w:val="auto"/>
        </w:rPr>
      </w:pPr>
      <w:r>
        <w:rPr>
          <w:rStyle w:val="SubtleReference"/>
        </w:rPr>
        <w:t>Afstudeerbegeleiders</w:t>
      </w:r>
      <w:r w:rsidR="0038279D">
        <w:rPr>
          <w:rStyle w:val="SubtleReference"/>
        </w:rPr>
        <w:t xml:space="preserve">: </w:t>
      </w:r>
      <w:r w:rsidR="00822B91">
        <w:rPr>
          <w:rStyle w:val="SubtleReference"/>
        </w:rPr>
        <w:tab/>
      </w:r>
      <w:r w:rsidR="00822B91">
        <w:rPr>
          <w:rStyle w:val="SubtleReference"/>
          <w:b w:val="0"/>
          <w:color w:val="auto"/>
        </w:rPr>
        <w:t>E. Wisse (HZ University of Applied Sciences)</w:t>
      </w:r>
      <w:r w:rsidR="00822B91">
        <w:rPr>
          <w:rStyle w:val="SubtleReference"/>
          <w:b w:val="0"/>
          <w:color w:val="auto"/>
        </w:rPr>
        <w:br/>
      </w:r>
      <w:r w:rsidR="00822B91">
        <w:rPr>
          <w:rStyle w:val="SubtleReference"/>
          <w:b w:val="0"/>
          <w:color w:val="auto"/>
        </w:rPr>
        <w:tab/>
      </w:r>
      <w:r w:rsidR="00822B91">
        <w:rPr>
          <w:rStyle w:val="SubtleReference"/>
          <w:b w:val="0"/>
          <w:color w:val="auto"/>
        </w:rPr>
        <w:tab/>
      </w:r>
      <w:r w:rsidR="00822B91">
        <w:rPr>
          <w:rStyle w:val="SubtleReference"/>
          <w:b w:val="0"/>
          <w:color w:val="auto"/>
        </w:rPr>
        <w:tab/>
        <w:t>B. Postma (HZ University of Applied Sciences)</w:t>
      </w:r>
    </w:p>
    <w:p w:rsidR="0038279D" w:rsidRDefault="0038279D" w:rsidP="0038279D">
      <w:pPr>
        <w:rPr>
          <w:rStyle w:val="SubtleReference"/>
        </w:rPr>
      </w:pPr>
    </w:p>
    <w:p w:rsidR="0038279D" w:rsidRPr="00131416" w:rsidRDefault="0038279D" w:rsidP="0038279D">
      <w:pPr>
        <w:rPr>
          <w:rStyle w:val="SubtleReference"/>
          <w:b w:val="0"/>
          <w:color w:val="auto"/>
        </w:rPr>
      </w:pPr>
      <w:r>
        <w:rPr>
          <w:rStyle w:val="SubtleReference"/>
        </w:rPr>
        <w:t>Plaats:</w:t>
      </w:r>
      <w:r w:rsidR="00131416">
        <w:rPr>
          <w:rStyle w:val="SubtleReference"/>
        </w:rPr>
        <w:tab/>
      </w:r>
      <w:r w:rsidR="00131416">
        <w:rPr>
          <w:rStyle w:val="SubtleReference"/>
        </w:rPr>
        <w:tab/>
      </w:r>
      <w:r w:rsidR="00131416">
        <w:rPr>
          <w:rStyle w:val="SubtleReference"/>
        </w:rPr>
        <w:tab/>
      </w:r>
      <w:r w:rsidR="00131416">
        <w:rPr>
          <w:rStyle w:val="SubtleReference"/>
          <w:b w:val="0"/>
          <w:color w:val="auto"/>
        </w:rPr>
        <w:t>Roosendaal</w:t>
      </w:r>
    </w:p>
    <w:p w:rsidR="0038279D" w:rsidRDefault="0038279D" w:rsidP="0038279D">
      <w:pPr>
        <w:rPr>
          <w:rStyle w:val="SubtleReference"/>
        </w:rPr>
      </w:pPr>
    </w:p>
    <w:p w:rsidR="0038279D" w:rsidRPr="00131416" w:rsidRDefault="0038279D" w:rsidP="0038279D">
      <w:pPr>
        <w:rPr>
          <w:rStyle w:val="SubtleReference"/>
          <w:b w:val="0"/>
          <w:color w:val="auto"/>
        </w:rPr>
      </w:pPr>
      <w:r>
        <w:rPr>
          <w:rStyle w:val="SubtleReference"/>
        </w:rPr>
        <w:t xml:space="preserve">Datum: </w:t>
      </w:r>
      <w:r w:rsidR="00131416">
        <w:rPr>
          <w:rStyle w:val="SubtleReference"/>
          <w:b w:val="0"/>
          <w:color w:val="auto"/>
        </w:rPr>
        <w:tab/>
      </w:r>
      <w:r w:rsidR="00131416">
        <w:rPr>
          <w:rStyle w:val="SubtleReference"/>
          <w:b w:val="0"/>
          <w:color w:val="auto"/>
        </w:rPr>
        <w:tab/>
        <w:t>9 mei 2017</w:t>
      </w:r>
    </w:p>
    <w:p w:rsidR="0038279D" w:rsidRDefault="0038279D" w:rsidP="0038279D">
      <w:pPr>
        <w:rPr>
          <w:rStyle w:val="SubtleReference"/>
        </w:rPr>
      </w:pPr>
    </w:p>
    <w:p w:rsidR="0038279D" w:rsidRDefault="0038279D" w:rsidP="0038279D">
      <w:r>
        <w:br w:type="page"/>
      </w:r>
    </w:p>
    <w:p w:rsidR="00D12FE1" w:rsidRDefault="0094268F" w:rsidP="0094268F">
      <w:pPr>
        <w:pStyle w:val="TOCHeading"/>
      </w:pPr>
      <w:r>
        <w:t>Voorwoord</w:t>
      </w:r>
    </w:p>
    <w:p w:rsidR="00D64A7B" w:rsidRDefault="00D64A7B" w:rsidP="00D12FE1">
      <w:r>
        <w:t xml:space="preserve">Voor u ligt de scriptie ‘Kwalitatief onderzoek naar de </w:t>
      </w:r>
      <w:r w:rsidR="0037782B">
        <w:t>samenwerking tussen de buurtsportcoaches en</w:t>
      </w:r>
      <w:r>
        <w:t xml:space="preserve"> de samenwerkingspartners</w:t>
      </w:r>
      <w:r w:rsidR="0037782B">
        <w:t xml:space="preserve"> van Sportservice Noord-Brabant Roosendaal</w:t>
      </w:r>
      <w:r>
        <w:t xml:space="preserve">’. Het onderzoek naar de </w:t>
      </w:r>
      <w:r w:rsidR="0037782B">
        <w:t>samenwerking</w:t>
      </w:r>
      <w:r>
        <w:t xml:space="preserve"> is uitgevoerd bij Sportservice Noord-Brabant (SSNB) Roosendaal. De scriptie is geschreven wegens mijn afstuderen aan de opleiding Sportkunde aan de HZ University of Applied Sciences te Vlissingen. Van februari 2017 tot en met mei 2017 bezig geweest met het onderzoek en het schrijven van de scriptie. </w:t>
      </w:r>
    </w:p>
    <w:p w:rsidR="003A18EE" w:rsidRDefault="00D64A7B" w:rsidP="00D12FE1">
      <w:r>
        <w:t xml:space="preserve">In samenspraak met mijn stagebegeleider, M. Gommeren, </w:t>
      </w:r>
      <w:r w:rsidR="003A18EE">
        <w:t xml:space="preserve">hebben we de onderzoeksvraag voor de scriptie bedacht. Na uitvoerig kwalitatief onderzoek te doen, heb ik de onderzoeksvraag kunnen beantwoorden. Het onderzoek dat ik heb uitgevoerd was erg leerzaam en ik kon ten alle tijden bij mijn stagebegeleider vanuit SSNB Roosendaal terecht. Ook mijn stagebegeleidster vanuit de opleiding, E. Wisse, stond altijd voor me klaar. Ze hebben bij verschillende knelpunten geholpen, zodat ik daarna weer verder kon met mijn onderzoek. </w:t>
      </w:r>
    </w:p>
    <w:p w:rsidR="00E85C73" w:rsidRDefault="003A18EE" w:rsidP="00D12FE1">
      <w:r>
        <w:t xml:space="preserve">Om deze reden wil ik mijn stagebegeleiders bedanken voor hun </w:t>
      </w:r>
      <w:r w:rsidR="004348E8">
        <w:t xml:space="preserve">begeleiding, feedback en </w:t>
      </w:r>
      <w:r>
        <w:t>steun gedurend</w:t>
      </w:r>
      <w:r w:rsidR="004348E8">
        <w:t>e het leerproces</w:t>
      </w:r>
      <w:r>
        <w:t xml:space="preserve">. Ook wil ik de </w:t>
      </w:r>
      <w:r w:rsidR="009F2E2F">
        <w:t>buurtsportcoaches</w:t>
      </w:r>
      <w:r>
        <w:t xml:space="preserve"> en verschillende samenwerkingspartners van SSNB Roosendaal bedanken</w:t>
      </w:r>
      <w:r w:rsidR="00E85C73">
        <w:t xml:space="preserve"> voor hen tijd, </w:t>
      </w:r>
      <w:r>
        <w:t xml:space="preserve">medewerking </w:t>
      </w:r>
      <w:r w:rsidR="00E85C73">
        <w:t xml:space="preserve">en input </w:t>
      </w:r>
      <w:r>
        <w:t xml:space="preserve">aan het onderzoek. </w:t>
      </w:r>
      <w:r w:rsidR="00E85C73">
        <w:t xml:space="preserve">De hulp heeft mij geholpen om de scriptie en een goed einde te brengen. </w:t>
      </w:r>
    </w:p>
    <w:p w:rsidR="00E85C73" w:rsidRDefault="00E85C73" w:rsidP="00D12FE1">
      <w:r>
        <w:t xml:space="preserve">Ik wens u veel leesplezier toe. </w:t>
      </w:r>
    </w:p>
    <w:p w:rsidR="00E85C73" w:rsidRDefault="00E85C73" w:rsidP="00D12FE1"/>
    <w:p w:rsidR="0038279D" w:rsidRDefault="00E85C73" w:rsidP="00D12FE1">
      <w:r>
        <w:t>Teuntje Voermans</w:t>
      </w:r>
      <w:r>
        <w:tab/>
      </w:r>
      <w:r>
        <w:tab/>
      </w:r>
      <w:r>
        <w:tab/>
      </w:r>
      <w:r>
        <w:tab/>
      </w:r>
      <w:r>
        <w:tab/>
      </w:r>
      <w:r>
        <w:tab/>
        <w:t xml:space="preserve">     </w:t>
      </w:r>
      <w:r>
        <w:tab/>
        <w:t xml:space="preserve">           Roosendaal, 9 mei 2017</w:t>
      </w:r>
      <w:r w:rsidR="0038279D">
        <w:br w:type="page"/>
      </w:r>
    </w:p>
    <w:p w:rsidR="005C3178" w:rsidRPr="006A2C3F" w:rsidRDefault="005C3178" w:rsidP="00655712">
      <w:pPr>
        <w:pStyle w:val="TOCHeading"/>
      </w:pPr>
      <w:r w:rsidRPr="006A2C3F">
        <w:t>Samenvatting</w:t>
      </w:r>
    </w:p>
    <w:p w:rsidR="00294D5F" w:rsidRDefault="00294D5F" w:rsidP="00294D5F">
      <w:r>
        <w:t>Begin 2012 is de regeling naar buurtsportcoaches uitgebreid (Lindert et al., 2016). De uitbreiding van de regeling heeft ervoor gezorgd dat de verbindingen van sport ook naar andere sectoren gelegd wordt, zoals zorg, welzijn en het bedrijfsleven (Aalbers et al., 2013). De buurtsportcoach wordt breder voor de wijk ingezet met daarin meer de focus op een coachende rol in plaats van een uitvoerende rol (Heijden et al., 2013).</w:t>
      </w:r>
    </w:p>
    <w:p w:rsidR="00294D5F" w:rsidRDefault="001B6FB5" w:rsidP="00294D5F">
      <w:r>
        <w:t>De buurtsportcoaches brengen dus</w:t>
      </w:r>
      <w:r w:rsidR="00294D5F">
        <w:t xml:space="preserve"> verschillende sectoren samen, waardoor verschillende samenwerkingen zijn ontstaan. Vanuit Sportservice Noord-Brabant (SSNB) Roosendaal is een verzoek gekomen om onderzoek te doen naar de samenwerking tussen de buurtsportcoaches en de samenwerkingspartners van SSN</w:t>
      </w:r>
      <w:r>
        <w:t xml:space="preserve">B Roosendaal. De organisatie wilde </w:t>
      </w:r>
      <w:r w:rsidR="00294D5F">
        <w:t xml:space="preserve"> w</w:t>
      </w:r>
      <w:r>
        <w:t xml:space="preserve">eten </w:t>
      </w:r>
      <w:r w:rsidR="00294D5F">
        <w:t xml:space="preserve">of de samenwerkingspartners hetzelfde tegen de buurtsportcoaches aankijken als SSNB Roosendaal. Met als doel de wederzijdse verwachtingen </w:t>
      </w:r>
      <w:r>
        <w:t xml:space="preserve">beter </w:t>
      </w:r>
      <w:r w:rsidR="00294D5F">
        <w:t>op elkaar af te stemmen. De verkregen visie kan vervolgens ingezet worden bij het werven van nieuwe samenwerkingspartners.</w:t>
      </w:r>
    </w:p>
    <w:p w:rsidR="00294D5F" w:rsidRPr="006D7BF8" w:rsidRDefault="00294D5F" w:rsidP="00294D5F">
      <w:r>
        <w:t>Eerst is een literatuurstudie gedaan naar de begrippen buurtsportcoaches en samenwerken. Vervolgens is er aan de hand van semigestructureerde interviews gegevens verzameld over de factoren en clusters van het HALL-Framework die invloed hebben op een samenwerkingsproces. Door de uitkomsten van het literatuuronderzoek en het veldonderzoek is een conclusie getrokken en zijn aanbevelingen uitgeschreven.</w:t>
      </w:r>
    </w:p>
    <w:p w:rsidR="00294D5F" w:rsidRDefault="00294D5F" w:rsidP="00294D5F">
      <w:r>
        <w:t xml:space="preserve">Op basis van de literatuurstudie is naar voren gekomen dat het HALL-Framework een belangrijke rol speelt in het verloop van een samenwerking. Dit is bevestigd door het veldwerk. Het HALL-Framework bestaat uit de institutionele factoren, de (inter)persoonlijke factoren, de organisatie van de samenwerking en de clusters leercultuur en context. </w:t>
      </w:r>
      <w:r w:rsidR="001B6FB5">
        <w:t>In de onderzochte samenwerkingsverbanden wordt nog</w:t>
      </w:r>
      <w:r>
        <w:t xml:space="preserve"> weinig rekening </w:t>
      </w:r>
      <w:r w:rsidR="001B6FB5">
        <w:t xml:space="preserve">gehouden </w:t>
      </w:r>
      <w:r>
        <w:t xml:space="preserve">met de institutionele factoren, echter brengt dit geen belemmeringen met zich mee. </w:t>
      </w:r>
      <w:r>
        <w:br/>
        <w:t xml:space="preserve">Op het gebied van (inter)persoonlijke factoren hechten de deelnemers van de samenwerking veel waarde aan respect, vertrouwen, acceptatie en plezier. Ook vullen de deelnemers elkaar aan met de verschillende expertises en hebben ze nieuwe competenties opgedaan tijdens de samenwerking. </w:t>
      </w:r>
      <w:r>
        <w:br/>
        <w:t>De organisatie van de samenwerking is ook onderv</w:t>
      </w:r>
      <w:r w:rsidR="001B6FB5">
        <w:t>raagd. Bij deze factor vinden de samenwerkingspartners</w:t>
      </w:r>
      <w:r>
        <w:t xml:space="preserve"> het belangrijk dat de werkzaamheden inzichtelijk zijn en de communicatie goed loopt, zodat alle deelnemers weten wie met wat bezig is. De deelnemers merken heel erg dat de verschillende partners een toegevoegde waarde zijn binnen de samenwerking. </w:t>
      </w:r>
      <w:r>
        <w:br/>
        <w:t xml:space="preserve">De clusters leercultuur en context komen beide voor in de samenwerkingen. Soms kan er nog meer stilgestaan worden bij de leercultuur, terwijl bij de context wel al vaak stilgestaan wordt. </w:t>
      </w:r>
    </w:p>
    <w:p w:rsidR="00294D5F" w:rsidRDefault="001B6FB5" w:rsidP="00294D5F">
      <w:r>
        <w:t>Het</w:t>
      </w:r>
      <w:r w:rsidR="00294D5F">
        <w:t xml:space="preserve"> literatuuronderzoek is vergeleken met de uitkomsten van het praktijkonderzoek. Op het gebied van institutionele factoren spreken beide onderdelen van het onderzoek elkaar tegen, terwijl dit bij de (inter)persoonlijke factoren, de organisatie van de samenwerking en de clusters niet het geval is. </w:t>
      </w:r>
    </w:p>
    <w:p w:rsidR="00294D5F" w:rsidRDefault="00294D5F" w:rsidP="00294D5F">
      <w:r>
        <w:t xml:space="preserve">Op basis van de bevindingen van het onderzoek zijn enkele aanbevelingen voor de praktijk: </w:t>
      </w:r>
    </w:p>
    <w:p w:rsidR="00294D5F" w:rsidRDefault="00294D5F" w:rsidP="00973AA5">
      <w:pPr>
        <w:pStyle w:val="ListParagraph"/>
        <w:numPr>
          <w:ilvl w:val="0"/>
          <w:numId w:val="40"/>
        </w:numPr>
        <w:spacing w:after="160" w:line="259" w:lineRule="auto"/>
      </w:pPr>
      <w:r>
        <w:t>Ruimte voor structurele evaluatiemomenten</w:t>
      </w:r>
    </w:p>
    <w:p w:rsidR="00294D5F" w:rsidRDefault="00294D5F" w:rsidP="00973AA5">
      <w:pPr>
        <w:pStyle w:val="ListParagraph"/>
        <w:numPr>
          <w:ilvl w:val="0"/>
          <w:numId w:val="40"/>
        </w:numPr>
        <w:spacing w:after="160" w:line="259" w:lineRule="auto"/>
      </w:pPr>
      <w:r>
        <w:t>Besteed aandacht aan de verschillende beleidsvormen</w:t>
      </w:r>
    </w:p>
    <w:p w:rsidR="00294D5F" w:rsidRDefault="00294D5F" w:rsidP="00973AA5">
      <w:pPr>
        <w:pStyle w:val="ListParagraph"/>
        <w:numPr>
          <w:ilvl w:val="0"/>
          <w:numId w:val="40"/>
        </w:numPr>
        <w:spacing w:after="160" w:line="259" w:lineRule="auto"/>
      </w:pPr>
      <w:r>
        <w:t>Zichtbaarheid in de wijk vergroten</w:t>
      </w:r>
    </w:p>
    <w:p w:rsidR="00294D5F" w:rsidRDefault="00294D5F" w:rsidP="00973AA5">
      <w:pPr>
        <w:pStyle w:val="ListParagraph"/>
        <w:numPr>
          <w:ilvl w:val="0"/>
          <w:numId w:val="40"/>
        </w:numPr>
        <w:spacing w:after="160" w:line="259" w:lineRule="auto"/>
      </w:pPr>
      <w:r>
        <w:t>Gebruik maken van de netwerken van de samenwerkingspartners</w:t>
      </w:r>
    </w:p>
    <w:p w:rsidR="005C3178" w:rsidRPr="00294D5F" w:rsidRDefault="00294D5F" w:rsidP="00973AA5">
      <w:pPr>
        <w:pStyle w:val="ListParagraph"/>
        <w:numPr>
          <w:ilvl w:val="0"/>
          <w:numId w:val="40"/>
        </w:numPr>
        <w:spacing w:after="160" w:line="259" w:lineRule="auto"/>
        <w:rPr>
          <w:i/>
          <w:color w:val="FF0000"/>
        </w:rPr>
      </w:pPr>
      <w:r w:rsidRPr="00FF0366">
        <w:t>Rekening houden met het verschil tussen doeners en denkers</w:t>
      </w:r>
      <w:r w:rsidR="005C3178">
        <w:br w:type="page"/>
      </w:r>
    </w:p>
    <w:sdt>
      <w:sdtPr>
        <w:rPr>
          <w:rFonts w:eastAsiaTheme="minorHAnsi"/>
          <w:caps w:val="0"/>
          <w:color w:val="auto"/>
          <w:spacing w:val="0"/>
          <w:szCs w:val="20"/>
        </w:rPr>
        <w:id w:val="2055575299"/>
        <w:docPartObj>
          <w:docPartGallery w:val="Table of Contents"/>
          <w:docPartUnique/>
        </w:docPartObj>
      </w:sdtPr>
      <w:sdtEndPr>
        <w:rPr>
          <w:rFonts w:eastAsiaTheme="minorEastAsia"/>
          <w:b/>
          <w:bCs/>
        </w:rPr>
      </w:sdtEndPr>
      <w:sdtContent>
        <w:p w:rsidR="005C3178" w:rsidRDefault="005C3178" w:rsidP="005C3178">
          <w:pPr>
            <w:pStyle w:val="TOCHeading"/>
          </w:pPr>
          <w:r>
            <w:t>Inhoudsopgave</w:t>
          </w:r>
        </w:p>
        <w:p w:rsidR="00570918" w:rsidRDefault="00682F12">
          <w:pPr>
            <w:pStyle w:val="TOC1"/>
            <w:tabs>
              <w:tab w:val="right" w:pos="9062"/>
            </w:tabs>
            <w:rPr>
              <w:b w:val="0"/>
              <w:bCs w:val="0"/>
              <w:caps w:val="0"/>
              <w:noProof/>
              <w:u w:val="none"/>
              <w:lang w:eastAsia="nl-NL"/>
            </w:rPr>
          </w:pPr>
          <w:r>
            <w:fldChar w:fldCharType="begin"/>
          </w:r>
          <w:r>
            <w:instrText xml:space="preserve"> TOC \o "1-4" \h \z \u </w:instrText>
          </w:r>
          <w:r>
            <w:fldChar w:fldCharType="separate"/>
          </w:r>
          <w:hyperlink w:anchor="_Toc482017420" w:history="1">
            <w:r w:rsidR="00570918" w:rsidRPr="002344CA">
              <w:rPr>
                <w:rStyle w:val="Hyperlink"/>
                <w:noProof/>
              </w:rPr>
              <w:t>1. Inleiding</w:t>
            </w:r>
            <w:r w:rsidR="00570918">
              <w:rPr>
                <w:noProof/>
                <w:webHidden/>
              </w:rPr>
              <w:tab/>
            </w:r>
            <w:r w:rsidR="00570918">
              <w:rPr>
                <w:noProof/>
                <w:webHidden/>
              </w:rPr>
              <w:fldChar w:fldCharType="begin"/>
            </w:r>
            <w:r w:rsidR="00570918">
              <w:rPr>
                <w:noProof/>
                <w:webHidden/>
              </w:rPr>
              <w:instrText xml:space="preserve"> PAGEREF _Toc482017420 \h </w:instrText>
            </w:r>
            <w:r w:rsidR="00570918">
              <w:rPr>
                <w:noProof/>
                <w:webHidden/>
              </w:rPr>
            </w:r>
            <w:r w:rsidR="00570918">
              <w:rPr>
                <w:noProof/>
                <w:webHidden/>
              </w:rPr>
              <w:fldChar w:fldCharType="separate"/>
            </w:r>
            <w:r w:rsidR="000C56F7">
              <w:rPr>
                <w:noProof/>
                <w:webHidden/>
              </w:rPr>
              <w:t>7</w:t>
            </w:r>
            <w:r w:rsidR="00570918">
              <w:rPr>
                <w:noProof/>
                <w:webHidden/>
              </w:rPr>
              <w:fldChar w:fldCharType="end"/>
            </w:r>
          </w:hyperlink>
        </w:p>
        <w:p w:rsidR="00570918" w:rsidRDefault="002B4973">
          <w:pPr>
            <w:pStyle w:val="TOC1"/>
            <w:tabs>
              <w:tab w:val="right" w:pos="9062"/>
            </w:tabs>
            <w:rPr>
              <w:b w:val="0"/>
              <w:bCs w:val="0"/>
              <w:caps w:val="0"/>
              <w:noProof/>
              <w:u w:val="none"/>
              <w:lang w:eastAsia="nl-NL"/>
            </w:rPr>
          </w:pPr>
          <w:hyperlink w:anchor="_Toc482017421" w:history="1">
            <w:r w:rsidR="00570918" w:rsidRPr="002344CA">
              <w:rPr>
                <w:rStyle w:val="Hyperlink"/>
                <w:noProof/>
              </w:rPr>
              <w:t>2. Theoretisch kader</w:t>
            </w:r>
            <w:r w:rsidR="00570918">
              <w:rPr>
                <w:noProof/>
                <w:webHidden/>
              </w:rPr>
              <w:tab/>
            </w:r>
            <w:r w:rsidR="00570918">
              <w:rPr>
                <w:noProof/>
                <w:webHidden/>
              </w:rPr>
              <w:fldChar w:fldCharType="begin"/>
            </w:r>
            <w:r w:rsidR="00570918">
              <w:rPr>
                <w:noProof/>
                <w:webHidden/>
              </w:rPr>
              <w:instrText xml:space="preserve"> PAGEREF _Toc482017421 \h </w:instrText>
            </w:r>
            <w:r w:rsidR="00570918">
              <w:rPr>
                <w:noProof/>
                <w:webHidden/>
              </w:rPr>
            </w:r>
            <w:r w:rsidR="00570918">
              <w:rPr>
                <w:noProof/>
                <w:webHidden/>
              </w:rPr>
              <w:fldChar w:fldCharType="separate"/>
            </w:r>
            <w:r w:rsidR="000C56F7">
              <w:rPr>
                <w:noProof/>
                <w:webHidden/>
              </w:rPr>
              <w:t>9</w:t>
            </w:r>
            <w:r w:rsidR="00570918">
              <w:rPr>
                <w:noProof/>
                <w:webHidden/>
              </w:rPr>
              <w:fldChar w:fldCharType="end"/>
            </w:r>
          </w:hyperlink>
        </w:p>
        <w:p w:rsidR="00570918" w:rsidRDefault="002B4973">
          <w:pPr>
            <w:pStyle w:val="TOC2"/>
            <w:tabs>
              <w:tab w:val="right" w:pos="9062"/>
            </w:tabs>
            <w:rPr>
              <w:b w:val="0"/>
              <w:bCs w:val="0"/>
              <w:smallCaps w:val="0"/>
              <w:noProof/>
              <w:lang w:eastAsia="nl-NL"/>
            </w:rPr>
          </w:pPr>
          <w:hyperlink w:anchor="_Toc482017422" w:history="1">
            <w:r w:rsidR="00570918" w:rsidRPr="002344CA">
              <w:rPr>
                <w:rStyle w:val="Hyperlink"/>
                <w:noProof/>
              </w:rPr>
              <w:t>2.1. Buurtsportcoaches</w:t>
            </w:r>
            <w:r w:rsidR="00570918">
              <w:rPr>
                <w:noProof/>
                <w:webHidden/>
              </w:rPr>
              <w:tab/>
            </w:r>
            <w:r w:rsidR="00570918">
              <w:rPr>
                <w:noProof/>
                <w:webHidden/>
              </w:rPr>
              <w:fldChar w:fldCharType="begin"/>
            </w:r>
            <w:r w:rsidR="00570918">
              <w:rPr>
                <w:noProof/>
                <w:webHidden/>
              </w:rPr>
              <w:instrText xml:space="preserve"> PAGEREF _Toc482017422 \h </w:instrText>
            </w:r>
            <w:r w:rsidR="00570918">
              <w:rPr>
                <w:noProof/>
                <w:webHidden/>
              </w:rPr>
            </w:r>
            <w:r w:rsidR="00570918">
              <w:rPr>
                <w:noProof/>
                <w:webHidden/>
              </w:rPr>
              <w:fldChar w:fldCharType="separate"/>
            </w:r>
            <w:r w:rsidR="000C56F7">
              <w:rPr>
                <w:noProof/>
                <w:webHidden/>
              </w:rPr>
              <w:t>9</w:t>
            </w:r>
            <w:r w:rsidR="00570918">
              <w:rPr>
                <w:noProof/>
                <w:webHidden/>
              </w:rPr>
              <w:fldChar w:fldCharType="end"/>
            </w:r>
          </w:hyperlink>
        </w:p>
        <w:p w:rsidR="00570918" w:rsidRDefault="002B4973">
          <w:pPr>
            <w:pStyle w:val="TOC3"/>
            <w:tabs>
              <w:tab w:val="right" w:pos="9062"/>
            </w:tabs>
            <w:rPr>
              <w:smallCaps w:val="0"/>
              <w:noProof/>
              <w:lang w:eastAsia="nl-NL"/>
            </w:rPr>
          </w:pPr>
          <w:hyperlink w:anchor="_Toc482017423" w:history="1">
            <w:r w:rsidR="00570918" w:rsidRPr="002344CA">
              <w:rPr>
                <w:rStyle w:val="Hyperlink"/>
                <w:noProof/>
              </w:rPr>
              <w:t>2.1.1. Definitie</w:t>
            </w:r>
            <w:r w:rsidR="00570918">
              <w:rPr>
                <w:noProof/>
                <w:webHidden/>
              </w:rPr>
              <w:tab/>
            </w:r>
            <w:r w:rsidR="00570918">
              <w:rPr>
                <w:noProof/>
                <w:webHidden/>
              </w:rPr>
              <w:fldChar w:fldCharType="begin"/>
            </w:r>
            <w:r w:rsidR="00570918">
              <w:rPr>
                <w:noProof/>
                <w:webHidden/>
              </w:rPr>
              <w:instrText xml:space="preserve"> PAGEREF _Toc482017423 \h </w:instrText>
            </w:r>
            <w:r w:rsidR="00570918">
              <w:rPr>
                <w:noProof/>
                <w:webHidden/>
              </w:rPr>
            </w:r>
            <w:r w:rsidR="00570918">
              <w:rPr>
                <w:noProof/>
                <w:webHidden/>
              </w:rPr>
              <w:fldChar w:fldCharType="separate"/>
            </w:r>
            <w:r w:rsidR="000C56F7">
              <w:rPr>
                <w:noProof/>
                <w:webHidden/>
              </w:rPr>
              <w:t>9</w:t>
            </w:r>
            <w:r w:rsidR="00570918">
              <w:rPr>
                <w:noProof/>
                <w:webHidden/>
              </w:rPr>
              <w:fldChar w:fldCharType="end"/>
            </w:r>
          </w:hyperlink>
        </w:p>
        <w:p w:rsidR="00570918" w:rsidRDefault="002B4973">
          <w:pPr>
            <w:pStyle w:val="TOC3"/>
            <w:tabs>
              <w:tab w:val="right" w:pos="9062"/>
            </w:tabs>
            <w:rPr>
              <w:smallCaps w:val="0"/>
              <w:noProof/>
              <w:lang w:eastAsia="nl-NL"/>
            </w:rPr>
          </w:pPr>
          <w:hyperlink w:anchor="_Toc482017424" w:history="1">
            <w:r w:rsidR="00570918" w:rsidRPr="002344CA">
              <w:rPr>
                <w:rStyle w:val="Hyperlink"/>
                <w:noProof/>
              </w:rPr>
              <w:t>2.1.2. Werkzaamheden</w:t>
            </w:r>
            <w:r w:rsidR="00570918">
              <w:rPr>
                <w:noProof/>
                <w:webHidden/>
              </w:rPr>
              <w:tab/>
            </w:r>
            <w:r w:rsidR="00570918">
              <w:rPr>
                <w:noProof/>
                <w:webHidden/>
              </w:rPr>
              <w:fldChar w:fldCharType="begin"/>
            </w:r>
            <w:r w:rsidR="00570918">
              <w:rPr>
                <w:noProof/>
                <w:webHidden/>
              </w:rPr>
              <w:instrText xml:space="preserve"> PAGEREF _Toc482017424 \h </w:instrText>
            </w:r>
            <w:r w:rsidR="00570918">
              <w:rPr>
                <w:noProof/>
                <w:webHidden/>
              </w:rPr>
            </w:r>
            <w:r w:rsidR="00570918">
              <w:rPr>
                <w:noProof/>
                <w:webHidden/>
              </w:rPr>
              <w:fldChar w:fldCharType="separate"/>
            </w:r>
            <w:r w:rsidR="000C56F7">
              <w:rPr>
                <w:noProof/>
                <w:webHidden/>
              </w:rPr>
              <w:t>10</w:t>
            </w:r>
            <w:r w:rsidR="00570918">
              <w:rPr>
                <w:noProof/>
                <w:webHidden/>
              </w:rPr>
              <w:fldChar w:fldCharType="end"/>
            </w:r>
          </w:hyperlink>
        </w:p>
        <w:p w:rsidR="00570918" w:rsidRDefault="002B4973">
          <w:pPr>
            <w:pStyle w:val="TOC2"/>
            <w:tabs>
              <w:tab w:val="right" w:pos="9062"/>
            </w:tabs>
            <w:rPr>
              <w:b w:val="0"/>
              <w:bCs w:val="0"/>
              <w:smallCaps w:val="0"/>
              <w:noProof/>
              <w:lang w:eastAsia="nl-NL"/>
            </w:rPr>
          </w:pPr>
          <w:hyperlink w:anchor="_Toc482017425" w:history="1">
            <w:r w:rsidR="00570918" w:rsidRPr="002344CA">
              <w:rPr>
                <w:rStyle w:val="Hyperlink"/>
                <w:noProof/>
              </w:rPr>
              <w:t>2.2. Samenwerkingen</w:t>
            </w:r>
            <w:r w:rsidR="00570918">
              <w:rPr>
                <w:noProof/>
                <w:webHidden/>
              </w:rPr>
              <w:tab/>
            </w:r>
            <w:r w:rsidR="00570918">
              <w:rPr>
                <w:noProof/>
                <w:webHidden/>
              </w:rPr>
              <w:fldChar w:fldCharType="begin"/>
            </w:r>
            <w:r w:rsidR="00570918">
              <w:rPr>
                <w:noProof/>
                <w:webHidden/>
              </w:rPr>
              <w:instrText xml:space="preserve"> PAGEREF _Toc482017425 \h </w:instrText>
            </w:r>
            <w:r w:rsidR="00570918">
              <w:rPr>
                <w:noProof/>
                <w:webHidden/>
              </w:rPr>
            </w:r>
            <w:r w:rsidR="00570918">
              <w:rPr>
                <w:noProof/>
                <w:webHidden/>
              </w:rPr>
              <w:fldChar w:fldCharType="separate"/>
            </w:r>
            <w:r w:rsidR="000C56F7">
              <w:rPr>
                <w:noProof/>
                <w:webHidden/>
              </w:rPr>
              <w:t>10</w:t>
            </w:r>
            <w:r w:rsidR="00570918">
              <w:rPr>
                <w:noProof/>
                <w:webHidden/>
              </w:rPr>
              <w:fldChar w:fldCharType="end"/>
            </w:r>
          </w:hyperlink>
        </w:p>
        <w:p w:rsidR="00570918" w:rsidRDefault="002B4973">
          <w:pPr>
            <w:pStyle w:val="TOC3"/>
            <w:tabs>
              <w:tab w:val="right" w:pos="9062"/>
            </w:tabs>
            <w:rPr>
              <w:smallCaps w:val="0"/>
              <w:noProof/>
              <w:lang w:eastAsia="nl-NL"/>
            </w:rPr>
          </w:pPr>
          <w:hyperlink w:anchor="_Toc482017426" w:history="1">
            <w:r w:rsidR="00570918" w:rsidRPr="002344CA">
              <w:rPr>
                <w:rStyle w:val="Hyperlink"/>
                <w:noProof/>
              </w:rPr>
              <w:t>2.2.1. Algemeen</w:t>
            </w:r>
            <w:r w:rsidR="00570918">
              <w:rPr>
                <w:noProof/>
                <w:webHidden/>
              </w:rPr>
              <w:tab/>
            </w:r>
            <w:r w:rsidR="00570918">
              <w:rPr>
                <w:noProof/>
                <w:webHidden/>
              </w:rPr>
              <w:fldChar w:fldCharType="begin"/>
            </w:r>
            <w:r w:rsidR="00570918">
              <w:rPr>
                <w:noProof/>
                <w:webHidden/>
              </w:rPr>
              <w:instrText xml:space="preserve"> PAGEREF _Toc482017426 \h </w:instrText>
            </w:r>
            <w:r w:rsidR="00570918">
              <w:rPr>
                <w:noProof/>
                <w:webHidden/>
              </w:rPr>
            </w:r>
            <w:r w:rsidR="00570918">
              <w:rPr>
                <w:noProof/>
                <w:webHidden/>
              </w:rPr>
              <w:fldChar w:fldCharType="separate"/>
            </w:r>
            <w:r w:rsidR="000C56F7">
              <w:rPr>
                <w:noProof/>
                <w:webHidden/>
              </w:rPr>
              <w:t>10</w:t>
            </w:r>
            <w:r w:rsidR="00570918">
              <w:rPr>
                <w:noProof/>
                <w:webHidden/>
              </w:rPr>
              <w:fldChar w:fldCharType="end"/>
            </w:r>
          </w:hyperlink>
        </w:p>
        <w:p w:rsidR="00570918" w:rsidRDefault="002B4973">
          <w:pPr>
            <w:pStyle w:val="TOC3"/>
            <w:tabs>
              <w:tab w:val="right" w:pos="9062"/>
            </w:tabs>
            <w:rPr>
              <w:smallCaps w:val="0"/>
              <w:noProof/>
              <w:lang w:eastAsia="nl-NL"/>
            </w:rPr>
          </w:pPr>
          <w:hyperlink w:anchor="_Toc482017427" w:history="1">
            <w:r w:rsidR="00570918" w:rsidRPr="002344CA">
              <w:rPr>
                <w:rStyle w:val="Hyperlink"/>
                <w:noProof/>
              </w:rPr>
              <w:t>2.2.2. Samenwerkingspartners van buurtsportcoaches</w:t>
            </w:r>
            <w:r w:rsidR="00570918">
              <w:rPr>
                <w:noProof/>
                <w:webHidden/>
              </w:rPr>
              <w:tab/>
            </w:r>
            <w:r w:rsidR="00570918">
              <w:rPr>
                <w:noProof/>
                <w:webHidden/>
              </w:rPr>
              <w:fldChar w:fldCharType="begin"/>
            </w:r>
            <w:r w:rsidR="00570918">
              <w:rPr>
                <w:noProof/>
                <w:webHidden/>
              </w:rPr>
              <w:instrText xml:space="preserve"> PAGEREF _Toc482017427 \h </w:instrText>
            </w:r>
            <w:r w:rsidR="00570918">
              <w:rPr>
                <w:noProof/>
                <w:webHidden/>
              </w:rPr>
            </w:r>
            <w:r w:rsidR="00570918">
              <w:rPr>
                <w:noProof/>
                <w:webHidden/>
              </w:rPr>
              <w:fldChar w:fldCharType="separate"/>
            </w:r>
            <w:r w:rsidR="000C56F7">
              <w:rPr>
                <w:noProof/>
                <w:webHidden/>
              </w:rPr>
              <w:t>12</w:t>
            </w:r>
            <w:r w:rsidR="00570918">
              <w:rPr>
                <w:noProof/>
                <w:webHidden/>
              </w:rPr>
              <w:fldChar w:fldCharType="end"/>
            </w:r>
          </w:hyperlink>
        </w:p>
        <w:p w:rsidR="00570918" w:rsidRDefault="002B4973">
          <w:pPr>
            <w:pStyle w:val="TOC2"/>
            <w:tabs>
              <w:tab w:val="right" w:pos="9062"/>
            </w:tabs>
            <w:rPr>
              <w:b w:val="0"/>
              <w:bCs w:val="0"/>
              <w:smallCaps w:val="0"/>
              <w:noProof/>
              <w:lang w:eastAsia="nl-NL"/>
            </w:rPr>
          </w:pPr>
          <w:hyperlink w:anchor="_Toc482017428" w:history="1">
            <w:r w:rsidR="00570918" w:rsidRPr="002344CA">
              <w:rPr>
                <w:rStyle w:val="Hyperlink"/>
                <w:noProof/>
              </w:rPr>
              <w:t>2.3. Het HALL-Framework</w:t>
            </w:r>
            <w:r w:rsidR="00570918">
              <w:rPr>
                <w:noProof/>
                <w:webHidden/>
              </w:rPr>
              <w:tab/>
            </w:r>
            <w:r w:rsidR="00570918">
              <w:rPr>
                <w:noProof/>
                <w:webHidden/>
              </w:rPr>
              <w:fldChar w:fldCharType="begin"/>
            </w:r>
            <w:r w:rsidR="00570918">
              <w:rPr>
                <w:noProof/>
                <w:webHidden/>
              </w:rPr>
              <w:instrText xml:space="preserve"> PAGEREF _Toc482017428 \h </w:instrText>
            </w:r>
            <w:r w:rsidR="00570918">
              <w:rPr>
                <w:noProof/>
                <w:webHidden/>
              </w:rPr>
            </w:r>
            <w:r w:rsidR="00570918">
              <w:rPr>
                <w:noProof/>
                <w:webHidden/>
              </w:rPr>
              <w:fldChar w:fldCharType="separate"/>
            </w:r>
            <w:r w:rsidR="000C56F7">
              <w:rPr>
                <w:noProof/>
                <w:webHidden/>
              </w:rPr>
              <w:t>13</w:t>
            </w:r>
            <w:r w:rsidR="00570918">
              <w:rPr>
                <w:noProof/>
                <w:webHidden/>
              </w:rPr>
              <w:fldChar w:fldCharType="end"/>
            </w:r>
          </w:hyperlink>
        </w:p>
        <w:p w:rsidR="00570918" w:rsidRDefault="002B4973">
          <w:pPr>
            <w:pStyle w:val="TOC3"/>
            <w:tabs>
              <w:tab w:val="right" w:pos="9062"/>
            </w:tabs>
            <w:rPr>
              <w:smallCaps w:val="0"/>
              <w:noProof/>
              <w:lang w:eastAsia="nl-NL"/>
            </w:rPr>
          </w:pPr>
          <w:hyperlink w:anchor="_Toc482017429" w:history="1">
            <w:r w:rsidR="00570918" w:rsidRPr="002344CA">
              <w:rPr>
                <w:rStyle w:val="Hyperlink"/>
                <w:noProof/>
              </w:rPr>
              <w:t>2.3.1. De clusters en begrippen binnen het HALL-Framework</w:t>
            </w:r>
            <w:r w:rsidR="00570918">
              <w:rPr>
                <w:noProof/>
                <w:webHidden/>
              </w:rPr>
              <w:tab/>
            </w:r>
            <w:r w:rsidR="00570918">
              <w:rPr>
                <w:noProof/>
                <w:webHidden/>
              </w:rPr>
              <w:fldChar w:fldCharType="begin"/>
            </w:r>
            <w:r w:rsidR="00570918">
              <w:rPr>
                <w:noProof/>
                <w:webHidden/>
              </w:rPr>
              <w:instrText xml:space="preserve"> PAGEREF _Toc482017429 \h </w:instrText>
            </w:r>
            <w:r w:rsidR="00570918">
              <w:rPr>
                <w:noProof/>
                <w:webHidden/>
              </w:rPr>
            </w:r>
            <w:r w:rsidR="00570918">
              <w:rPr>
                <w:noProof/>
                <w:webHidden/>
              </w:rPr>
              <w:fldChar w:fldCharType="separate"/>
            </w:r>
            <w:r w:rsidR="000C56F7">
              <w:rPr>
                <w:noProof/>
                <w:webHidden/>
              </w:rPr>
              <w:t>14</w:t>
            </w:r>
            <w:r w:rsidR="00570918">
              <w:rPr>
                <w:noProof/>
                <w:webHidden/>
              </w:rPr>
              <w:fldChar w:fldCharType="end"/>
            </w:r>
          </w:hyperlink>
        </w:p>
        <w:p w:rsidR="00570918" w:rsidRDefault="002B4973">
          <w:pPr>
            <w:pStyle w:val="TOC3"/>
            <w:tabs>
              <w:tab w:val="right" w:pos="9062"/>
            </w:tabs>
            <w:rPr>
              <w:smallCaps w:val="0"/>
              <w:noProof/>
              <w:lang w:eastAsia="nl-NL"/>
            </w:rPr>
          </w:pPr>
          <w:hyperlink w:anchor="_Toc482017430" w:history="1">
            <w:r w:rsidR="00570918" w:rsidRPr="002344CA">
              <w:rPr>
                <w:rStyle w:val="Hyperlink"/>
                <w:noProof/>
              </w:rPr>
              <w:t>2.3.2. Belang onderzoek</w:t>
            </w:r>
            <w:r w:rsidR="00570918">
              <w:rPr>
                <w:noProof/>
                <w:webHidden/>
              </w:rPr>
              <w:tab/>
            </w:r>
            <w:r w:rsidR="00570918">
              <w:rPr>
                <w:noProof/>
                <w:webHidden/>
              </w:rPr>
              <w:fldChar w:fldCharType="begin"/>
            </w:r>
            <w:r w:rsidR="00570918">
              <w:rPr>
                <w:noProof/>
                <w:webHidden/>
              </w:rPr>
              <w:instrText xml:space="preserve"> PAGEREF _Toc482017430 \h </w:instrText>
            </w:r>
            <w:r w:rsidR="00570918">
              <w:rPr>
                <w:noProof/>
                <w:webHidden/>
              </w:rPr>
            </w:r>
            <w:r w:rsidR="00570918">
              <w:rPr>
                <w:noProof/>
                <w:webHidden/>
              </w:rPr>
              <w:fldChar w:fldCharType="separate"/>
            </w:r>
            <w:r w:rsidR="000C56F7">
              <w:rPr>
                <w:noProof/>
                <w:webHidden/>
              </w:rPr>
              <w:t>16</w:t>
            </w:r>
            <w:r w:rsidR="00570918">
              <w:rPr>
                <w:noProof/>
                <w:webHidden/>
              </w:rPr>
              <w:fldChar w:fldCharType="end"/>
            </w:r>
          </w:hyperlink>
        </w:p>
        <w:p w:rsidR="00570918" w:rsidRDefault="002B4973">
          <w:pPr>
            <w:pStyle w:val="TOC2"/>
            <w:tabs>
              <w:tab w:val="right" w:pos="9062"/>
            </w:tabs>
            <w:rPr>
              <w:b w:val="0"/>
              <w:bCs w:val="0"/>
              <w:smallCaps w:val="0"/>
              <w:noProof/>
              <w:lang w:eastAsia="nl-NL"/>
            </w:rPr>
          </w:pPr>
          <w:hyperlink w:anchor="_Toc482017431" w:history="1">
            <w:r w:rsidR="00570918" w:rsidRPr="002344CA">
              <w:rPr>
                <w:rStyle w:val="Hyperlink"/>
                <w:noProof/>
              </w:rPr>
              <w:t>2.4. Conceptueel model</w:t>
            </w:r>
            <w:r w:rsidR="00570918">
              <w:rPr>
                <w:noProof/>
                <w:webHidden/>
              </w:rPr>
              <w:tab/>
            </w:r>
            <w:r w:rsidR="00570918">
              <w:rPr>
                <w:noProof/>
                <w:webHidden/>
              </w:rPr>
              <w:fldChar w:fldCharType="begin"/>
            </w:r>
            <w:r w:rsidR="00570918">
              <w:rPr>
                <w:noProof/>
                <w:webHidden/>
              </w:rPr>
              <w:instrText xml:space="preserve"> PAGEREF _Toc482017431 \h </w:instrText>
            </w:r>
            <w:r w:rsidR="00570918">
              <w:rPr>
                <w:noProof/>
                <w:webHidden/>
              </w:rPr>
            </w:r>
            <w:r w:rsidR="00570918">
              <w:rPr>
                <w:noProof/>
                <w:webHidden/>
              </w:rPr>
              <w:fldChar w:fldCharType="separate"/>
            </w:r>
            <w:r w:rsidR="000C56F7">
              <w:rPr>
                <w:noProof/>
                <w:webHidden/>
              </w:rPr>
              <w:t>17</w:t>
            </w:r>
            <w:r w:rsidR="00570918">
              <w:rPr>
                <w:noProof/>
                <w:webHidden/>
              </w:rPr>
              <w:fldChar w:fldCharType="end"/>
            </w:r>
          </w:hyperlink>
        </w:p>
        <w:p w:rsidR="00570918" w:rsidRDefault="002B4973">
          <w:pPr>
            <w:pStyle w:val="TOC1"/>
            <w:tabs>
              <w:tab w:val="right" w:pos="9062"/>
            </w:tabs>
            <w:rPr>
              <w:b w:val="0"/>
              <w:bCs w:val="0"/>
              <w:caps w:val="0"/>
              <w:noProof/>
              <w:u w:val="none"/>
              <w:lang w:eastAsia="nl-NL"/>
            </w:rPr>
          </w:pPr>
          <w:hyperlink w:anchor="_Toc482017432" w:history="1">
            <w:r w:rsidR="00570918" w:rsidRPr="002344CA">
              <w:rPr>
                <w:rStyle w:val="Hyperlink"/>
                <w:noProof/>
              </w:rPr>
              <w:t>3. Onderzoeksmethode</w:t>
            </w:r>
            <w:r w:rsidR="00570918">
              <w:rPr>
                <w:noProof/>
                <w:webHidden/>
              </w:rPr>
              <w:tab/>
            </w:r>
            <w:r w:rsidR="00570918">
              <w:rPr>
                <w:noProof/>
                <w:webHidden/>
              </w:rPr>
              <w:fldChar w:fldCharType="begin"/>
            </w:r>
            <w:r w:rsidR="00570918">
              <w:rPr>
                <w:noProof/>
                <w:webHidden/>
              </w:rPr>
              <w:instrText xml:space="preserve"> PAGEREF _Toc482017432 \h </w:instrText>
            </w:r>
            <w:r w:rsidR="00570918">
              <w:rPr>
                <w:noProof/>
                <w:webHidden/>
              </w:rPr>
            </w:r>
            <w:r w:rsidR="00570918">
              <w:rPr>
                <w:noProof/>
                <w:webHidden/>
              </w:rPr>
              <w:fldChar w:fldCharType="separate"/>
            </w:r>
            <w:r w:rsidR="000C56F7">
              <w:rPr>
                <w:noProof/>
                <w:webHidden/>
              </w:rPr>
              <w:t>18</w:t>
            </w:r>
            <w:r w:rsidR="00570918">
              <w:rPr>
                <w:noProof/>
                <w:webHidden/>
              </w:rPr>
              <w:fldChar w:fldCharType="end"/>
            </w:r>
          </w:hyperlink>
        </w:p>
        <w:p w:rsidR="00570918" w:rsidRDefault="002B4973">
          <w:pPr>
            <w:pStyle w:val="TOC2"/>
            <w:tabs>
              <w:tab w:val="right" w:pos="9062"/>
            </w:tabs>
            <w:rPr>
              <w:b w:val="0"/>
              <w:bCs w:val="0"/>
              <w:smallCaps w:val="0"/>
              <w:noProof/>
              <w:lang w:eastAsia="nl-NL"/>
            </w:rPr>
          </w:pPr>
          <w:hyperlink w:anchor="_Toc482017433" w:history="1">
            <w:r w:rsidR="00570918" w:rsidRPr="002344CA">
              <w:rPr>
                <w:rStyle w:val="Hyperlink"/>
                <w:noProof/>
              </w:rPr>
              <w:t>3.1. Onderzoeksontwerp</w:t>
            </w:r>
            <w:r w:rsidR="00570918">
              <w:rPr>
                <w:noProof/>
                <w:webHidden/>
              </w:rPr>
              <w:tab/>
            </w:r>
            <w:r w:rsidR="00570918">
              <w:rPr>
                <w:noProof/>
                <w:webHidden/>
              </w:rPr>
              <w:fldChar w:fldCharType="begin"/>
            </w:r>
            <w:r w:rsidR="00570918">
              <w:rPr>
                <w:noProof/>
                <w:webHidden/>
              </w:rPr>
              <w:instrText xml:space="preserve"> PAGEREF _Toc482017433 \h </w:instrText>
            </w:r>
            <w:r w:rsidR="00570918">
              <w:rPr>
                <w:noProof/>
                <w:webHidden/>
              </w:rPr>
            </w:r>
            <w:r w:rsidR="00570918">
              <w:rPr>
                <w:noProof/>
                <w:webHidden/>
              </w:rPr>
              <w:fldChar w:fldCharType="separate"/>
            </w:r>
            <w:r w:rsidR="000C56F7">
              <w:rPr>
                <w:noProof/>
                <w:webHidden/>
              </w:rPr>
              <w:t>18</w:t>
            </w:r>
            <w:r w:rsidR="00570918">
              <w:rPr>
                <w:noProof/>
                <w:webHidden/>
              </w:rPr>
              <w:fldChar w:fldCharType="end"/>
            </w:r>
          </w:hyperlink>
        </w:p>
        <w:p w:rsidR="00570918" w:rsidRDefault="002B4973">
          <w:pPr>
            <w:pStyle w:val="TOC2"/>
            <w:tabs>
              <w:tab w:val="right" w:pos="9062"/>
            </w:tabs>
            <w:rPr>
              <w:b w:val="0"/>
              <w:bCs w:val="0"/>
              <w:smallCaps w:val="0"/>
              <w:noProof/>
              <w:lang w:eastAsia="nl-NL"/>
            </w:rPr>
          </w:pPr>
          <w:hyperlink w:anchor="_Toc482017434" w:history="1">
            <w:r w:rsidR="00570918" w:rsidRPr="002344CA">
              <w:rPr>
                <w:rStyle w:val="Hyperlink"/>
                <w:noProof/>
              </w:rPr>
              <w:t>3.2. Onderzoekseenheden</w:t>
            </w:r>
            <w:r w:rsidR="00570918">
              <w:rPr>
                <w:noProof/>
                <w:webHidden/>
              </w:rPr>
              <w:tab/>
            </w:r>
            <w:r w:rsidR="00570918">
              <w:rPr>
                <w:noProof/>
                <w:webHidden/>
              </w:rPr>
              <w:fldChar w:fldCharType="begin"/>
            </w:r>
            <w:r w:rsidR="00570918">
              <w:rPr>
                <w:noProof/>
                <w:webHidden/>
              </w:rPr>
              <w:instrText xml:space="preserve"> PAGEREF _Toc482017434 \h </w:instrText>
            </w:r>
            <w:r w:rsidR="00570918">
              <w:rPr>
                <w:noProof/>
                <w:webHidden/>
              </w:rPr>
            </w:r>
            <w:r w:rsidR="00570918">
              <w:rPr>
                <w:noProof/>
                <w:webHidden/>
              </w:rPr>
              <w:fldChar w:fldCharType="separate"/>
            </w:r>
            <w:r w:rsidR="000C56F7">
              <w:rPr>
                <w:noProof/>
                <w:webHidden/>
              </w:rPr>
              <w:t>19</w:t>
            </w:r>
            <w:r w:rsidR="00570918">
              <w:rPr>
                <w:noProof/>
                <w:webHidden/>
              </w:rPr>
              <w:fldChar w:fldCharType="end"/>
            </w:r>
          </w:hyperlink>
        </w:p>
        <w:p w:rsidR="00570918" w:rsidRDefault="002B4973">
          <w:pPr>
            <w:pStyle w:val="TOC2"/>
            <w:tabs>
              <w:tab w:val="right" w:pos="9062"/>
            </w:tabs>
            <w:rPr>
              <w:b w:val="0"/>
              <w:bCs w:val="0"/>
              <w:smallCaps w:val="0"/>
              <w:noProof/>
              <w:lang w:eastAsia="nl-NL"/>
            </w:rPr>
          </w:pPr>
          <w:hyperlink w:anchor="_Toc482017435" w:history="1">
            <w:r w:rsidR="00570918" w:rsidRPr="002344CA">
              <w:rPr>
                <w:rStyle w:val="Hyperlink"/>
                <w:noProof/>
              </w:rPr>
              <w:t>3.3. Meetinstrumenten &amp; Procedure</w:t>
            </w:r>
            <w:r w:rsidR="00570918">
              <w:rPr>
                <w:noProof/>
                <w:webHidden/>
              </w:rPr>
              <w:tab/>
            </w:r>
            <w:r w:rsidR="00570918">
              <w:rPr>
                <w:noProof/>
                <w:webHidden/>
              </w:rPr>
              <w:fldChar w:fldCharType="begin"/>
            </w:r>
            <w:r w:rsidR="00570918">
              <w:rPr>
                <w:noProof/>
                <w:webHidden/>
              </w:rPr>
              <w:instrText xml:space="preserve"> PAGEREF _Toc482017435 \h </w:instrText>
            </w:r>
            <w:r w:rsidR="00570918">
              <w:rPr>
                <w:noProof/>
                <w:webHidden/>
              </w:rPr>
            </w:r>
            <w:r w:rsidR="00570918">
              <w:rPr>
                <w:noProof/>
                <w:webHidden/>
              </w:rPr>
              <w:fldChar w:fldCharType="separate"/>
            </w:r>
            <w:r w:rsidR="000C56F7">
              <w:rPr>
                <w:noProof/>
                <w:webHidden/>
              </w:rPr>
              <w:t>19</w:t>
            </w:r>
            <w:r w:rsidR="00570918">
              <w:rPr>
                <w:noProof/>
                <w:webHidden/>
              </w:rPr>
              <w:fldChar w:fldCharType="end"/>
            </w:r>
          </w:hyperlink>
        </w:p>
        <w:p w:rsidR="00570918" w:rsidRDefault="002B4973">
          <w:pPr>
            <w:pStyle w:val="TOC2"/>
            <w:tabs>
              <w:tab w:val="right" w:pos="9062"/>
            </w:tabs>
            <w:rPr>
              <w:b w:val="0"/>
              <w:bCs w:val="0"/>
              <w:smallCaps w:val="0"/>
              <w:noProof/>
              <w:lang w:eastAsia="nl-NL"/>
            </w:rPr>
          </w:pPr>
          <w:hyperlink w:anchor="_Toc482017436" w:history="1">
            <w:r w:rsidR="00570918" w:rsidRPr="002344CA">
              <w:rPr>
                <w:rStyle w:val="Hyperlink"/>
                <w:noProof/>
              </w:rPr>
              <w:t>3.4. Data-analyse</w:t>
            </w:r>
            <w:r w:rsidR="00570918">
              <w:rPr>
                <w:noProof/>
                <w:webHidden/>
              </w:rPr>
              <w:tab/>
            </w:r>
            <w:r w:rsidR="00570918">
              <w:rPr>
                <w:noProof/>
                <w:webHidden/>
              </w:rPr>
              <w:fldChar w:fldCharType="begin"/>
            </w:r>
            <w:r w:rsidR="00570918">
              <w:rPr>
                <w:noProof/>
                <w:webHidden/>
              </w:rPr>
              <w:instrText xml:space="preserve"> PAGEREF _Toc482017436 \h </w:instrText>
            </w:r>
            <w:r w:rsidR="00570918">
              <w:rPr>
                <w:noProof/>
                <w:webHidden/>
              </w:rPr>
            </w:r>
            <w:r w:rsidR="00570918">
              <w:rPr>
                <w:noProof/>
                <w:webHidden/>
              </w:rPr>
              <w:fldChar w:fldCharType="separate"/>
            </w:r>
            <w:r w:rsidR="000C56F7">
              <w:rPr>
                <w:noProof/>
                <w:webHidden/>
              </w:rPr>
              <w:t>20</w:t>
            </w:r>
            <w:r w:rsidR="00570918">
              <w:rPr>
                <w:noProof/>
                <w:webHidden/>
              </w:rPr>
              <w:fldChar w:fldCharType="end"/>
            </w:r>
          </w:hyperlink>
        </w:p>
        <w:p w:rsidR="00570918" w:rsidRDefault="002B4973">
          <w:pPr>
            <w:pStyle w:val="TOC2"/>
            <w:tabs>
              <w:tab w:val="right" w:pos="9062"/>
            </w:tabs>
            <w:rPr>
              <w:b w:val="0"/>
              <w:bCs w:val="0"/>
              <w:smallCaps w:val="0"/>
              <w:noProof/>
              <w:lang w:eastAsia="nl-NL"/>
            </w:rPr>
          </w:pPr>
          <w:hyperlink w:anchor="_Toc482017437" w:history="1">
            <w:r w:rsidR="00570918" w:rsidRPr="002344CA">
              <w:rPr>
                <w:rStyle w:val="Hyperlink"/>
                <w:noProof/>
              </w:rPr>
              <w:t>3.5. Betrouwbaarheid en validiteit</w:t>
            </w:r>
            <w:r w:rsidR="00570918">
              <w:rPr>
                <w:noProof/>
                <w:webHidden/>
              </w:rPr>
              <w:tab/>
            </w:r>
            <w:r w:rsidR="00570918">
              <w:rPr>
                <w:noProof/>
                <w:webHidden/>
              </w:rPr>
              <w:fldChar w:fldCharType="begin"/>
            </w:r>
            <w:r w:rsidR="00570918">
              <w:rPr>
                <w:noProof/>
                <w:webHidden/>
              </w:rPr>
              <w:instrText xml:space="preserve"> PAGEREF _Toc482017437 \h </w:instrText>
            </w:r>
            <w:r w:rsidR="00570918">
              <w:rPr>
                <w:noProof/>
                <w:webHidden/>
              </w:rPr>
            </w:r>
            <w:r w:rsidR="00570918">
              <w:rPr>
                <w:noProof/>
                <w:webHidden/>
              </w:rPr>
              <w:fldChar w:fldCharType="separate"/>
            </w:r>
            <w:r w:rsidR="000C56F7">
              <w:rPr>
                <w:noProof/>
                <w:webHidden/>
              </w:rPr>
              <w:t>21</w:t>
            </w:r>
            <w:r w:rsidR="00570918">
              <w:rPr>
                <w:noProof/>
                <w:webHidden/>
              </w:rPr>
              <w:fldChar w:fldCharType="end"/>
            </w:r>
          </w:hyperlink>
        </w:p>
        <w:p w:rsidR="00570918" w:rsidRDefault="002B4973">
          <w:pPr>
            <w:pStyle w:val="TOC2"/>
            <w:tabs>
              <w:tab w:val="right" w:pos="9062"/>
            </w:tabs>
            <w:rPr>
              <w:b w:val="0"/>
              <w:bCs w:val="0"/>
              <w:smallCaps w:val="0"/>
              <w:noProof/>
              <w:lang w:eastAsia="nl-NL"/>
            </w:rPr>
          </w:pPr>
          <w:hyperlink w:anchor="_Toc482017438" w:history="1">
            <w:r w:rsidR="00570918" w:rsidRPr="002344CA">
              <w:rPr>
                <w:rStyle w:val="Hyperlink"/>
                <w:noProof/>
              </w:rPr>
              <w:t>3.6. Ethische overwegingen</w:t>
            </w:r>
            <w:r w:rsidR="00570918">
              <w:rPr>
                <w:noProof/>
                <w:webHidden/>
              </w:rPr>
              <w:tab/>
            </w:r>
            <w:r w:rsidR="00570918">
              <w:rPr>
                <w:noProof/>
                <w:webHidden/>
              </w:rPr>
              <w:fldChar w:fldCharType="begin"/>
            </w:r>
            <w:r w:rsidR="00570918">
              <w:rPr>
                <w:noProof/>
                <w:webHidden/>
              </w:rPr>
              <w:instrText xml:space="preserve"> PAGEREF _Toc482017438 \h </w:instrText>
            </w:r>
            <w:r w:rsidR="00570918">
              <w:rPr>
                <w:noProof/>
                <w:webHidden/>
              </w:rPr>
            </w:r>
            <w:r w:rsidR="00570918">
              <w:rPr>
                <w:noProof/>
                <w:webHidden/>
              </w:rPr>
              <w:fldChar w:fldCharType="separate"/>
            </w:r>
            <w:r w:rsidR="000C56F7">
              <w:rPr>
                <w:noProof/>
                <w:webHidden/>
              </w:rPr>
              <w:t>22</w:t>
            </w:r>
            <w:r w:rsidR="00570918">
              <w:rPr>
                <w:noProof/>
                <w:webHidden/>
              </w:rPr>
              <w:fldChar w:fldCharType="end"/>
            </w:r>
          </w:hyperlink>
        </w:p>
        <w:p w:rsidR="00570918" w:rsidRDefault="002B4973">
          <w:pPr>
            <w:pStyle w:val="TOC1"/>
            <w:tabs>
              <w:tab w:val="right" w:pos="9062"/>
            </w:tabs>
            <w:rPr>
              <w:b w:val="0"/>
              <w:bCs w:val="0"/>
              <w:caps w:val="0"/>
              <w:noProof/>
              <w:u w:val="none"/>
              <w:lang w:eastAsia="nl-NL"/>
            </w:rPr>
          </w:pPr>
          <w:hyperlink w:anchor="_Toc482017439" w:history="1">
            <w:r w:rsidR="00570918" w:rsidRPr="002344CA">
              <w:rPr>
                <w:rStyle w:val="Hyperlink"/>
                <w:noProof/>
              </w:rPr>
              <w:t>4. Resultaten</w:t>
            </w:r>
            <w:r w:rsidR="00570918">
              <w:rPr>
                <w:noProof/>
                <w:webHidden/>
              </w:rPr>
              <w:tab/>
            </w:r>
            <w:r w:rsidR="00570918">
              <w:rPr>
                <w:noProof/>
                <w:webHidden/>
              </w:rPr>
              <w:fldChar w:fldCharType="begin"/>
            </w:r>
            <w:r w:rsidR="00570918">
              <w:rPr>
                <w:noProof/>
                <w:webHidden/>
              </w:rPr>
              <w:instrText xml:space="preserve"> PAGEREF _Toc482017439 \h </w:instrText>
            </w:r>
            <w:r w:rsidR="00570918">
              <w:rPr>
                <w:noProof/>
                <w:webHidden/>
              </w:rPr>
            </w:r>
            <w:r w:rsidR="00570918">
              <w:rPr>
                <w:noProof/>
                <w:webHidden/>
              </w:rPr>
              <w:fldChar w:fldCharType="separate"/>
            </w:r>
            <w:r w:rsidR="000C56F7">
              <w:rPr>
                <w:noProof/>
                <w:webHidden/>
              </w:rPr>
              <w:t>23</w:t>
            </w:r>
            <w:r w:rsidR="00570918">
              <w:rPr>
                <w:noProof/>
                <w:webHidden/>
              </w:rPr>
              <w:fldChar w:fldCharType="end"/>
            </w:r>
          </w:hyperlink>
        </w:p>
        <w:p w:rsidR="00570918" w:rsidRDefault="002B4973">
          <w:pPr>
            <w:pStyle w:val="TOC2"/>
            <w:tabs>
              <w:tab w:val="right" w:pos="9062"/>
            </w:tabs>
            <w:rPr>
              <w:b w:val="0"/>
              <w:bCs w:val="0"/>
              <w:smallCaps w:val="0"/>
              <w:noProof/>
              <w:lang w:eastAsia="nl-NL"/>
            </w:rPr>
          </w:pPr>
          <w:hyperlink w:anchor="_Toc482017440" w:history="1">
            <w:r w:rsidR="00570918" w:rsidRPr="002344CA">
              <w:rPr>
                <w:rStyle w:val="Hyperlink"/>
                <w:noProof/>
              </w:rPr>
              <w:t>4.1. Stellingen met betrekking tot alle factoren in het HALL-Framework</w:t>
            </w:r>
            <w:r w:rsidR="00570918">
              <w:rPr>
                <w:noProof/>
                <w:webHidden/>
              </w:rPr>
              <w:tab/>
            </w:r>
            <w:r w:rsidR="00570918">
              <w:rPr>
                <w:noProof/>
                <w:webHidden/>
              </w:rPr>
              <w:fldChar w:fldCharType="begin"/>
            </w:r>
            <w:r w:rsidR="00570918">
              <w:rPr>
                <w:noProof/>
                <w:webHidden/>
              </w:rPr>
              <w:instrText xml:space="preserve"> PAGEREF _Toc482017440 \h </w:instrText>
            </w:r>
            <w:r w:rsidR="00570918">
              <w:rPr>
                <w:noProof/>
                <w:webHidden/>
              </w:rPr>
            </w:r>
            <w:r w:rsidR="00570918">
              <w:rPr>
                <w:noProof/>
                <w:webHidden/>
              </w:rPr>
              <w:fldChar w:fldCharType="separate"/>
            </w:r>
            <w:r w:rsidR="000C56F7">
              <w:rPr>
                <w:noProof/>
                <w:webHidden/>
              </w:rPr>
              <w:t>23</w:t>
            </w:r>
            <w:r w:rsidR="00570918">
              <w:rPr>
                <w:noProof/>
                <w:webHidden/>
              </w:rPr>
              <w:fldChar w:fldCharType="end"/>
            </w:r>
          </w:hyperlink>
        </w:p>
        <w:p w:rsidR="00570918" w:rsidRDefault="002B4973">
          <w:pPr>
            <w:pStyle w:val="TOC2"/>
            <w:tabs>
              <w:tab w:val="right" w:pos="9062"/>
            </w:tabs>
            <w:rPr>
              <w:b w:val="0"/>
              <w:bCs w:val="0"/>
              <w:smallCaps w:val="0"/>
              <w:noProof/>
              <w:lang w:eastAsia="nl-NL"/>
            </w:rPr>
          </w:pPr>
          <w:hyperlink w:anchor="_Toc482017441" w:history="1">
            <w:r w:rsidR="00570918" w:rsidRPr="002344CA">
              <w:rPr>
                <w:rStyle w:val="Hyperlink"/>
                <w:noProof/>
              </w:rPr>
              <w:t>4.2. Institutionele factoren vanuit informatie van de interviews</w:t>
            </w:r>
            <w:r w:rsidR="00570918">
              <w:rPr>
                <w:noProof/>
                <w:webHidden/>
              </w:rPr>
              <w:tab/>
            </w:r>
            <w:r w:rsidR="00570918">
              <w:rPr>
                <w:noProof/>
                <w:webHidden/>
              </w:rPr>
              <w:fldChar w:fldCharType="begin"/>
            </w:r>
            <w:r w:rsidR="00570918">
              <w:rPr>
                <w:noProof/>
                <w:webHidden/>
              </w:rPr>
              <w:instrText xml:space="preserve"> PAGEREF _Toc482017441 \h </w:instrText>
            </w:r>
            <w:r w:rsidR="00570918">
              <w:rPr>
                <w:noProof/>
                <w:webHidden/>
              </w:rPr>
            </w:r>
            <w:r w:rsidR="00570918">
              <w:rPr>
                <w:noProof/>
                <w:webHidden/>
              </w:rPr>
              <w:fldChar w:fldCharType="separate"/>
            </w:r>
            <w:r w:rsidR="000C56F7">
              <w:rPr>
                <w:noProof/>
                <w:webHidden/>
              </w:rPr>
              <w:t>27</w:t>
            </w:r>
            <w:r w:rsidR="00570918">
              <w:rPr>
                <w:noProof/>
                <w:webHidden/>
              </w:rPr>
              <w:fldChar w:fldCharType="end"/>
            </w:r>
          </w:hyperlink>
        </w:p>
        <w:p w:rsidR="00570918" w:rsidRDefault="002B4973">
          <w:pPr>
            <w:pStyle w:val="TOC2"/>
            <w:tabs>
              <w:tab w:val="right" w:pos="9062"/>
            </w:tabs>
            <w:rPr>
              <w:b w:val="0"/>
              <w:bCs w:val="0"/>
              <w:smallCaps w:val="0"/>
              <w:noProof/>
              <w:lang w:eastAsia="nl-NL"/>
            </w:rPr>
          </w:pPr>
          <w:hyperlink w:anchor="_Toc482017442" w:history="1">
            <w:r w:rsidR="00570918" w:rsidRPr="002344CA">
              <w:rPr>
                <w:rStyle w:val="Hyperlink"/>
                <w:noProof/>
              </w:rPr>
              <w:t>4.3. (Inter)persoonlijke factoren vanuit informatie van de interviews</w:t>
            </w:r>
            <w:r w:rsidR="00570918">
              <w:rPr>
                <w:noProof/>
                <w:webHidden/>
              </w:rPr>
              <w:tab/>
            </w:r>
            <w:r w:rsidR="00570918">
              <w:rPr>
                <w:noProof/>
                <w:webHidden/>
              </w:rPr>
              <w:fldChar w:fldCharType="begin"/>
            </w:r>
            <w:r w:rsidR="00570918">
              <w:rPr>
                <w:noProof/>
                <w:webHidden/>
              </w:rPr>
              <w:instrText xml:space="preserve"> PAGEREF _Toc482017442 \h </w:instrText>
            </w:r>
            <w:r w:rsidR="00570918">
              <w:rPr>
                <w:noProof/>
                <w:webHidden/>
              </w:rPr>
            </w:r>
            <w:r w:rsidR="00570918">
              <w:rPr>
                <w:noProof/>
                <w:webHidden/>
              </w:rPr>
              <w:fldChar w:fldCharType="separate"/>
            </w:r>
            <w:r w:rsidR="000C56F7">
              <w:rPr>
                <w:noProof/>
                <w:webHidden/>
              </w:rPr>
              <w:t>28</w:t>
            </w:r>
            <w:r w:rsidR="00570918">
              <w:rPr>
                <w:noProof/>
                <w:webHidden/>
              </w:rPr>
              <w:fldChar w:fldCharType="end"/>
            </w:r>
          </w:hyperlink>
        </w:p>
        <w:p w:rsidR="00570918" w:rsidRDefault="002B4973">
          <w:pPr>
            <w:pStyle w:val="TOC2"/>
            <w:tabs>
              <w:tab w:val="right" w:pos="9062"/>
            </w:tabs>
            <w:rPr>
              <w:b w:val="0"/>
              <w:bCs w:val="0"/>
              <w:smallCaps w:val="0"/>
              <w:noProof/>
              <w:lang w:eastAsia="nl-NL"/>
            </w:rPr>
          </w:pPr>
          <w:hyperlink w:anchor="_Toc482017443" w:history="1">
            <w:r w:rsidR="00570918" w:rsidRPr="002344CA">
              <w:rPr>
                <w:rStyle w:val="Hyperlink"/>
                <w:noProof/>
              </w:rPr>
              <w:t>4.4. Organisatie van de samenwerking vanuit informatie van de interviews</w:t>
            </w:r>
            <w:r w:rsidR="00570918">
              <w:rPr>
                <w:noProof/>
                <w:webHidden/>
              </w:rPr>
              <w:tab/>
            </w:r>
            <w:r w:rsidR="00570918">
              <w:rPr>
                <w:noProof/>
                <w:webHidden/>
              </w:rPr>
              <w:fldChar w:fldCharType="begin"/>
            </w:r>
            <w:r w:rsidR="00570918">
              <w:rPr>
                <w:noProof/>
                <w:webHidden/>
              </w:rPr>
              <w:instrText xml:space="preserve"> PAGEREF _Toc482017443 \h </w:instrText>
            </w:r>
            <w:r w:rsidR="00570918">
              <w:rPr>
                <w:noProof/>
                <w:webHidden/>
              </w:rPr>
            </w:r>
            <w:r w:rsidR="00570918">
              <w:rPr>
                <w:noProof/>
                <w:webHidden/>
              </w:rPr>
              <w:fldChar w:fldCharType="separate"/>
            </w:r>
            <w:r w:rsidR="000C56F7">
              <w:rPr>
                <w:noProof/>
                <w:webHidden/>
              </w:rPr>
              <w:t>29</w:t>
            </w:r>
            <w:r w:rsidR="00570918">
              <w:rPr>
                <w:noProof/>
                <w:webHidden/>
              </w:rPr>
              <w:fldChar w:fldCharType="end"/>
            </w:r>
          </w:hyperlink>
        </w:p>
        <w:p w:rsidR="00570918" w:rsidRDefault="002B4973">
          <w:pPr>
            <w:pStyle w:val="TOC2"/>
            <w:tabs>
              <w:tab w:val="right" w:pos="9062"/>
            </w:tabs>
            <w:rPr>
              <w:b w:val="0"/>
              <w:bCs w:val="0"/>
              <w:smallCaps w:val="0"/>
              <w:noProof/>
              <w:lang w:eastAsia="nl-NL"/>
            </w:rPr>
          </w:pPr>
          <w:hyperlink w:anchor="_Toc482017444" w:history="1">
            <w:r w:rsidR="00570918" w:rsidRPr="002344CA">
              <w:rPr>
                <w:rStyle w:val="Hyperlink"/>
                <w:noProof/>
              </w:rPr>
              <w:t>4.5. Invloeden van de clusters leercultuur en context vanuit informatie van de interviews</w:t>
            </w:r>
            <w:r w:rsidR="00570918">
              <w:rPr>
                <w:noProof/>
                <w:webHidden/>
              </w:rPr>
              <w:tab/>
            </w:r>
            <w:r w:rsidR="00570918">
              <w:rPr>
                <w:noProof/>
                <w:webHidden/>
              </w:rPr>
              <w:fldChar w:fldCharType="begin"/>
            </w:r>
            <w:r w:rsidR="00570918">
              <w:rPr>
                <w:noProof/>
                <w:webHidden/>
              </w:rPr>
              <w:instrText xml:space="preserve"> PAGEREF _Toc482017444 \h </w:instrText>
            </w:r>
            <w:r w:rsidR="00570918">
              <w:rPr>
                <w:noProof/>
                <w:webHidden/>
              </w:rPr>
            </w:r>
            <w:r w:rsidR="00570918">
              <w:rPr>
                <w:noProof/>
                <w:webHidden/>
              </w:rPr>
              <w:fldChar w:fldCharType="separate"/>
            </w:r>
            <w:r w:rsidR="000C56F7">
              <w:rPr>
                <w:noProof/>
                <w:webHidden/>
              </w:rPr>
              <w:t>31</w:t>
            </w:r>
            <w:r w:rsidR="00570918">
              <w:rPr>
                <w:noProof/>
                <w:webHidden/>
              </w:rPr>
              <w:fldChar w:fldCharType="end"/>
            </w:r>
          </w:hyperlink>
        </w:p>
        <w:p w:rsidR="00570918" w:rsidRDefault="002B4973">
          <w:pPr>
            <w:pStyle w:val="TOC1"/>
            <w:tabs>
              <w:tab w:val="right" w:pos="9062"/>
            </w:tabs>
            <w:rPr>
              <w:b w:val="0"/>
              <w:bCs w:val="0"/>
              <w:caps w:val="0"/>
              <w:noProof/>
              <w:u w:val="none"/>
              <w:lang w:eastAsia="nl-NL"/>
            </w:rPr>
          </w:pPr>
          <w:hyperlink w:anchor="_Toc482017445" w:history="1">
            <w:r w:rsidR="00570918" w:rsidRPr="002344CA">
              <w:rPr>
                <w:rStyle w:val="Hyperlink"/>
                <w:noProof/>
              </w:rPr>
              <w:t>5. Discussie</w:t>
            </w:r>
            <w:r w:rsidR="00570918">
              <w:rPr>
                <w:noProof/>
                <w:webHidden/>
              </w:rPr>
              <w:tab/>
            </w:r>
            <w:r w:rsidR="00570918">
              <w:rPr>
                <w:noProof/>
                <w:webHidden/>
              </w:rPr>
              <w:fldChar w:fldCharType="begin"/>
            </w:r>
            <w:r w:rsidR="00570918">
              <w:rPr>
                <w:noProof/>
                <w:webHidden/>
              </w:rPr>
              <w:instrText xml:space="preserve"> PAGEREF _Toc482017445 \h </w:instrText>
            </w:r>
            <w:r w:rsidR="00570918">
              <w:rPr>
                <w:noProof/>
                <w:webHidden/>
              </w:rPr>
            </w:r>
            <w:r w:rsidR="00570918">
              <w:rPr>
                <w:noProof/>
                <w:webHidden/>
              </w:rPr>
              <w:fldChar w:fldCharType="separate"/>
            </w:r>
            <w:r w:rsidR="000C56F7">
              <w:rPr>
                <w:noProof/>
                <w:webHidden/>
              </w:rPr>
              <w:t>32</w:t>
            </w:r>
            <w:r w:rsidR="00570918">
              <w:rPr>
                <w:noProof/>
                <w:webHidden/>
              </w:rPr>
              <w:fldChar w:fldCharType="end"/>
            </w:r>
          </w:hyperlink>
        </w:p>
        <w:p w:rsidR="00570918" w:rsidRDefault="002B4973">
          <w:pPr>
            <w:pStyle w:val="TOC2"/>
            <w:tabs>
              <w:tab w:val="right" w:pos="9062"/>
            </w:tabs>
            <w:rPr>
              <w:b w:val="0"/>
              <w:bCs w:val="0"/>
              <w:smallCaps w:val="0"/>
              <w:noProof/>
              <w:lang w:eastAsia="nl-NL"/>
            </w:rPr>
          </w:pPr>
          <w:hyperlink w:anchor="_Toc482017446" w:history="1">
            <w:r w:rsidR="00570918" w:rsidRPr="002344CA">
              <w:rPr>
                <w:rStyle w:val="Hyperlink"/>
                <w:noProof/>
              </w:rPr>
              <w:t>5.1. Institutionele factoren</w:t>
            </w:r>
            <w:r w:rsidR="00570918">
              <w:rPr>
                <w:noProof/>
                <w:webHidden/>
              </w:rPr>
              <w:tab/>
            </w:r>
            <w:r w:rsidR="00570918">
              <w:rPr>
                <w:noProof/>
                <w:webHidden/>
              </w:rPr>
              <w:fldChar w:fldCharType="begin"/>
            </w:r>
            <w:r w:rsidR="00570918">
              <w:rPr>
                <w:noProof/>
                <w:webHidden/>
              </w:rPr>
              <w:instrText xml:space="preserve"> PAGEREF _Toc482017446 \h </w:instrText>
            </w:r>
            <w:r w:rsidR="00570918">
              <w:rPr>
                <w:noProof/>
                <w:webHidden/>
              </w:rPr>
            </w:r>
            <w:r w:rsidR="00570918">
              <w:rPr>
                <w:noProof/>
                <w:webHidden/>
              </w:rPr>
              <w:fldChar w:fldCharType="separate"/>
            </w:r>
            <w:r w:rsidR="000C56F7">
              <w:rPr>
                <w:noProof/>
                <w:webHidden/>
              </w:rPr>
              <w:t>32</w:t>
            </w:r>
            <w:r w:rsidR="00570918">
              <w:rPr>
                <w:noProof/>
                <w:webHidden/>
              </w:rPr>
              <w:fldChar w:fldCharType="end"/>
            </w:r>
          </w:hyperlink>
        </w:p>
        <w:p w:rsidR="00570918" w:rsidRDefault="002B4973">
          <w:pPr>
            <w:pStyle w:val="TOC2"/>
            <w:tabs>
              <w:tab w:val="right" w:pos="9062"/>
            </w:tabs>
            <w:rPr>
              <w:b w:val="0"/>
              <w:bCs w:val="0"/>
              <w:smallCaps w:val="0"/>
              <w:noProof/>
              <w:lang w:eastAsia="nl-NL"/>
            </w:rPr>
          </w:pPr>
          <w:hyperlink w:anchor="_Toc482017447" w:history="1">
            <w:r w:rsidR="00570918" w:rsidRPr="002344CA">
              <w:rPr>
                <w:rStyle w:val="Hyperlink"/>
                <w:noProof/>
              </w:rPr>
              <w:t>5.2. (Inter)Persoonlijke factoren</w:t>
            </w:r>
            <w:r w:rsidR="00570918">
              <w:rPr>
                <w:noProof/>
                <w:webHidden/>
              </w:rPr>
              <w:tab/>
            </w:r>
            <w:r w:rsidR="00570918">
              <w:rPr>
                <w:noProof/>
                <w:webHidden/>
              </w:rPr>
              <w:fldChar w:fldCharType="begin"/>
            </w:r>
            <w:r w:rsidR="00570918">
              <w:rPr>
                <w:noProof/>
                <w:webHidden/>
              </w:rPr>
              <w:instrText xml:space="preserve"> PAGEREF _Toc482017447 \h </w:instrText>
            </w:r>
            <w:r w:rsidR="00570918">
              <w:rPr>
                <w:noProof/>
                <w:webHidden/>
              </w:rPr>
            </w:r>
            <w:r w:rsidR="00570918">
              <w:rPr>
                <w:noProof/>
                <w:webHidden/>
              </w:rPr>
              <w:fldChar w:fldCharType="separate"/>
            </w:r>
            <w:r w:rsidR="000C56F7">
              <w:rPr>
                <w:noProof/>
                <w:webHidden/>
              </w:rPr>
              <w:t>33</w:t>
            </w:r>
            <w:r w:rsidR="00570918">
              <w:rPr>
                <w:noProof/>
                <w:webHidden/>
              </w:rPr>
              <w:fldChar w:fldCharType="end"/>
            </w:r>
          </w:hyperlink>
        </w:p>
        <w:p w:rsidR="00570918" w:rsidRDefault="002B4973">
          <w:pPr>
            <w:pStyle w:val="TOC2"/>
            <w:tabs>
              <w:tab w:val="right" w:pos="9062"/>
            </w:tabs>
            <w:rPr>
              <w:b w:val="0"/>
              <w:bCs w:val="0"/>
              <w:smallCaps w:val="0"/>
              <w:noProof/>
              <w:lang w:eastAsia="nl-NL"/>
            </w:rPr>
          </w:pPr>
          <w:hyperlink w:anchor="_Toc482017448" w:history="1">
            <w:r w:rsidR="00570918" w:rsidRPr="002344CA">
              <w:rPr>
                <w:rStyle w:val="Hyperlink"/>
                <w:noProof/>
              </w:rPr>
              <w:t>5.3. Organisatie van de samenwerking</w:t>
            </w:r>
            <w:r w:rsidR="00570918">
              <w:rPr>
                <w:noProof/>
                <w:webHidden/>
              </w:rPr>
              <w:tab/>
            </w:r>
            <w:r w:rsidR="00570918">
              <w:rPr>
                <w:noProof/>
                <w:webHidden/>
              </w:rPr>
              <w:fldChar w:fldCharType="begin"/>
            </w:r>
            <w:r w:rsidR="00570918">
              <w:rPr>
                <w:noProof/>
                <w:webHidden/>
              </w:rPr>
              <w:instrText xml:space="preserve"> PAGEREF _Toc482017448 \h </w:instrText>
            </w:r>
            <w:r w:rsidR="00570918">
              <w:rPr>
                <w:noProof/>
                <w:webHidden/>
              </w:rPr>
            </w:r>
            <w:r w:rsidR="00570918">
              <w:rPr>
                <w:noProof/>
                <w:webHidden/>
              </w:rPr>
              <w:fldChar w:fldCharType="separate"/>
            </w:r>
            <w:r w:rsidR="000C56F7">
              <w:rPr>
                <w:noProof/>
                <w:webHidden/>
              </w:rPr>
              <w:t>33</w:t>
            </w:r>
            <w:r w:rsidR="00570918">
              <w:rPr>
                <w:noProof/>
                <w:webHidden/>
              </w:rPr>
              <w:fldChar w:fldCharType="end"/>
            </w:r>
          </w:hyperlink>
        </w:p>
        <w:p w:rsidR="00570918" w:rsidRDefault="002B4973">
          <w:pPr>
            <w:pStyle w:val="TOC2"/>
            <w:tabs>
              <w:tab w:val="right" w:pos="9062"/>
            </w:tabs>
            <w:rPr>
              <w:b w:val="0"/>
              <w:bCs w:val="0"/>
              <w:smallCaps w:val="0"/>
              <w:noProof/>
              <w:lang w:eastAsia="nl-NL"/>
            </w:rPr>
          </w:pPr>
          <w:hyperlink w:anchor="_Toc482017449" w:history="1">
            <w:r w:rsidR="00570918" w:rsidRPr="002344CA">
              <w:rPr>
                <w:rStyle w:val="Hyperlink"/>
                <w:noProof/>
              </w:rPr>
              <w:t>5.4. Invloeden van de clusters leercultuur en context</w:t>
            </w:r>
            <w:r w:rsidR="00570918">
              <w:rPr>
                <w:noProof/>
                <w:webHidden/>
              </w:rPr>
              <w:tab/>
            </w:r>
            <w:r w:rsidR="00570918">
              <w:rPr>
                <w:noProof/>
                <w:webHidden/>
              </w:rPr>
              <w:fldChar w:fldCharType="begin"/>
            </w:r>
            <w:r w:rsidR="00570918">
              <w:rPr>
                <w:noProof/>
                <w:webHidden/>
              </w:rPr>
              <w:instrText xml:space="preserve"> PAGEREF _Toc482017449 \h </w:instrText>
            </w:r>
            <w:r w:rsidR="00570918">
              <w:rPr>
                <w:noProof/>
                <w:webHidden/>
              </w:rPr>
            </w:r>
            <w:r w:rsidR="00570918">
              <w:rPr>
                <w:noProof/>
                <w:webHidden/>
              </w:rPr>
              <w:fldChar w:fldCharType="separate"/>
            </w:r>
            <w:r w:rsidR="000C56F7">
              <w:rPr>
                <w:noProof/>
                <w:webHidden/>
              </w:rPr>
              <w:t>34</w:t>
            </w:r>
            <w:r w:rsidR="00570918">
              <w:rPr>
                <w:noProof/>
                <w:webHidden/>
              </w:rPr>
              <w:fldChar w:fldCharType="end"/>
            </w:r>
          </w:hyperlink>
        </w:p>
        <w:p w:rsidR="00570918" w:rsidRDefault="002B4973">
          <w:pPr>
            <w:pStyle w:val="TOC2"/>
            <w:tabs>
              <w:tab w:val="right" w:pos="9062"/>
            </w:tabs>
            <w:rPr>
              <w:b w:val="0"/>
              <w:bCs w:val="0"/>
              <w:smallCaps w:val="0"/>
              <w:noProof/>
              <w:lang w:eastAsia="nl-NL"/>
            </w:rPr>
          </w:pPr>
          <w:hyperlink w:anchor="_Toc482017450" w:history="1">
            <w:r w:rsidR="00570918" w:rsidRPr="002344CA">
              <w:rPr>
                <w:rStyle w:val="Hyperlink"/>
                <w:noProof/>
              </w:rPr>
              <w:t>5.5 HALL-Framework</w:t>
            </w:r>
            <w:r w:rsidR="00570918">
              <w:rPr>
                <w:noProof/>
                <w:webHidden/>
              </w:rPr>
              <w:tab/>
            </w:r>
            <w:r w:rsidR="00570918">
              <w:rPr>
                <w:noProof/>
                <w:webHidden/>
              </w:rPr>
              <w:fldChar w:fldCharType="begin"/>
            </w:r>
            <w:r w:rsidR="00570918">
              <w:rPr>
                <w:noProof/>
                <w:webHidden/>
              </w:rPr>
              <w:instrText xml:space="preserve"> PAGEREF _Toc482017450 \h </w:instrText>
            </w:r>
            <w:r w:rsidR="00570918">
              <w:rPr>
                <w:noProof/>
                <w:webHidden/>
              </w:rPr>
            </w:r>
            <w:r w:rsidR="00570918">
              <w:rPr>
                <w:noProof/>
                <w:webHidden/>
              </w:rPr>
              <w:fldChar w:fldCharType="separate"/>
            </w:r>
            <w:r w:rsidR="000C56F7">
              <w:rPr>
                <w:noProof/>
                <w:webHidden/>
              </w:rPr>
              <w:t>35</w:t>
            </w:r>
            <w:r w:rsidR="00570918">
              <w:rPr>
                <w:noProof/>
                <w:webHidden/>
              </w:rPr>
              <w:fldChar w:fldCharType="end"/>
            </w:r>
          </w:hyperlink>
        </w:p>
        <w:p w:rsidR="00570918" w:rsidRDefault="002B4973">
          <w:pPr>
            <w:pStyle w:val="TOC2"/>
            <w:tabs>
              <w:tab w:val="right" w:pos="9062"/>
            </w:tabs>
            <w:rPr>
              <w:b w:val="0"/>
              <w:bCs w:val="0"/>
              <w:smallCaps w:val="0"/>
              <w:noProof/>
              <w:lang w:eastAsia="nl-NL"/>
            </w:rPr>
          </w:pPr>
          <w:hyperlink w:anchor="_Toc482017451" w:history="1">
            <w:r w:rsidR="00570918" w:rsidRPr="002344CA">
              <w:rPr>
                <w:rStyle w:val="Hyperlink"/>
                <w:noProof/>
              </w:rPr>
              <w:t>5.6. Methodiek</w:t>
            </w:r>
            <w:r w:rsidR="00570918">
              <w:rPr>
                <w:noProof/>
                <w:webHidden/>
              </w:rPr>
              <w:tab/>
            </w:r>
            <w:r w:rsidR="00570918">
              <w:rPr>
                <w:noProof/>
                <w:webHidden/>
              </w:rPr>
              <w:fldChar w:fldCharType="begin"/>
            </w:r>
            <w:r w:rsidR="00570918">
              <w:rPr>
                <w:noProof/>
                <w:webHidden/>
              </w:rPr>
              <w:instrText xml:space="preserve"> PAGEREF _Toc482017451 \h </w:instrText>
            </w:r>
            <w:r w:rsidR="00570918">
              <w:rPr>
                <w:noProof/>
                <w:webHidden/>
              </w:rPr>
            </w:r>
            <w:r w:rsidR="00570918">
              <w:rPr>
                <w:noProof/>
                <w:webHidden/>
              </w:rPr>
              <w:fldChar w:fldCharType="separate"/>
            </w:r>
            <w:r w:rsidR="000C56F7">
              <w:rPr>
                <w:noProof/>
                <w:webHidden/>
              </w:rPr>
              <w:t>36</w:t>
            </w:r>
            <w:r w:rsidR="00570918">
              <w:rPr>
                <w:noProof/>
                <w:webHidden/>
              </w:rPr>
              <w:fldChar w:fldCharType="end"/>
            </w:r>
          </w:hyperlink>
        </w:p>
        <w:p w:rsidR="00570918" w:rsidRDefault="002B4973">
          <w:pPr>
            <w:pStyle w:val="TOC2"/>
            <w:tabs>
              <w:tab w:val="right" w:pos="9062"/>
            </w:tabs>
            <w:rPr>
              <w:b w:val="0"/>
              <w:bCs w:val="0"/>
              <w:smallCaps w:val="0"/>
              <w:noProof/>
              <w:lang w:eastAsia="nl-NL"/>
            </w:rPr>
          </w:pPr>
          <w:hyperlink w:anchor="_Toc482017452" w:history="1">
            <w:r w:rsidR="00570918" w:rsidRPr="002344CA">
              <w:rPr>
                <w:rStyle w:val="Hyperlink"/>
                <w:noProof/>
              </w:rPr>
              <w:t>5.7. Reflectie onderzoek</w:t>
            </w:r>
            <w:r w:rsidR="00570918">
              <w:rPr>
                <w:noProof/>
                <w:webHidden/>
              </w:rPr>
              <w:tab/>
            </w:r>
            <w:r w:rsidR="00570918">
              <w:rPr>
                <w:noProof/>
                <w:webHidden/>
              </w:rPr>
              <w:fldChar w:fldCharType="begin"/>
            </w:r>
            <w:r w:rsidR="00570918">
              <w:rPr>
                <w:noProof/>
                <w:webHidden/>
              </w:rPr>
              <w:instrText xml:space="preserve"> PAGEREF _Toc482017452 \h </w:instrText>
            </w:r>
            <w:r w:rsidR="00570918">
              <w:rPr>
                <w:noProof/>
                <w:webHidden/>
              </w:rPr>
            </w:r>
            <w:r w:rsidR="00570918">
              <w:rPr>
                <w:noProof/>
                <w:webHidden/>
              </w:rPr>
              <w:fldChar w:fldCharType="separate"/>
            </w:r>
            <w:r w:rsidR="000C56F7">
              <w:rPr>
                <w:noProof/>
                <w:webHidden/>
              </w:rPr>
              <w:t>36</w:t>
            </w:r>
            <w:r w:rsidR="00570918">
              <w:rPr>
                <w:noProof/>
                <w:webHidden/>
              </w:rPr>
              <w:fldChar w:fldCharType="end"/>
            </w:r>
          </w:hyperlink>
        </w:p>
        <w:p w:rsidR="00570918" w:rsidRDefault="002B4973">
          <w:pPr>
            <w:pStyle w:val="TOC1"/>
            <w:tabs>
              <w:tab w:val="right" w:pos="9062"/>
            </w:tabs>
            <w:rPr>
              <w:b w:val="0"/>
              <w:bCs w:val="0"/>
              <w:caps w:val="0"/>
              <w:noProof/>
              <w:u w:val="none"/>
              <w:lang w:eastAsia="nl-NL"/>
            </w:rPr>
          </w:pPr>
          <w:hyperlink w:anchor="_Toc482017453" w:history="1">
            <w:r w:rsidR="00570918" w:rsidRPr="002344CA">
              <w:rPr>
                <w:rStyle w:val="Hyperlink"/>
                <w:noProof/>
              </w:rPr>
              <w:t>6. Conclusie en aanbevelingen</w:t>
            </w:r>
            <w:r w:rsidR="00570918">
              <w:rPr>
                <w:noProof/>
                <w:webHidden/>
              </w:rPr>
              <w:tab/>
            </w:r>
            <w:r w:rsidR="00570918">
              <w:rPr>
                <w:noProof/>
                <w:webHidden/>
              </w:rPr>
              <w:fldChar w:fldCharType="begin"/>
            </w:r>
            <w:r w:rsidR="00570918">
              <w:rPr>
                <w:noProof/>
                <w:webHidden/>
              </w:rPr>
              <w:instrText xml:space="preserve"> PAGEREF _Toc482017453 \h </w:instrText>
            </w:r>
            <w:r w:rsidR="00570918">
              <w:rPr>
                <w:noProof/>
                <w:webHidden/>
              </w:rPr>
            </w:r>
            <w:r w:rsidR="00570918">
              <w:rPr>
                <w:noProof/>
                <w:webHidden/>
              </w:rPr>
              <w:fldChar w:fldCharType="separate"/>
            </w:r>
            <w:r w:rsidR="000C56F7">
              <w:rPr>
                <w:noProof/>
                <w:webHidden/>
              </w:rPr>
              <w:t>38</w:t>
            </w:r>
            <w:r w:rsidR="00570918">
              <w:rPr>
                <w:noProof/>
                <w:webHidden/>
              </w:rPr>
              <w:fldChar w:fldCharType="end"/>
            </w:r>
          </w:hyperlink>
        </w:p>
        <w:p w:rsidR="00570918" w:rsidRDefault="002B4973">
          <w:pPr>
            <w:pStyle w:val="TOC2"/>
            <w:tabs>
              <w:tab w:val="right" w:pos="9062"/>
            </w:tabs>
            <w:rPr>
              <w:b w:val="0"/>
              <w:bCs w:val="0"/>
              <w:smallCaps w:val="0"/>
              <w:noProof/>
              <w:lang w:eastAsia="nl-NL"/>
            </w:rPr>
          </w:pPr>
          <w:hyperlink w:anchor="_Toc482017454" w:history="1">
            <w:r w:rsidR="00570918" w:rsidRPr="002344CA">
              <w:rPr>
                <w:rStyle w:val="Hyperlink"/>
                <w:noProof/>
              </w:rPr>
              <w:t>6.1. Conclusie</w:t>
            </w:r>
            <w:r w:rsidR="00570918">
              <w:rPr>
                <w:noProof/>
                <w:webHidden/>
              </w:rPr>
              <w:tab/>
            </w:r>
            <w:r w:rsidR="00570918">
              <w:rPr>
                <w:noProof/>
                <w:webHidden/>
              </w:rPr>
              <w:fldChar w:fldCharType="begin"/>
            </w:r>
            <w:r w:rsidR="00570918">
              <w:rPr>
                <w:noProof/>
                <w:webHidden/>
              </w:rPr>
              <w:instrText xml:space="preserve"> PAGEREF _Toc482017454 \h </w:instrText>
            </w:r>
            <w:r w:rsidR="00570918">
              <w:rPr>
                <w:noProof/>
                <w:webHidden/>
              </w:rPr>
            </w:r>
            <w:r w:rsidR="00570918">
              <w:rPr>
                <w:noProof/>
                <w:webHidden/>
              </w:rPr>
              <w:fldChar w:fldCharType="separate"/>
            </w:r>
            <w:r w:rsidR="000C56F7">
              <w:rPr>
                <w:noProof/>
                <w:webHidden/>
              </w:rPr>
              <w:t>38</w:t>
            </w:r>
            <w:r w:rsidR="00570918">
              <w:rPr>
                <w:noProof/>
                <w:webHidden/>
              </w:rPr>
              <w:fldChar w:fldCharType="end"/>
            </w:r>
          </w:hyperlink>
        </w:p>
        <w:p w:rsidR="00570918" w:rsidRDefault="002B4973">
          <w:pPr>
            <w:pStyle w:val="TOC3"/>
            <w:tabs>
              <w:tab w:val="right" w:pos="9062"/>
            </w:tabs>
            <w:rPr>
              <w:smallCaps w:val="0"/>
              <w:noProof/>
              <w:lang w:eastAsia="nl-NL"/>
            </w:rPr>
          </w:pPr>
          <w:hyperlink w:anchor="_Toc482017455" w:history="1">
            <w:r w:rsidR="00570918" w:rsidRPr="002344CA">
              <w:rPr>
                <w:rStyle w:val="Hyperlink"/>
                <w:noProof/>
              </w:rPr>
              <w:t>6.1.1. Institutionele factoren</w:t>
            </w:r>
            <w:r w:rsidR="00570918">
              <w:rPr>
                <w:noProof/>
                <w:webHidden/>
              </w:rPr>
              <w:tab/>
            </w:r>
            <w:r w:rsidR="00570918">
              <w:rPr>
                <w:noProof/>
                <w:webHidden/>
              </w:rPr>
              <w:fldChar w:fldCharType="begin"/>
            </w:r>
            <w:r w:rsidR="00570918">
              <w:rPr>
                <w:noProof/>
                <w:webHidden/>
              </w:rPr>
              <w:instrText xml:space="preserve"> PAGEREF _Toc482017455 \h </w:instrText>
            </w:r>
            <w:r w:rsidR="00570918">
              <w:rPr>
                <w:noProof/>
                <w:webHidden/>
              </w:rPr>
            </w:r>
            <w:r w:rsidR="00570918">
              <w:rPr>
                <w:noProof/>
                <w:webHidden/>
              </w:rPr>
              <w:fldChar w:fldCharType="separate"/>
            </w:r>
            <w:r w:rsidR="000C56F7">
              <w:rPr>
                <w:noProof/>
                <w:webHidden/>
              </w:rPr>
              <w:t>38</w:t>
            </w:r>
            <w:r w:rsidR="00570918">
              <w:rPr>
                <w:noProof/>
                <w:webHidden/>
              </w:rPr>
              <w:fldChar w:fldCharType="end"/>
            </w:r>
          </w:hyperlink>
        </w:p>
        <w:p w:rsidR="00570918" w:rsidRDefault="002B4973">
          <w:pPr>
            <w:pStyle w:val="TOC3"/>
            <w:tabs>
              <w:tab w:val="right" w:pos="9062"/>
            </w:tabs>
            <w:rPr>
              <w:smallCaps w:val="0"/>
              <w:noProof/>
              <w:lang w:eastAsia="nl-NL"/>
            </w:rPr>
          </w:pPr>
          <w:hyperlink w:anchor="_Toc482017456" w:history="1">
            <w:r w:rsidR="00570918" w:rsidRPr="002344CA">
              <w:rPr>
                <w:rStyle w:val="Hyperlink"/>
                <w:noProof/>
              </w:rPr>
              <w:t>6.1.2. (Inter)persoonlijke factoren</w:t>
            </w:r>
            <w:r w:rsidR="00570918">
              <w:rPr>
                <w:noProof/>
                <w:webHidden/>
              </w:rPr>
              <w:tab/>
            </w:r>
            <w:r w:rsidR="00570918">
              <w:rPr>
                <w:noProof/>
                <w:webHidden/>
              </w:rPr>
              <w:fldChar w:fldCharType="begin"/>
            </w:r>
            <w:r w:rsidR="00570918">
              <w:rPr>
                <w:noProof/>
                <w:webHidden/>
              </w:rPr>
              <w:instrText xml:space="preserve"> PAGEREF _Toc482017456 \h </w:instrText>
            </w:r>
            <w:r w:rsidR="00570918">
              <w:rPr>
                <w:noProof/>
                <w:webHidden/>
              </w:rPr>
            </w:r>
            <w:r w:rsidR="00570918">
              <w:rPr>
                <w:noProof/>
                <w:webHidden/>
              </w:rPr>
              <w:fldChar w:fldCharType="separate"/>
            </w:r>
            <w:r w:rsidR="000C56F7">
              <w:rPr>
                <w:noProof/>
                <w:webHidden/>
              </w:rPr>
              <w:t>39</w:t>
            </w:r>
            <w:r w:rsidR="00570918">
              <w:rPr>
                <w:noProof/>
                <w:webHidden/>
              </w:rPr>
              <w:fldChar w:fldCharType="end"/>
            </w:r>
          </w:hyperlink>
        </w:p>
        <w:p w:rsidR="00570918" w:rsidRDefault="002B4973">
          <w:pPr>
            <w:pStyle w:val="TOC3"/>
            <w:tabs>
              <w:tab w:val="right" w:pos="9062"/>
            </w:tabs>
            <w:rPr>
              <w:smallCaps w:val="0"/>
              <w:noProof/>
              <w:lang w:eastAsia="nl-NL"/>
            </w:rPr>
          </w:pPr>
          <w:hyperlink w:anchor="_Toc482017457" w:history="1">
            <w:r w:rsidR="00570918" w:rsidRPr="002344CA">
              <w:rPr>
                <w:rStyle w:val="Hyperlink"/>
                <w:noProof/>
              </w:rPr>
              <w:t>6.1.3. Organisatie van de samenwerking</w:t>
            </w:r>
            <w:r w:rsidR="00570918">
              <w:rPr>
                <w:noProof/>
                <w:webHidden/>
              </w:rPr>
              <w:tab/>
            </w:r>
            <w:r w:rsidR="00570918">
              <w:rPr>
                <w:noProof/>
                <w:webHidden/>
              </w:rPr>
              <w:fldChar w:fldCharType="begin"/>
            </w:r>
            <w:r w:rsidR="00570918">
              <w:rPr>
                <w:noProof/>
                <w:webHidden/>
              </w:rPr>
              <w:instrText xml:space="preserve"> PAGEREF _Toc482017457 \h </w:instrText>
            </w:r>
            <w:r w:rsidR="00570918">
              <w:rPr>
                <w:noProof/>
                <w:webHidden/>
              </w:rPr>
            </w:r>
            <w:r w:rsidR="00570918">
              <w:rPr>
                <w:noProof/>
                <w:webHidden/>
              </w:rPr>
              <w:fldChar w:fldCharType="separate"/>
            </w:r>
            <w:r w:rsidR="000C56F7">
              <w:rPr>
                <w:noProof/>
                <w:webHidden/>
              </w:rPr>
              <w:t>39</w:t>
            </w:r>
            <w:r w:rsidR="00570918">
              <w:rPr>
                <w:noProof/>
                <w:webHidden/>
              </w:rPr>
              <w:fldChar w:fldCharType="end"/>
            </w:r>
          </w:hyperlink>
        </w:p>
        <w:p w:rsidR="00570918" w:rsidRDefault="002B4973">
          <w:pPr>
            <w:pStyle w:val="TOC3"/>
            <w:tabs>
              <w:tab w:val="right" w:pos="9062"/>
            </w:tabs>
            <w:rPr>
              <w:smallCaps w:val="0"/>
              <w:noProof/>
              <w:lang w:eastAsia="nl-NL"/>
            </w:rPr>
          </w:pPr>
          <w:hyperlink w:anchor="_Toc482017458" w:history="1">
            <w:r w:rsidR="00570918" w:rsidRPr="002344CA">
              <w:rPr>
                <w:rStyle w:val="Hyperlink"/>
                <w:noProof/>
              </w:rPr>
              <w:t>6.1.4. Invloeden clusters leercultuur en context</w:t>
            </w:r>
            <w:r w:rsidR="00570918">
              <w:rPr>
                <w:noProof/>
                <w:webHidden/>
              </w:rPr>
              <w:tab/>
            </w:r>
            <w:r w:rsidR="00570918">
              <w:rPr>
                <w:noProof/>
                <w:webHidden/>
              </w:rPr>
              <w:fldChar w:fldCharType="begin"/>
            </w:r>
            <w:r w:rsidR="00570918">
              <w:rPr>
                <w:noProof/>
                <w:webHidden/>
              </w:rPr>
              <w:instrText xml:space="preserve"> PAGEREF _Toc482017458 \h </w:instrText>
            </w:r>
            <w:r w:rsidR="00570918">
              <w:rPr>
                <w:noProof/>
                <w:webHidden/>
              </w:rPr>
            </w:r>
            <w:r w:rsidR="00570918">
              <w:rPr>
                <w:noProof/>
                <w:webHidden/>
              </w:rPr>
              <w:fldChar w:fldCharType="separate"/>
            </w:r>
            <w:r w:rsidR="000C56F7">
              <w:rPr>
                <w:noProof/>
                <w:webHidden/>
              </w:rPr>
              <w:t>40</w:t>
            </w:r>
            <w:r w:rsidR="00570918">
              <w:rPr>
                <w:noProof/>
                <w:webHidden/>
              </w:rPr>
              <w:fldChar w:fldCharType="end"/>
            </w:r>
          </w:hyperlink>
        </w:p>
        <w:p w:rsidR="00570918" w:rsidRDefault="002B4973">
          <w:pPr>
            <w:pStyle w:val="TOC3"/>
            <w:tabs>
              <w:tab w:val="right" w:pos="9062"/>
            </w:tabs>
            <w:rPr>
              <w:smallCaps w:val="0"/>
              <w:noProof/>
              <w:lang w:eastAsia="nl-NL"/>
            </w:rPr>
          </w:pPr>
          <w:hyperlink w:anchor="_Toc482017459" w:history="1">
            <w:r w:rsidR="00570918" w:rsidRPr="002344CA">
              <w:rPr>
                <w:rStyle w:val="Hyperlink"/>
                <w:noProof/>
              </w:rPr>
              <w:t>6.1.5. Samenwerking tussen buurtsportcoaches en samenwerkingspartners</w:t>
            </w:r>
            <w:r w:rsidR="00570918">
              <w:rPr>
                <w:noProof/>
                <w:webHidden/>
              </w:rPr>
              <w:tab/>
            </w:r>
            <w:r w:rsidR="00570918">
              <w:rPr>
                <w:noProof/>
                <w:webHidden/>
              </w:rPr>
              <w:fldChar w:fldCharType="begin"/>
            </w:r>
            <w:r w:rsidR="00570918">
              <w:rPr>
                <w:noProof/>
                <w:webHidden/>
              </w:rPr>
              <w:instrText xml:space="preserve"> PAGEREF _Toc482017459 \h </w:instrText>
            </w:r>
            <w:r w:rsidR="00570918">
              <w:rPr>
                <w:noProof/>
                <w:webHidden/>
              </w:rPr>
            </w:r>
            <w:r w:rsidR="00570918">
              <w:rPr>
                <w:noProof/>
                <w:webHidden/>
              </w:rPr>
              <w:fldChar w:fldCharType="separate"/>
            </w:r>
            <w:r w:rsidR="000C56F7">
              <w:rPr>
                <w:noProof/>
                <w:webHidden/>
              </w:rPr>
              <w:t>40</w:t>
            </w:r>
            <w:r w:rsidR="00570918">
              <w:rPr>
                <w:noProof/>
                <w:webHidden/>
              </w:rPr>
              <w:fldChar w:fldCharType="end"/>
            </w:r>
          </w:hyperlink>
        </w:p>
        <w:p w:rsidR="00570918" w:rsidRDefault="002B4973">
          <w:pPr>
            <w:pStyle w:val="TOC2"/>
            <w:tabs>
              <w:tab w:val="right" w:pos="9062"/>
            </w:tabs>
            <w:rPr>
              <w:b w:val="0"/>
              <w:bCs w:val="0"/>
              <w:smallCaps w:val="0"/>
              <w:noProof/>
              <w:lang w:eastAsia="nl-NL"/>
            </w:rPr>
          </w:pPr>
          <w:hyperlink w:anchor="_Toc482017460" w:history="1">
            <w:r w:rsidR="00570918" w:rsidRPr="002344CA">
              <w:rPr>
                <w:rStyle w:val="Hyperlink"/>
                <w:noProof/>
              </w:rPr>
              <w:t>6.2. Aanbevelingen</w:t>
            </w:r>
            <w:r w:rsidR="00570918">
              <w:rPr>
                <w:noProof/>
                <w:webHidden/>
              </w:rPr>
              <w:tab/>
            </w:r>
            <w:r w:rsidR="00570918">
              <w:rPr>
                <w:noProof/>
                <w:webHidden/>
              </w:rPr>
              <w:fldChar w:fldCharType="begin"/>
            </w:r>
            <w:r w:rsidR="00570918">
              <w:rPr>
                <w:noProof/>
                <w:webHidden/>
              </w:rPr>
              <w:instrText xml:space="preserve"> PAGEREF _Toc482017460 \h </w:instrText>
            </w:r>
            <w:r w:rsidR="00570918">
              <w:rPr>
                <w:noProof/>
                <w:webHidden/>
              </w:rPr>
            </w:r>
            <w:r w:rsidR="00570918">
              <w:rPr>
                <w:noProof/>
                <w:webHidden/>
              </w:rPr>
              <w:fldChar w:fldCharType="separate"/>
            </w:r>
            <w:r w:rsidR="000C56F7">
              <w:rPr>
                <w:noProof/>
                <w:webHidden/>
              </w:rPr>
              <w:t>41</w:t>
            </w:r>
            <w:r w:rsidR="00570918">
              <w:rPr>
                <w:noProof/>
                <w:webHidden/>
              </w:rPr>
              <w:fldChar w:fldCharType="end"/>
            </w:r>
          </w:hyperlink>
        </w:p>
        <w:p w:rsidR="00570918" w:rsidRDefault="002B4973">
          <w:pPr>
            <w:pStyle w:val="TOC3"/>
            <w:tabs>
              <w:tab w:val="right" w:pos="9062"/>
            </w:tabs>
            <w:rPr>
              <w:smallCaps w:val="0"/>
              <w:noProof/>
              <w:lang w:eastAsia="nl-NL"/>
            </w:rPr>
          </w:pPr>
          <w:hyperlink w:anchor="_Toc482017461" w:history="1">
            <w:r w:rsidR="00570918" w:rsidRPr="002344CA">
              <w:rPr>
                <w:rStyle w:val="Hyperlink"/>
                <w:noProof/>
              </w:rPr>
              <w:t>6.2.1. Aanbevelingen sportservice Noord-BRabant Roosendaal</w:t>
            </w:r>
            <w:r w:rsidR="00570918">
              <w:rPr>
                <w:noProof/>
                <w:webHidden/>
              </w:rPr>
              <w:tab/>
            </w:r>
            <w:r w:rsidR="00570918">
              <w:rPr>
                <w:noProof/>
                <w:webHidden/>
              </w:rPr>
              <w:fldChar w:fldCharType="begin"/>
            </w:r>
            <w:r w:rsidR="00570918">
              <w:rPr>
                <w:noProof/>
                <w:webHidden/>
              </w:rPr>
              <w:instrText xml:space="preserve"> PAGEREF _Toc482017461 \h </w:instrText>
            </w:r>
            <w:r w:rsidR="00570918">
              <w:rPr>
                <w:noProof/>
                <w:webHidden/>
              </w:rPr>
            </w:r>
            <w:r w:rsidR="00570918">
              <w:rPr>
                <w:noProof/>
                <w:webHidden/>
              </w:rPr>
              <w:fldChar w:fldCharType="separate"/>
            </w:r>
            <w:r w:rsidR="000C56F7">
              <w:rPr>
                <w:noProof/>
                <w:webHidden/>
              </w:rPr>
              <w:t>41</w:t>
            </w:r>
            <w:r w:rsidR="00570918">
              <w:rPr>
                <w:noProof/>
                <w:webHidden/>
              </w:rPr>
              <w:fldChar w:fldCharType="end"/>
            </w:r>
          </w:hyperlink>
        </w:p>
        <w:p w:rsidR="00570918" w:rsidRDefault="002B4973">
          <w:pPr>
            <w:pStyle w:val="TOC3"/>
            <w:tabs>
              <w:tab w:val="right" w:pos="9062"/>
            </w:tabs>
            <w:rPr>
              <w:smallCaps w:val="0"/>
              <w:noProof/>
              <w:lang w:eastAsia="nl-NL"/>
            </w:rPr>
          </w:pPr>
          <w:hyperlink w:anchor="_Toc482017462" w:history="1">
            <w:r w:rsidR="00570918" w:rsidRPr="002344CA">
              <w:rPr>
                <w:rStyle w:val="Hyperlink"/>
                <w:noProof/>
              </w:rPr>
              <w:t>6.2.2. Aanbevelingen vervolgonderzoek</w:t>
            </w:r>
            <w:r w:rsidR="00570918">
              <w:rPr>
                <w:noProof/>
                <w:webHidden/>
              </w:rPr>
              <w:tab/>
            </w:r>
            <w:r w:rsidR="00570918">
              <w:rPr>
                <w:noProof/>
                <w:webHidden/>
              </w:rPr>
              <w:fldChar w:fldCharType="begin"/>
            </w:r>
            <w:r w:rsidR="00570918">
              <w:rPr>
                <w:noProof/>
                <w:webHidden/>
              </w:rPr>
              <w:instrText xml:space="preserve"> PAGEREF _Toc482017462 \h </w:instrText>
            </w:r>
            <w:r w:rsidR="00570918">
              <w:rPr>
                <w:noProof/>
                <w:webHidden/>
              </w:rPr>
            </w:r>
            <w:r w:rsidR="00570918">
              <w:rPr>
                <w:noProof/>
                <w:webHidden/>
              </w:rPr>
              <w:fldChar w:fldCharType="separate"/>
            </w:r>
            <w:r w:rsidR="000C56F7">
              <w:rPr>
                <w:noProof/>
                <w:webHidden/>
              </w:rPr>
              <w:t>43</w:t>
            </w:r>
            <w:r w:rsidR="00570918">
              <w:rPr>
                <w:noProof/>
                <w:webHidden/>
              </w:rPr>
              <w:fldChar w:fldCharType="end"/>
            </w:r>
          </w:hyperlink>
        </w:p>
        <w:p w:rsidR="00570918" w:rsidRDefault="002B4973">
          <w:pPr>
            <w:pStyle w:val="TOC1"/>
            <w:tabs>
              <w:tab w:val="right" w:pos="9062"/>
            </w:tabs>
            <w:rPr>
              <w:b w:val="0"/>
              <w:bCs w:val="0"/>
              <w:caps w:val="0"/>
              <w:noProof/>
              <w:u w:val="none"/>
              <w:lang w:eastAsia="nl-NL"/>
            </w:rPr>
          </w:pPr>
          <w:hyperlink w:anchor="_Toc482017463" w:history="1">
            <w:r w:rsidR="00570918" w:rsidRPr="002344CA">
              <w:rPr>
                <w:rStyle w:val="Hyperlink"/>
                <w:noProof/>
              </w:rPr>
              <w:t>Literatuurlijst</w:t>
            </w:r>
            <w:r w:rsidR="00570918">
              <w:rPr>
                <w:noProof/>
                <w:webHidden/>
              </w:rPr>
              <w:tab/>
            </w:r>
            <w:r w:rsidR="00570918">
              <w:rPr>
                <w:noProof/>
                <w:webHidden/>
              </w:rPr>
              <w:fldChar w:fldCharType="begin"/>
            </w:r>
            <w:r w:rsidR="00570918">
              <w:rPr>
                <w:noProof/>
                <w:webHidden/>
              </w:rPr>
              <w:instrText xml:space="preserve"> PAGEREF _Toc482017463 \h </w:instrText>
            </w:r>
            <w:r w:rsidR="00570918">
              <w:rPr>
                <w:noProof/>
                <w:webHidden/>
              </w:rPr>
            </w:r>
            <w:r w:rsidR="00570918">
              <w:rPr>
                <w:noProof/>
                <w:webHidden/>
              </w:rPr>
              <w:fldChar w:fldCharType="separate"/>
            </w:r>
            <w:r w:rsidR="000C56F7">
              <w:rPr>
                <w:noProof/>
                <w:webHidden/>
              </w:rPr>
              <w:t>44</w:t>
            </w:r>
            <w:r w:rsidR="00570918">
              <w:rPr>
                <w:noProof/>
                <w:webHidden/>
              </w:rPr>
              <w:fldChar w:fldCharType="end"/>
            </w:r>
          </w:hyperlink>
        </w:p>
        <w:p w:rsidR="00570918" w:rsidRDefault="002B4973">
          <w:pPr>
            <w:pStyle w:val="TOC1"/>
            <w:tabs>
              <w:tab w:val="right" w:pos="9062"/>
            </w:tabs>
            <w:rPr>
              <w:b w:val="0"/>
              <w:bCs w:val="0"/>
              <w:caps w:val="0"/>
              <w:noProof/>
              <w:u w:val="none"/>
              <w:lang w:eastAsia="nl-NL"/>
            </w:rPr>
          </w:pPr>
          <w:hyperlink w:anchor="_Toc482017464" w:history="1">
            <w:r w:rsidR="00570918" w:rsidRPr="002344CA">
              <w:rPr>
                <w:rStyle w:val="Hyperlink"/>
                <w:noProof/>
              </w:rPr>
              <w:t>Bijlagen</w:t>
            </w:r>
            <w:r w:rsidR="00570918">
              <w:rPr>
                <w:noProof/>
                <w:webHidden/>
              </w:rPr>
              <w:tab/>
            </w:r>
            <w:r w:rsidR="00570918">
              <w:rPr>
                <w:noProof/>
                <w:webHidden/>
              </w:rPr>
              <w:fldChar w:fldCharType="begin"/>
            </w:r>
            <w:r w:rsidR="00570918">
              <w:rPr>
                <w:noProof/>
                <w:webHidden/>
              </w:rPr>
              <w:instrText xml:space="preserve"> PAGEREF _Toc482017464 \h </w:instrText>
            </w:r>
            <w:r w:rsidR="00570918">
              <w:rPr>
                <w:noProof/>
                <w:webHidden/>
              </w:rPr>
            </w:r>
            <w:r w:rsidR="00570918">
              <w:rPr>
                <w:noProof/>
                <w:webHidden/>
              </w:rPr>
              <w:fldChar w:fldCharType="separate"/>
            </w:r>
            <w:r w:rsidR="000C56F7">
              <w:rPr>
                <w:noProof/>
                <w:webHidden/>
              </w:rPr>
              <w:t>47</w:t>
            </w:r>
            <w:r w:rsidR="00570918">
              <w:rPr>
                <w:noProof/>
                <w:webHidden/>
              </w:rPr>
              <w:fldChar w:fldCharType="end"/>
            </w:r>
          </w:hyperlink>
        </w:p>
        <w:p w:rsidR="00570918" w:rsidRDefault="002B4973">
          <w:pPr>
            <w:pStyle w:val="TOC2"/>
            <w:tabs>
              <w:tab w:val="right" w:pos="9062"/>
            </w:tabs>
            <w:rPr>
              <w:b w:val="0"/>
              <w:bCs w:val="0"/>
              <w:smallCaps w:val="0"/>
              <w:noProof/>
              <w:lang w:eastAsia="nl-NL"/>
            </w:rPr>
          </w:pPr>
          <w:hyperlink w:anchor="_Toc482017465" w:history="1">
            <w:r w:rsidR="00570918" w:rsidRPr="002344CA">
              <w:rPr>
                <w:rStyle w:val="Hyperlink"/>
                <w:noProof/>
              </w:rPr>
              <w:t>Bijlage I. Landelijke- en lokale doelstellingen buurtsportcoachregeling</w:t>
            </w:r>
            <w:r w:rsidR="00570918">
              <w:rPr>
                <w:noProof/>
                <w:webHidden/>
              </w:rPr>
              <w:tab/>
            </w:r>
            <w:r w:rsidR="00570918">
              <w:rPr>
                <w:noProof/>
                <w:webHidden/>
              </w:rPr>
              <w:fldChar w:fldCharType="begin"/>
            </w:r>
            <w:r w:rsidR="00570918">
              <w:rPr>
                <w:noProof/>
                <w:webHidden/>
              </w:rPr>
              <w:instrText xml:space="preserve"> PAGEREF _Toc482017465 \h </w:instrText>
            </w:r>
            <w:r w:rsidR="00570918">
              <w:rPr>
                <w:noProof/>
                <w:webHidden/>
              </w:rPr>
            </w:r>
            <w:r w:rsidR="00570918">
              <w:rPr>
                <w:noProof/>
                <w:webHidden/>
              </w:rPr>
              <w:fldChar w:fldCharType="separate"/>
            </w:r>
            <w:r w:rsidR="000C56F7">
              <w:rPr>
                <w:noProof/>
                <w:webHidden/>
              </w:rPr>
              <w:t>48</w:t>
            </w:r>
            <w:r w:rsidR="00570918">
              <w:rPr>
                <w:noProof/>
                <w:webHidden/>
              </w:rPr>
              <w:fldChar w:fldCharType="end"/>
            </w:r>
          </w:hyperlink>
        </w:p>
        <w:p w:rsidR="00570918" w:rsidRDefault="002B4973">
          <w:pPr>
            <w:pStyle w:val="TOC2"/>
            <w:tabs>
              <w:tab w:val="right" w:pos="9062"/>
            </w:tabs>
            <w:rPr>
              <w:b w:val="0"/>
              <w:bCs w:val="0"/>
              <w:smallCaps w:val="0"/>
              <w:noProof/>
              <w:lang w:eastAsia="nl-NL"/>
            </w:rPr>
          </w:pPr>
          <w:hyperlink w:anchor="_Toc482017466" w:history="1">
            <w:r w:rsidR="00570918" w:rsidRPr="002344CA">
              <w:rPr>
                <w:rStyle w:val="Hyperlink"/>
                <w:noProof/>
              </w:rPr>
              <w:t>Bijlage II. Beeldvorming Sportservice Noord-Brabant</w:t>
            </w:r>
            <w:r w:rsidR="00570918">
              <w:rPr>
                <w:noProof/>
                <w:webHidden/>
              </w:rPr>
              <w:tab/>
            </w:r>
            <w:r w:rsidR="00570918">
              <w:rPr>
                <w:noProof/>
                <w:webHidden/>
              </w:rPr>
              <w:fldChar w:fldCharType="begin"/>
            </w:r>
            <w:r w:rsidR="00570918">
              <w:rPr>
                <w:noProof/>
                <w:webHidden/>
              </w:rPr>
              <w:instrText xml:space="preserve"> PAGEREF _Toc482017466 \h </w:instrText>
            </w:r>
            <w:r w:rsidR="00570918">
              <w:rPr>
                <w:noProof/>
                <w:webHidden/>
              </w:rPr>
            </w:r>
            <w:r w:rsidR="00570918">
              <w:rPr>
                <w:noProof/>
                <w:webHidden/>
              </w:rPr>
              <w:fldChar w:fldCharType="separate"/>
            </w:r>
            <w:r w:rsidR="000C56F7">
              <w:rPr>
                <w:noProof/>
                <w:webHidden/>
              </w:rPr>
              <w:t>49</w:t>
            </w:r>
            <w:r w:rsidR="00570918">
              <w:rPr>
                <w:noProof/>
                <w:webHidden/>
              </w:rPr>
              <w:fldChar w:fldCharType="end"/>
            </w:r>
          </w:hyperlink>
        </w:p>
        <w:p w:rsidR="00570918" w:rsidRDefault="002B4973">
          <w:pPr>
            <w:pStyle w:val="TOC2"/>
            <w:tabs>
              <w:tab w:val="right" w:pos="9062"/>
            </w:tabs>
            <w:rPr>
              <w:b w:val="0"/>
              <w:bCs w:val="0"/>
              <w:smallCaps w:val="0"/>
              <w:noProof/>
              <w:lang w:eastAsia="nl-NL"/>
            </w:rPr>
          </w:pPr>
          <w:hyperlink w:anchor="_Toc482017467" w:history="1">
            <w:r w:rsidR="00570918" w:rsidRPr="002344CA">
              <w:rPr>
                <w:rStyle w:val="Hyperlink"/>
                <w:noProof/>
              </w:rPr>
              <w:t>Bijlage III. Begrippenkader</w:t>
            </w:r>
            <w:r w:rsidR="00570918">
              <w:rPr>
                <w:noProof/>
                <w:webHidden/>
              </w:rPr>
              <w:tab/>
            </w:r>
            <w:r w:rsidR="00570918">
              <w:rPr>
                <w:noProof/>
                <w:webHidden/>
              </w:rPr>
              <w:fldChar w:fldCharType="begin"/>
            </w:r>
            <w:r w:rsidR="00570918">
              <w:rPr>
                <w:noProof/>
                <w:webHidden/>
              </w:rPr>
              <w:instrText xml:space="preserve"> PAGEREF _Toc482017467 \h </w:instrText>
            </w:r>
            <w:r w:rsidR="00570918">
              <w:rPr>
                <w:noProof/>
                <w:webHidden/>
              </w:rPr>
            </w:r>
            <w:r w:rsidR="00570918">
              <w:rPr>
                <w:noProof/>
                <w:webHidden/>
              </w:rPr>
              <w:fldChar w:fldCharType="separate"/>
            </w:r>
            <w:r w:rsidR="000C56F7">
              <w:rPr>
                <w:noProof/>
                <w:webHidden/>
              </w:rPr>
              <w:t>50</w:t>
            </w:r>
            <w:r w:rsidR="00570918">
              <w:rPr>
                <w:noProof/>
                <w:webHidden/>
              </w:rPr>
              <w:fldChar w:fldCharType="end"/>
            </w:r>
          </w:hyperlink>
        </w:p>
        <w:p w:rsidR="00570918" w:rsidRDefault="002B4973">
          <w:pPr>
            <w:pStyle w:val="TOC2"/>
            <w:tabs>
              <w:tab w:val="right" w:pos="9062"/>
            </w:tabs>
            <w:rPr>
              <w:b w:val="0"/>
              <w:bCs w:val="0"/>
              <w:smallCaps w:val="0"/>
              <w:noProof/>
              <w:lang w:eastAsia="nl-NL"/>
            </w:rPr>
          </w:pPr>
          <w:hyperlink w:anchor="_Toc482017468" w:history="1">
            <w:r w:rsidR="00570918" w:rsidRPr="002344CA">
              <w:rPr>
                <w:rStyle w:val="Hyperlink"/>
                <w:noProof/>
              </w:rPr>
              <w:t>Bijlage IV. Begrippenkader HALL-Framework</w:t>
            </w:r>
            <w:r w:rsidR="00570918">
              <w:rPr>
                <w:noProof/>
                <w:webHidden/>
              </w:rPr>
              <w:tab/>
            </w:r>
            <w:r w:rsidR="00570918">
              <w:rPr>
                <w:noProof/>
                <w:webHidden/>
              </w:rPr>
              <w:fldChar w:fldCharType="begin"/>
            </w:r>
            <w:r w:rsidR="00570918">
              <w:rPr>
                <w:noProof/>
                <w:webHidden/>
              </w:rPr>
              <w:instrText xml:space="preserve"> PAGEREF _Toc482017468 \h </w:instrText>
            </w:r>
            <w:r w:rsidR="00570918">
              <w:rPr>
                <w:noProof/>
                <w:webHidden/>
              </w:rPr>
            </w:r>
            <w:r w:rsidR="00570918">
              <w:rPr>
                <w:noProof/>
                <w:webHidden/>
              </w:rPr>
              <w:fldChar w:fldCharType="separate"/>
            </w:r>
            <w:r w:rsidR="000C56F7">
              <w:rPr>
                <w:noProof/>
                <w:webHidden/>
              </w:rPr>
              <w:t>51</w:t>
            </w:r>
            <w:r w:rsidR="00570918">
              <w:rPr>
                <w:noProof/>
                <w:webHidden/>
              </w:rPr>
              <w:fldChar w:fldCharType="end"/>
            </w:r>
          </w:hyperlink>
        </w:p>
        <w:p w:rsidR="00570918" w:rsidRDefault="002B4973">
          <w:pPr>
            <w:pStyle w:val="TOC2"/>
            <w:tabs>
              <w:tab w:val="right" w:pos="9062"/>
            </w:tabs>
            <w:rPr>
              <w:b w:val="0"/>
              <w:bCs w:val="0"/>
              <w:smallCaps w:val="0"/>
              <w:noProof/>
              <w:lang w:eastAsia="nl-NL"/>
            </w:rPr>
          </w:pPr>
          <w:hyperlink w:anchor="_Toc482017469" w:history="1">
            <w:r w:rsidR="00570918" w:rsidRPr="002344CA">
              <w:rPr>
                <w:rStyle w:val="Hyperlink"/>
                <w:noProof/>
              </w:rPr>
              <w:t>Bijlage V. Selectie samenwerkingspartners</w:t>
            </w:r>
            <w:r w:rsidR="00570918">
              <w:rPr>
                <w:noProof/>
                <w:webHidden/>
              </w:rPr>
              <w:tab/>
            </w:r>
            <w:r w:rsidR="00570918">
              <w:rPr>
                <w:noProof/>
                <w:webHidden/>
              </w:rPr>
              <w:fldChar w:fldCharType="begin"/>
            </w:r>
            <w:r w:rsidR="00570918">
              <w:rPr>
                <w:noProof/>
                <w:webHidden/>
              </w:rPr>
              <w:instrText xml:space="preserve"> PAGEREF _Toc482017469 \h </w:instrText>
            </w:r>
            <w:r w:rsidR="00570918">
              <w:rPr>
                <w:noProof/>
                <w:webHidden/>
              </w:rPr>
            </w:r>
            <w:r w:rsidR="00570918">
              <w:rPr>
                <w:noProof/>
                <w:webHidden/>
              </w:rPr>
              <w:fldChar w:fldCharType="separate"/>
            </w:r>
            <w:r w:rsidR="000C56F7">
              <w:rPr>
                <w:noProof/>
                <w:webHidden/>
              </w:rPr>
              <w:t>53</w:t>
            </w:r>
            <w:r w:rsidR="00570918">
              <w:rPr>
                <w:noProof/>
                <w:webHidden/>
              </w:rPr>
              <w:fldChar w:fldCharType="end"/>
            </w:r>
          </w:hyperlink>
        </w:p>
        <w:p w:rsidR="00570918" w:rsidRDefault="002B4973">
          <w:pPr>
            <w:pStyle w:val="TOC2"/>
            <w:tabs>
              <w:tab w:val="right" w:pos="9062"/>
            </w:tabs>
            <w:rPr>
              <w:b w:val="0"/>
              <w:bCs w:val="0"/>
              <w:smallCaps w:val="0"/>
              <w:noProof/>
              <w:lang w:eastAsia="nl-NL"/>
            </w:rPr>
          </w:pPr>
          <w:hyperlink w:anchor="_Toc482017470" w:history="1">
            <w:r w:rsidR="00570918" w:rsidRPr="002344CA">
              <w:rPr>
                <w:rStyle w:val="Hyperlink"/>
                <w:noProof/>
              </w:rPr>
              <w:t>Bijlage VI. Planning en verdeling interviews</w:t>
            </w:r>
            <w:r w:rsidR="00570918">
              <w:rPr>
                <w:noProof/>
                <w:webHidden/>
              </w:rPr>
              <w:tab/>
            </w:r>
            <w:r w:rsidR="00570918">
              <w:rPr>
                <w:noProof/>
                <w:webHidden/>
              </w:rPr>
              <w:fldChar w:fldCharType="begin"/>
            </w:r>
            <w:r w:rsidR="00570918">
              <w:rPr>
                <w:noProof/>
                <w:webHidden/>
              </w:rPr>
              <w:instrText xml:space="preserve"> PAGEREF _Toc482017470 \h </w:instrText>
            </w:r>
            <w:r w:rsidR="00570918">
              <w:rPr>
                <w:noProof/>
                <w:webHidden/>
              </w:rPr>
            </w:r>
            <w:r w:rsidR="00570918">
              <w:rPr>
                <w:noProof/>
                <w:webHidden/>
              </w:rPr>
              <w:fldChar w:fldCharType="separate"/>
            </w:r>
            <w:r w:rsidR="000C56F7">
              <w:rPr>
                <w:noProof/>
                <w:webHidden/>
              </w:rPr>
              <w:t>54</w:t>
            </w:r>
            <w:r w:rsidR="00570918">
              <w:rPr>
                <w:noProof/>
                <w:webHidden/>
              </w:rPr>
              <w:fldChar w:fldCharType="end"/>
            </w:r>
          </w:hyperlink>
        </w:p>
        <w:p w:rsidR="00570918" w:rsidRDefault="002B4973">
          <w:pPr>
            <w:pStyle w:val="TOC2"/>
            <w:tabs>
              <w:tab w:val="right" w:pos="9062"/>
            </w:tabs>
            <w:rPr>
              <w:b w:val="0"/>
              <w:bCs w:val="0"/>
              <w:smallCaps w:val="0"/>
              <w:noProof/>
              <w:lang w:eastAsia="nl-NL"/>
            </w:rPr>
          </w:pPr>
          <w:hyperlink w:anchor="_Toc482017471" w:history="1">
            <w:r w:rsidR="00570918" w:rsidRPr="002344CA">
              <w:rPr>
                <w:rStyle w:val="Hyperlink"/>
                <w:noProof/>
              </w:rPr>
              <w:t>Bijlage VII. Topiclijst interviews</w:t>
            </w:r>
            <w:r w:rsidR="00570918">
              <w:rPr>
                <w:noProof/>
                <w:webHidden/>
              </w:rPr>
              <w:tab/>
            </w:r>
            <w:r w:rsidR="00570918">
              <w:rPr>
                <w:noProof/>
                <w:webHidden/>
              </w:rPr>
              <w:fldChar w:fldCharType="begin"/>
            </w:r>
            <w:r w:rsidR="00570918">
              <w:rPr>
                <w:noProof/>
                <w:webHidden/>
              </w:rPr>
              <w:instrText xml:space="preserve"> PAGEREF _Toc482017471 \h </w:instrText>
            </w:r>
            <w:r w:rsidR="00570918">
              <w:rPr>
                <w:noProof/>
                <w:webHidden/>
              </w:rPr>
            </w:r>
            <w:r w:rsidR="00570918">
              <w:rPr>
                <w:noProof/>
                <w:webHidden/>
              </w:rPr>
              <w:fldChar w:fldCharType="separate"/>
            </w:r>
            <w:r w:rsidR="000C56F7">
              <w:rPr>
                <w:noProof/>
                <w:webHidden/>
              </w:rPr>
              <w:t>55</w:t>
            </w:r>
            <w:r w:rsidR="00570918">
              <w:rPr>
                <w:noProof/>
                <w:webHidden/>
              </w:rPr>
              <w:fldChar w:fldCharType="end"/>
            </w:r>
          </w:hyperlink>
        </w:p>
        <w:p w:rsidR="00570918" w:rsidRDefault="002B4973">
          <w:pPr>
            <w:pStyle w:val="TOC2"/>
            <w:tabs>
              <w:tab w:val="right" w:pos="9062"/>
            </w:tabs>
            <w:rPr>
              <w:b w:val="0"/>
              <w:bCs w:val="0"/>
              <w:smallCaps w:val="0"/>
              <w:noProof/>
              <w:lang w:eastAsia="nl-NL"/>
            </w:rPr>
          </w:pPr>
          <w:hyperlink w:anchor="_Toc482017472" w:history="1">
            <w:r w:rsidR="00570918" w:rsidRPr="002344CA">
              <w:rPr>
                <w:rStyle w:val="Hyperlink"/>
                <w:noProof/>
              </w:rPr>
              <w:t>Bijlage VIII. Operationalisering</w:t>
            </w:r>
            <w:r w:rsidR="00570918">
              <w:rPr>
                <w:noProof/>
                <w:webHidden/>
              </w:rPr>
              <w:tab/>
            </w:r>
            <w:r w:rsidR="00570918">
              <w:rPr>
                <w:noProof/>
                <w:webHidden/>
              </w:rPr>
              <w:fldChar w:fldCharType="begin"/>
            </w:r>
            <w:r w:rsidR="00570918">
              <w:rPr>
                <w:noProof/>
                <w:webHidden/>
              </w:rPr>
              <w:instrText xml:space="preserve"> PAGEREF _Toc482017472 \h </w:instrText>
            </w:r>
            <w:r w:rsidR="00570918">
              <w:rPr>
                <w:noProof/>
                <w:webHidden/>
              </w:rPr>
            </w:r>
            <w:r w:rsidR="00570918">
              <w:rPr>
                <w:noProof/>
                <w:webHidden/>
              </w:rPr>
              <w:fldChar w:fldCharType="separate"/>
            </w:r>
            <w:r w:rsidR="000C56F7">
              <w:rPr>
                <w:noProof/>
                <w:webHidden/>
              </w:rPr>
              <w:t>59</w:t>
            </w:r>
            <w:r w:rsidR="00570918">
              <w:rPr>
                <w:noProof/>
                <w:webHidden/>
              </w:rPr>
              <w:fldChar w:fldCharType="end"/>
            </w:r>
          </w:hyperlink>
        </w:p>
        <w:p w:rsidR="00570918" w:rsidRDefault="002B4973">
          <w:pPr>
            <w:pStyle w:val="TOC2"/>
            <w:tabs>
              <w:tab w:val="right" w:pos="9062"/>
            </w:tabs>
            <w:rPr>
              <w:b w:val="0"/>
              <w:bCs w:val="0"/>
              <w:smallCaps w:val="0"/>
              <w:noProof/>
              <w:lang w:eastAsia="nl-NL"/>
            </w:rPr>
          </w:pPr>
          <w:hyperlink w:anchor="_Toc482017473" w:history="1">
            <w:r w:rsidR="00570918" w:rsidRPr="002344CA">
              <w:rPr>
                <w:rStyle w:val="Hyperlink"/>
                <w:noProof/>
              </w:rPr>
              <w:t>Bijlage IX. Procedures interviews</w:t>
            </w:r>
            <w:r w:rsidR="00570918">
              <w:rPr>
                <w:noProof/>
                <w:webHidden/>
              </w:rPr>
              <w:tab/>
            </w:r>
            <w:r w:rsidR="00570918">
              <w:rPr>
                <w:noProof/>
                <w:webHidden/>
              </w:rPr>
              <w:fldChar w:fldCharType="begin"/>
            </w:r>
            <w:r w:rsidR="00570918">
              <w:rPr>
                <w:noProof/>
                <w:webHidden/>
              </w:rPr>
              <w:instrText xml:space="preserve"> PAGEREF _Toc482017473 \h </w:instrText>
            </w:r>
            <w:r w:rsidR="00570918">
              <w:rPr>
                <w:noProof/>
                <w:webHidden/>
              </w:rPr>
            </w:r>
            <w:r w:rsidR="00570918">
              <w:rPr>
                <w:noProof/>
                <w:webHidden/>
              </w:rPr>
              <w:fldChar w:fldCharType="separate"/>
            </w:r>
            <w:r w:rsidR="000C56F7">
              <w:rPr>
                <w:noProof/>
                <w:webHidden/>
              </w:rPr>
              <w:t>60</w:t>
            </w:r>
            <w:r w:rsidR="00570918">
              <w:rPr>
                <w:noProof/>
                <w:webHidden/>
              </w:rPr>
              <w:fldChar w:fldCharType="end"/>
            </w:r>
          </w:hyperlink>
        </w:p>
        <w:p w:rsidR="00570918" w:rsidRDefault="002B4973">
          <w:pPr>
            <w:pStyle w:val="TOC2"/>
            <w:tabs>
              <w:tab w:val="right" w:pos="9062"/>
            </w:tabs>
            <w:rPr>
              <w:b w:val="0"/>
              <w:bCs w:val="0"/>
              <w:smallCaps w:val="0"/>
              <w:noProof/>
              <w:lang w:eastAsia="nl-NL"/>
            </w:rPr>
          </w:pPr>
          <w:hyperlink w:anchor="_Toc482017474" w:history="1">
            <w:r w:rsidR="00570918" w:rsidRPr="002344CA">
              <w:rPr>
                <w:rStyle w:val="Hyperlink"/>
                <w:noProof/>
              </w:rPr>
              <w:t>Bijlage X. Transcripten interviews</w:t>
            </w:r>
            <w:r w:rsidR="00570918">
              <w:rPr>
                <w:noProof/>
                <w:webHidden/>
              </w:rPr>
              <w:tab/>
            </w:r>
            <w:r w:rsidR="00570918">
              <w:rPr>
                <w:noProof/>
                <w:webHidden/>
              </w:rPr>
              <w:fldChar w:fldCharType="begin"/>
            </w:r>
            <w:r w:rsidR="00570918">
              <w:rPr>
                <w:noProof/>
                <w:webHidden/>
              </w:rPr>
              <w:instrText xml:space="preserve"> PAGEREF _Toc482017474 \h </w:instrText>
            </w:r>
            <w:r w:rsidR="00570918">
              <w:rPr>
                <w:noProof/>
                <w:webHidden/>
              </w:rPr>
            </w:r>
            <w:r w:rsidR="00570918">
              <w:rPr>
                <w:noProof/>
                <w:webHidden/>
              </w:rPr>
              <w:fldChar w:fldCharType="separate"/>
            </w:r>
            <w:r w:rsidR="000C56F7">
              <w:rPr>
                <w:noProof/>
                <w:webHidden/>
              </w:rPr>
              <w:t>61</w:t>
            </w:r>
            <w:r w:rsidR="00570918">
              <w:rPr>
                <w:noProof/>
                <w:webHidden/>
              </w:rPr>
              <w:fldChar w:fldCharType="end"/>
            </w:r>
          </w:hyperlink>
        </w:p>
        <w:p w:rsidR="00570918" w:rsidRDefault="002B4973">
          <w:pPr>
            <w:pStyle w:val="TOC2"/>
            <w:tabs>
              <w:tab w:val="right" w:pos="9062"/>
            </w:tabs>
            <w:rPr>
              <w:b w:val="0"/>
              <w:bCs w:val="0"/>
              <w:smallCaps w:val="0"/>
              <w:noProof/>
              <w:lang w:eastAsia="nl-NL"/>
            </w:rPr>
          </w:pPr>
          <w:hyperlink w:anchor="_Toc482017475" w:history="1">
            <w:r w:rsidR="00570918" w:rsidRPr="002344CA">
              <w:rPr>
                <w:rStyle w:val="Hyperlink"/>
                <w:noProof/>
              </w:rPr>
              <w:t>Bijlage XI. Coderen</w:t>
            </w:r>
            <w:r w:rsidR="00570918">
              <w:rPr>
                <w:noProof/>
                <w:webHidden/>
              </w:rPr>
              <w:tab/>
            </w:r>
            <w:r w:rsidR="00570918">
              <w:rPr>
                <w:noProof/>
                <w:webHidden/>
              </w:rPr>
              <w:fldChar w:fldCharType="begin"/>
            </w:r>
            <w:r w:rsidR="00570918">
              <w:rPr>
                <w:noProof/>
                <w:webHidden/>
              </w:rPr>
              <w:instrText xml:space="preserve"> PAGEREF _Toc482017475 \h </w:instrText>
            </w:r>
            <w:r w:rsidR="00570918">
              <w:rPr>
                <w:noProof/>
                <w:webHidden/>
              </w:rPr>
            </w:r>
            <w:r w:rsidR="00570918">
              <w:rPr>
                <w:noProof/>
                <w:webHidden/>
              </w:rPr>
              <w:fldChar w:fldCharType="separate"/>
            </w:r>
            <w:r w:rsidR="000C56F7">
              <w:rPr>
                <w:noProof/>
                <w:webHidden/>
              </w:rPr>
              <w:t>62</w:t>
            </w:r>
            <w:r w:rsidR="00570918">
              <w:rPr>
                <w:noProof/>
                <w:webHidden/>
              </w:rPr>
              <w:fldChar w:fldCharType="end"/>
            </w:r>
          </w:hyperlink>
        </w:p>
        <w:p w:rsidR="00570918" w:rsidRDefault="002B4973">
          <w:pPr>
            <w:pStyle w:val="TOC2"/>
            <w:tabs>
              <w:tab w:val="right" w:pos="9062"/>
            </w:tabs>
            <w:rPr>
              <w:b w:val="0"/>
              <w:bCs w:val="0"/>
              <w:smallCaps w:val="0"/>
              <w:noProof/>
              <w:lang w:eastAsia="nl-NL"/>
            </w:rPr>
          </w:pPr>
          <w:hyperlink w:anchor="_Toc482017476" w:history="1">
            <w:r w:rsidR="00570918" w:rsidRPr="002344CA">
              <w:rPr>
                <w:rStyle w:val="Hyperlink"/>
                <w:noProof/>
              </w:rPr>
              <w:t>Bijlage XII. Uitkomsten stellingen partners</w:t>
            </w:r>
            <w:r w:rsidR="00570918">
              <w:rPr>
                <w:noProof/>
                <w:webHidden/>
              </w:rPr>
              <w:tab/>
            </w:r>
            <w:r w:rsidR="00570918">
              <w:rPr>
                <w:noProof/>
                <w:webHidden/>
              </w:rPr>
              <w:fldChar w:fldCharType="begin"/>
            </w:r>
            <w:r w:rsidR="00570918">
              <w:rPr>
                <w:noProof/>
                <w:webHidden/>
              </w:rPr>
              <w:instrText xml:space="preserve"> PAGEREF _Toc482017476 \h </w:instrText>
            </w:r>
            <w:r w:rsidR="00570918">
              <w:rPr>
                <w:noProof/>
                <w:webHidden/>
              </w:rPr>
            </w:r>
            <w:r w:rsidR="00570918">
              <w:rPr>
                <w:noProof/>
                <w:webHidden/>
              </w:rPr>
              <w:fldChar w:fldCharType="separate"/>
            </w:r>
            <w:r w:rsidR="000C56F7">
              <w:rPr>
                <w:noProof/>
                <w:webHidden/>
              </w:rPr>
              <w:t>63</w:t>
            </w:r>
            <w:r w:rsidR="00570918">
              <w:rPr>
                <w:noProof/>
                <w:webHidden/>
              </w:rPr>
              <w:fldChar w:fldCharType="end"/>
            </w:r>
          </w:hyperlink>
        </w:p>
        <w:p w:rsidR="00570918" w:rsidRDefault="002B4973">
          <w:pPr>
            <w:pStyle w:val="TOC2"/>
            <w:tabs>
              <w:tab w:val="right" w:pos="9062"/>
            </w:tabs>
            <w:rPr>
              <w:b w:val="0"/>
              <w:bCs w:val="0"/>
              <w:smallCaps w:val="0"/>
              <w:noProof/>
              <w:lang w:eastAsia="nl-NL"/>
            </w:rPr>
          </w:pPr>
          <w:hyperlink w:anchor="_Toc482017477" w:history="1">
            <w:r w:rsidR="00570918" w:rsidRPr="002344CA">
              <w:rPr>
                <w:rStyle w:val="Hyperlink"/>
                <w:noProof/>
              </w:rPr>
              <w:t>Bijlage XIII. Vragenlijst stellingen coördinator</w:t>
            </w:r>
            <w:r w:rsidR="00570918">
              <w:rPr>
                <w:noProof/>
                <w:webHidden/>
              </w:rPr>
              <w:tab/>
            </w:r>
            <w:r w:rsidR="00570918">
              <w:rPr>
                <w:noProof/>
                <w:webHidden/>
              </w:rPr>
              <w:fldChar w:fldCharType="begin"/>
            </w:r>
            <w:r w:rsidR="00570918">
              <w:rPr>
                <w:noProof/>
                <w:webHidden/>
              </w:rPr>
              <w:instrText xml:space="preserve"> PAGEREF _Toc482017477 \h </w:instrText>
            </w:r>
            <w:r w:rsidR="00570918">
              <w:rPr>
                <w:noProof/>
                <w:webHidden/>
              </w:rPr>
            </w:r>
            <w:r w:rsidR="00570918">
              <w:rPr>
                <w:noProof/>
                <w:webHidden/>
              </w:rPr>
              <w:fldChar w:fldCharType="separate"/>
            </w:r>
            <w:r w:rsidR="000C56F7">
              <w:rPr>
                <w:noProof/>
                <w:webHidden/>
              </w:rPr>
              <w:t>74</w:t>
            </w:r>
            <w:r w:rsidR="00570918">
              <w:rPr>
                <w:noProof/>
                <w:webHidden/>
              </w:rPr>
              <w:fldChar w:fldCharType="end"/>
            </w:r>
          </w:hyperlink>
        </w:p>
        <w:p w:rsidR="00570918" w:rsidRDefault="002B4973">
          <w:pPr>
            <w:pStyle w:val="TOC2"/>
            <w:tabs>
              <w:tab w:val="right" w:pos="9062"/>
            </w:tabs>
            <w:rPr>
              <w:b w:val="0"/>
              <w:bCs w:val="0"/>
              <w:smallCaps w:val="0"/>
              <w:noProof/>
              <w:lang w:eastAsia="nl-NL"/>
            </w:rPr>
          </w:pPr>
          <w:hyperlink w:anchor="_Toc482017478" w:history="1">
            <w:r w:rsidR="00570918" w:rsidRPr="002344CA">
              <w:rPr>
                <w:rStyle w:val="Hyperlink"/>
                <w:noProof/>
              </w:rPr>
              <w:t>Bijlage XIV. Evaluatieformulier samenwerkingspartners</w:t>
            </w:r>
            <w:r w:rsidR="00570918">
              <w:rPr>
                <w:noProof/>
                <w:webHidden/>
              </w:rPr>
              <w:tab/>
            </w:r>
            <w:r w:rsidR="00570918">
              <w:rPr>
                <w:noProof/>
                <w:webHidden/>
              </w:rPr>
              <w:fldChar w:fldCharType="begin"/>
            </w:r>
            <w:r w:rsidR="00570918">
              <w:rPr>
                <w:noProof/>
                <w:webHidden/>
              </w:rPr>
              <w:instrText xml:space="preserve"> PAGEREF _Toc482017478 \h </w:instrText>
            </w:r>
            <w:r w:rsidR="00570918">
              <w:rPr>
                <w:noProof/>
                <w:webHidden/>
              </w:rPr>
            </w:r>
            <w:r w:rsidR="00570918">
              <w:rPr>
                <w:noProof/>
                <w:webHidden/>
              </w:rPr>
              <w:fldChar w:fldCharType="separate"/>
            </w:r>
            <w:r w:rsidR="000C56F7">
              <w:rPr>
                <w:noProof/>
                <w:webHidden/>
              </w:rPr>
              <w:t>76</w:t>
            </w:r>
            <w:r w:rsidR="00570918">
              <w:rPr>
                <w:noProof/>
                <w:webHidden/>
              </w:rPr>
              <w:fldChar w:fldCharType="end"/>
            </w:r>
          </w:hyperlink>
        </w:p>
        <w:p w:rsidR="005C3178" w:rsidRDefault="00682F12" w:rsidP="005C3178">
          <w:r>
            <w:fldChar w:fldCharType="end"/>
          </w:r>
        </w:p>
      </w:sdtContent>
    </w:sdt>
    <w:p w:rsidR="005C3178" w:rsidRDefault="005C3178" w:rsidP="005C3178">
      <w:pPr>
        <w:sectPr w:rsidR="005C3178" w:rsidSect="008B4F07">
          <w:headerReference w:type="default" r:id="rId15"/>
          <w:pgSz w:w="11906" w:h="16838"/>
          <w:pgMar w:top="1417" w:right="1417" w:bottom="1417" w:left="1417" w:header="708" w:footer="708" w:gutter="0"/>
          <w:pgNumType w:start="0"/>
          <w:cols w:space="708"/>
          <w:titlePg/>
          <w:docGrid w:linePitch="360"/>
        </w:sectPr>
      </w:pPr>
    </w:p>
    <w:p w:rsidR="005C3178" w:rsidRDefault="005C3178" w:rsidP="005C3178">
      <w:pPr>
        <w:pStyle w:val="Heading1"/>
      </w:pPr>
      <w:bookmarkStart w:id="1" w:name="_Toc474756568"/>
      <w:bookmarkStart w:id="2" w:name="_Toc482017420"/>
      <w:r w:rsidRPr="006A2C3F">
        <w:t>1.</w:t>
      </w:r>
      <w:r>
        <w:t xml:space="preserve"> Inleiding</w:t>
      </w:r>
      <w:bookmarkEnd w:id="1"/>
      <w:bookmarkEnd w:id="2"/>
    </w:p>
    <w:p w:rsidR="005C3178" w:rsidRDefault="005C3178" w:rsidP="005C3178">
      <w:pPr>
        <w:pStyle w:val="Subtitle"/>
      </w:pPr>
      <w:r>
        <w:t xml:space="preserve">Buurtsportcoachregeling </w:t>
      </w:r>
    </w:p>
    <w:p w:rsidR="005C3178" w:rsidRDefault="005C3178" w:rsidP="005C3178">
      <w:r>
        <w:t>Tot 2012 werkte de gemeenten met combinatiefunctionarissen die het doel hadden om de sectoren onderwijs, sport en/of cultuur te verbinden</w:t>
      </w:r>
      <w:r w:rsidR="00071034">
        <w:t xml:space="preserve"> (Lindert et al., 2016)</w:t>
      </w:r>
      <w:r>
        <w:t>. Begin 2012 is de regeling naa</w:t>
      </w:r>
      <w:r w:rsidR="00071034">
        <w:t>r buurtsportcoaches uitgebreid, wat ervoor</w:t>
      </w:r>
      <w:r>
        <w:t xml:space="preserve"> gezorgd </w:t>
      </w:r>
      <w:r w:rsidR="00071034">
        <w:t xml:space="preserve">heeft </w:t>
      </w:r>
      <w:r>
        <w:t xml:space="preserve">dat de verbindingen van sport ook naar andere sectoren gelegd wordt, zoals zorg, welzijn en het bedrijfsleven (Aalbers et al., 2013). De buurtsportcoach wordt breder voor de wijk ingezet met daarin meer de focus op een coachende rol in plaats van een uitvoerende rol. Dit is bij een combinatiefunctionaris juist andersom </w:t>
      </w:r>
      <w:r w:rsidR="00CC65D7">
        <w:t xml:space="preserve">(Heijden et al., 2013). </w:t>
      </w:r>
      <w:r>
        <w:t>Met de</w:t>
      </w:r>
      <w:r w:rsidR="00071034">
        <w:t>ze</w:t>
      </w:r>
      <w:r>
        <w:t xml:space="preserve"> verlegging wil het kabinet bereiken dat voor iedere Nederlander een passend</w:t>
      </w:r>
      <w:r w:rsidR="00CC65D7">
        <w:t>, veilig en toegankelijk</w:t>
      </w:r>
      <w:r>
        <w:t xml:space="preserve"> sport- en bewe</w:t>
      </w:r>
      <w:r w:rsidR="00071034">
        <w:t>egaanbod in de buurt</w:t>
      </w:r>
      <w:r w:rsidR="00CC65D7">
        <w:t xml:space="preserve"> aanwezig is</w:t>
      </w:r>
      <w:r>
        <w:t xml:space="preserve">. Met als doelstelling om meer sportdeelname en een actieve en gezonde leefstijl te stimuleren (Lindert, Pulles &amp; Poel, 2016). </w:t>
      </w:r>
    </w:p>
    <w:p w:rsidR="005C3178" w:rsidRDefault="005C3178" w:rsidP="005C3178">
      <w:r>
        <w:t xml:space="preserve">Het ministerie van VWS heeft </w:t>
      </w:r>
      <w:r w:rsidR="00094517">
        <w:t xml:space="preserve">verschillende landelijke- en lokale doelstellingen opgesteld, zie bijlage I (Ginneke, Lindert &amp; Poel, 2016). </w:t>
      </w:r>
      <w:r>
        <w:t xml:space="preserve">Naast de landelijke doelstellingen streven de gemeenten en de buursportcoaches ook eigen lokale doelstellingen na (Ginneken et al., 2016). </w:t>
      </w:r>
    </w:p>
    <w:p w:rsidR="005C3178" w:rsidRDefault="005C3178" w:rsidP="005C3178">
      <w:r>
        <w:t>In de gemeente Roosendaal voert het Mulier Instituut in de periode van 2016 en 2017 een evaluatieonderzoek naar lokale implementatie en opbrengsten van de buurtsportcoachregeling uit. Roest, Pulles, Lindert, Poel, Cevaal &amp; Ginneken (2016) geven aan dat uit het onderzoek het volgende naar voren komt:</w:t>
      </w:r>
    </w:p>
    <w:p w:rsidR="005C3178" w:rsidRDefault="005C3178" w:rsidP="005C3178">
      <w:pPr>
        <w:pStyle w:val="ListParagraph"/>
        <w:numPr>
          <w:ilvl w:val="0"/>
          <w:numId w:val="5"/>
        </w:numPr>
      </w:pPr>
      <w:r>
        <w:t>Achtergrondgegevens van buurtsportcoaches, gemeenten en betrokken partijen</w:t>
      </w:r>
    </w:p>
    <w:p w:rsidR="005C3178" w:rsidRDefault="005C3178" w:rsidP="005C3178">
      <w:pPr>
        <w:pStyle w:val="ListParagraph"/>
        <w:numPr>
          <w:ilvl w:val="0"/>
          <w:numId w:val="5"/>
        </w:numPr>
      </w:pPr>
      <w:r>
        <w:t>Doelen bij de inzet van de buurtsportcoaches</w:t>
      </w:r>
    </w:p>
    <w:p w:rsidR="005C3178" w:rsidRDefault="005C3178" w:rsidP="005C3178">
      <w:pPr>
        <w:pStyle w:val="ListParagraph"/>
        <w:numPr>
          <w:ilvl w:val="0"/>
          <w:numId w:val="5"/>
        </w:numPr>
      </w:pPr>
      <w:r>
        <w:t>Sectoren, doelgroepen en problemen waarvoor buurtsportcoaches worden ingezet</w:t>
      </w:r>
    </w:p>
    <w:p w:rsidR="005C3178" w:rsidRDefault="005C3178" w:rsidP="005C3178">
      <w:pPr>
        <w:pStyle w:val="ListParagraph"/>
        <w:numPr>
          <w:ilvl w:val="0"/>
          <w:numId w:val="5"/>
        </w:numPr>
      </w:pPr>
      <w:r>
        <w:t>Activiteiten en taken van de buurtsportcoach</w:t>
      </w:r>
    </w:p>
    <w:p w:rsidR="005C3178" w:rsidRDefault="005C3178" w:rsidP="005C3178">
      <w:pPr>
        <w:pStyle w:val="ListParagraph"/>
        <w:numPr>
          <w:ilvl w:val="0"/>
          <w:numId w:val="5"/>
        </w:numPr>
      </w:pPr>
      <w:r>
        <w:t>Ervaringen met het implementatieproces</w:t>
      </w:r>
    </w:p>
    <w:p w:rsidR="005C3178" w:rsidRDefault="005C3178" w:rsidP="005C3178">
      <w:pPr>
        <w:pStyle w:val="ListParagraph"/>
        <w:numPr>
          <w:ilvl w:val="0"/>
          <w:numId w:val="5"/>
        </w:numPr>
      </w:pPr>
      <w:r>
        <w:t xml:space="preserve">Ervaren resultaten en effecten van de inzet van buurtsportcoaches  </w:t>
      </w:r>
    </w:p>
    <w:p w:rsidR="009C156B" w:rsidRDefault="009C156B" w:rsidP="009C156B">
      <w:pPr>
        <w:pStyle w:val="ListParagraph"/>
      </w:pPr>
    </w:p>
    <w:p w:rsidR="005C3178" w:rsidRPr="00D91112" w:rsidRDefault="005C3178" w:rsidP="005C3178">
      <w:pPr>
        <w:pStyle w:val="Subtitle"/>
      </w:pPr>
      <w:r>
        <w:t>Onderzoeksstage</w:t>
      </w:r>
    </w:p>
    <w:p w:rsidR="005C3178" w:rsidRDefault="005C3178" w:rsidP="005C3178">
      <w:r>
        <w:t>De onderzoeksstage wordt bij SSNB in Roosendaal gelopen. Een omschrijving van de organisati</w:t>
      </w:r>
      <w:r w:rsidR="009674CF">
        <w:t>e SSNB is te vinden in bijlage II</w:t>
      </w:r>
      <w:r>
        <w:t xml:space="preserve">. Aan de hand van de gesprekken met </w:t>
      </w:r>
      <w:r w:rsidR="006A2F91">
        <w:t>de coördinator</w:t>
      </w:r>
      <w:r>
        <w:t xml:space="preserve"> en </w:t>
      </w:r>
      <w:r w:rsidR="009F2E2F">
        <w:t>buurtsportcoaches</w:t>
      </w:r>
      <w:r w:rsidR="00094517">
        <w:t xml:space="preserve"> van SSNB Roosendaal is er een verzoek naar</w:t>
      </w:r>
      <w:r>
        <w:t xml:space="preserve"> voren gekomen is om onderzoek te doen naar de samenwerking tussen de buurtsportcoaches en samenwerking</w:t>
      </w:r>
      <w:r w:rsidR="00CC65D7">
        <w:t xml:space="preserve">spartners van SSNB Roosendaal. </w:t>
      </w:r>
      <w:r w:rsidR="00094517">
        <w:br/>
      </w:r>
      <w:r>
        <w:t>Dit verzoek is gekomen, omdat SSNB Roosendaal vindt dat ze zich te veel richt op de eigen visie. Terwijl het niet duidelijk is hoe de samenwerkingspartners en eventuele nieuwe partners tegen de samenwerking met de buurtsportcoaches aankijken. Dit resulteert in wederzijdse verwachtingen die niet altijd kloppen. Het verzoek voor het onderzoek is vastgesteld in een on</w:t>
      </w:r>
      <w:r w:rsidR="009C156B">
        <w:t xml:space="preserve">derzoeksvraag en doelstelling. </w:t>
      </w:r>
    </w:p>
    <w:p w:rsidR="00094517" w:rsidRDefault="00094517" w:rsidP="005C3178"/>
    <w:p w:rsidR="00094517" w:rsidRDefault="00094517" w:rsidP="005C3178"/>
    <w:p w:rsidR="00094517" w:rsidRDefault="00094517" w:rsidP="005C3178"/>
    <w:p w:rsidR="005C3178" w:rsidRDefault="005C3178" w:rsidP="005C3178">
      <w:r w:rsidRPr="00DC22F5">
        <w:t xml:space="preserve">Het probleem is ontstaan doordat er in 2000 door het sportbureau een lijn is getrokken vanuit het buurtonderwijs. De lijn was het richten op de eigen visie. Deze lijn is steeds verder doorgetrokken en er is niet gekeken naar andere visies, omdat dit als de juiste lijn werd beschouwd (Gommeren, 2015). </w:t>
      </w:r>
      <w:r w:rsidRPr="00DC22F5">
        <w:br/>
        <w:t>In 2011 is de stichting het Sportbureau failliet gegaan en is SSNB Roosendaal ontstaan. De lijn van het Sportbureau is mee overgenomen (Gommeren, 2015). Er kwam steeds meer het besef dat de visie van andere partijen ook belangrijk is. Door rekening te houden met andere visies kan SSNB Roosendaal ontwikkelen en groeien. Echter heeft SSNB Roosendaal de visie naar andere partijen nog niet uitgebreid, omdat geen mensen beschikbaar waren die de verandering konden realiseren. SSNB Roosendaal wil dit wel gaan oppakken.</w:t>
      </w:r>
    </w:p>
    <w:p w:rsidR="00781626" w:rsidRDefault="005C3178" w:rsidP="005C3178">
      <w:r>
        <w:t xml:space="preserve">De hoofdvraag van het onderzoek luidt als volgt: </w:t>
      </w:r>
    </w:p>
    <w:p w:rsidR="00781626" w:rsidRDefault="005C3178" w:rsidP="00781626">
      <w:pPr>
        <w:pStyle w:val="IntenseQuote"/>
      </w:pPr>
      <w:r>
        <w:t>“Hoe is de samenwerking tussen de buurtsportcoaches en de samenwerkingspartners van SSNB Roosendaal?</w:t>
      </w:r>
      <w:r w:rsidR="00971E19">
        <w:t>.”</w:t>
      </w:r>
      <w:r w:rsidRPr="00D12738">
        <w:t xml:space="preserve"> </w:t>
      </w:r>
    </w:p>
    <w:p w:rsidR="005C3178" w:rsidRPr="0002643E" w:rsidRDefault="005C3178" w:rsidP="005C3178">
      <w:pPr>
        <w:rPr>
          <w:color w:val="FF0000"/>
        </w:rPr>
      </w:pPr>
      <w:r w:rsidRPr="00D12738">
        <w:t xml:space="preserve">Deze hoofdvraag is op te delen in verschillende deelvragen, namelijk: </w:t>
      </w:r>
    </w:p>
    <w:p w:rsidR="005C3178" w:rsidRPr="00960663" w:rsidRDefault="005C3178" w:rsidP="005C3178">
      <w:pPr>
        <w:pStyle w:val="ListParagraph"/>
        <w:numPr>
          <w:ilvl w:val="0"/>
          <w:numId w:val="2"/>
        </w:numPr>
      </w:pPr>
      <w:r w:rsidRPr="00960663">
        <w:t xml:space="preserve">Wat zijn de institutionele factoren binnen de samenwerking tussen de buurtsportcoaches en de samenwerkingspartners van SSNB Roosendaal? </w:t>
      </w:r>
    </w:p>
    <w:p w:rsidR="005C3178" w:rsidRPr="00960663" w:rsidRDefault="005C3178" w:rsidP="005C3178">
      <w:pPr>
        <w:pStyle w:val="ListParagraph"/>
        <w:numPr>
          <w:ilvl w:val="0"/>
          <w:numId w:val="2"/>
        </w:numPr>
      </w:pPr>
      <w:r w:rsidRPr="00960663">
        <w:t xml:space="preserve">Wat zijn de (inter)persoonlijke factoren binnen de samenwerking tussen de buurtsportcoaches en de samenwerkingspartners van SSNB Roosendaal? </w:t>
      </w:r>
    </w:p>
    <w:p w:rsidR="005C3178" w:rsidRPr="00960663" w:rsidRDefault="005C3178" w:rsidP="005C3178">
      <w:pPr>
        <w:pStyle w:val="ListParagraph"/>
        <w:numPr>
          <w:ilvl w:val="0"/>
          <w:numId w:val="2"/>
        </w:numPr>
      </w:pPr>
      <w:r w:rsidRPr="00960663">
        <w:t xml:space="preserve">Hoe is de samenwerking tussen de buurtsportcoaches en de samenwerkingspartners van SSNB Roosendaal georganiseerd? </w:t>
      </w:r>
    </w:p>
    <w:p w:rsidR="005C3178" w:rsidRPr="00960663" w:rsidRDefault="005C3178" w:rsidP="005C3178">
      <w:pPr>
        <w:pStyle w:val="ListParagraph"/>
        <w:numPr>
          <w:ilvl w:val="0"/>
          <w:numId w:val="2"/>
        </w:numPr>
      </w:pPr>
      <w:r>
        <w:t>Wat zijn de invloeden van</w:t>
      </w:r>
      <w:r w:rsidRPr="00960663">
        <w:t xml:space="preserve"> de clusters leercultuu</w:t>
      </w:r>
      <w:r>
        <w:t xml:space="preserve">r en context op </w:t>
      </w:r>
      <w:r w:rsidRPr="00960663">
        <w:t xml:space="preserve">de samenwerking tussen de buurtsportcoaches en de samenwerkingspartners van SSNB Roosendaal? </w:t>
      </w:r>
    </w:p>
    <w:p w:rsidR="005C3178" w:rsidRDefault="005C3178" w:rsidP="005C3178">
      <w:r>
        <w:t xml:space="preserve">SSNB Roosendaal wil meer inzicht krijgen in de visie van de samenwerkingspartners over de buurtsportcoaches. De organisatie wil te weten komen of de samenwerkingspartners hetzelfde tegen de buurtsportcoaches </w:t>
      </w:r>
      <w:r w:rsidR="002F349F">
        <w:t>aankijken als SSNB Roosendaal. Dit m</w:t>
      </w:r>
      <w:r>
        <w:t xml:space="preserve">et als doel de wederzijdse verwachtingen </w:t>
      </w:r>
      <w:r w:rsidR="002F349F">
        <w:t>beter op elkaar te kunnen af</w:t>
      </w:r>
      <w:r>
        <w:t xml:space="preserve">stemmen. De verkregen visie kan vervolgens ingezet worden bij het werven van nieuwe samenwerkingspartners. </w:t>
      </w:r>
      <w:r>
        <w:br/>
        <w:t xml:space="preserve">Verder kan er mede door de gegevens die voortkomen uit het </w:t>
      </w:r>
      <w:r w:rsidR="002F349F">
        <w:t xml:space="preserve">brede, landelijke </w:t>
      </w:r>
      <w:r>
        <w:t>onderzoek van het Mulier</w:t>
      </w:r>
      <w:r w:rsidR="002F349F">
        <w:t xml:space="preserve"> Instituut en het lokale</w:t>
      </w:r>
      <w:r>
        <w:t xml:space="preserve"> onderzoek naar de samenwerking tussen de buurtsportcoaches en samenwerkingspartners </w:t>
      </w:r>
      <w:r w:rsidR="002F349F">
        <w:t xml:space="preserve">in Roosendaal </w:t>
      </w:r>
      <w:r>
        <w:t xml:space="preserve">een helder </w:t>
      </w:r>
      <w:r w:rsidR="002F349F">
        <w:t>nieuw beleids</w:t>
      </w:r>
      <w:r>
        <w:t xml:space="preserve">plan worden opgesteld. Het plan wordt vervolgens in 2018 </w:t>
      </w:r>
      <w:r w:rsidR="002F349F">
        <w:t>aan de gemeente voorgesteld. Het doel van dit plan is</w:t>
      </w:r>
      <w:r>
        <w:t xml:space="preserve"> het vo</w:t>
      </w:r>
      <w:r w:rsidR="002F349F">
        <w:t>ortbestaan van de organisatie garanderen</w:t>
      </w:r>
      <w:r>
        <w:t xml:space="preserve">. </w:t>
      </w:r>
    </w:p>
    <w:p w:rsidR="005C3178" w:rsidRDefault="006D5F48" w:rsidP="005C3178">
      <w:r>
        <w:t>In het onderzoeksverslag wordt als eerste de literatuurstudie weergegeven in het theoretisch kader. Als tweede wordt de methode van het onderzoek beschreven. In het volgende hoofdstuk is de resultaten van het veldonderzoek weergegeven. In hoofdstuk vijf, de discussie, worden de uitkomsten van de literatuurstudie en het veldonderzoek met elkaar vergeleken. In het laatste hoofdstuk komen de conclusies en aanbevelingen aan bod.</w:t>
      </w:r>
      <w:r w:rsidR="005C3178">
        <w:br w:type="page"/>
      </w:r>
    </w:p>
    <w:p w:rsidR="005C3178" w:rsidRDefault="005C3178" w:rsidP="005C3178">
      <w:pPr>
        <w:pStyle w:val="Heading1"/>
      </w:pPr>
      <w:bookmarkStart w:id="3" w:name="_Toc482017421"/>
      <w:r>
        <w:t>2. Theoretisch kader</w:t>
      </w:r>
      <w:bookmarkEnd w:id="3"/>
    </w:p>
    <w:p w:rsidR="005C3178" w:rsidRPr="00467DC2" w:rsidRDefault="005C3178" w:rsidP="005C3178">
      <w:r>
        <w:t xml:space="preserve">Om antwoord te geven op de hoofdvraag en de deelvragen is het van belang om begrippen en theorieën middels een literatuuronderzoek in het theoretisch kader uit te werken. Deze begrippen en theorieën worden samengevoegd tot een begrippenkader. In het theoretisch kader worden de volgende begrippen en theorieën gedefinieerd en uitgewerkt: </w:t>
      </w:r>
    </w:p>
    <w:p w:rsidR="005C3178" w:rsidRPr="00867718" w:rsidRDefault="005C3178" w:rsidP="005C3178">
      <w:pPr>
        <w:pStyle w:val="ListParagraph"/>
        <w:numPr>
          <w:ilvl w:val="0"/>
          <w:numId w:val="2"/>
        </w:numPr>
      </w:pPr>
      <w:r>
        <w:t>Buurtsportcoach</w:t>
      </w:r>
    </w:p>
    <w:p w:rsidR="005C3178" w:rsidRDefault="005C3178" w:rsidP="005C3178">
      <w:pPr>
        <w:pStyle w:val="ListParagraph"/>
        <w:numPr>
          <w:ilvl w:val="0"/>
          <w:numId w:val="2"/>
        </w:numPr>
      </w:pPr>
      <w:r>
        <w:t>Samenwerkingen</w:t>
      </w:r>
    </w:p>
    <w:p w:rsidR="005C3178" w:rsidRDefault="005C3178" w:rsidP="005C3178">
      <w:pPr>
        <w:pStyle w:val="ListParagraph"/>
        <w:numPr>
          <w:ilvl w:val="0"/>
          <w:numId w:val="2"/>
        </w:numPr>
      </w:pPr>
      <w:r>
        <w:t>HALL-Framework</w:t>
      </w:r>
    </w:p>
    <w:p w:rsidR="00230120" w:rsidRDefault="005C3178" w:rsidP="005C3178">
      <w:r>
        <w:t>Aan de hand van het theoretisch kader is een begrippenkader tot stand gekomen</w:t>
      </w:r>
      <w:r w:rsidR="009674CF">
        <w:t>, deze is te vinden in bijlage III</w:t>
      </w:r>
      <w:r>
        <w:t>. De uitwerking van de begrippen en theorieën helpt bij het operationaliseren van het onderzoek</w:t>
      </w:r>
      <w:r w:rsidRPr="00DA76AD">
        <w:t>. Ook is er een conceptueel model ontwikkeld, deze is te vinden in</w:t>
      </w:r>
      <w:r>
        <w:t xml:space="preserve"> paragraaf 4</w:t>
      </w:r>
      <w:r w:rsidRPr="00DA76AD">
        <w:t xml:space="preserve">. </w:t>
      </w:r>
    </w:p>
    <w:p w:rsidR="005C3178" w:rsidRDefault="005C3178" w:rsidP="005C3178">
      <w:r>
        <w:tab/>
      </w:r>
    </w:p>
    <w:p w:rsidR="005C3178" w:rsidRDefault="005C3178" w:rsidP="005C3178">
      <w:pPr>
        <w:pStyle w:val="Heading2"/>
      </w:pPr>
      <w:bookmarkStart w:id="4" w:name="_Toc474152145"/>
      <w:bookmarkStart w:id="5" w:name="_Toc482017422"/>
      <w:r>
        <w:t>2.1. Buurtsportcoaches</w:t>
      </w:r>
      <w:bookmarkEnd w:id="4"/>
      <w:bookmarkEnd w:id="5"/>
    </w:p>
    <w:p w:rsidR="005C3178" w:rsidRPr="00F02609" w:rsidRDefault="005C3178" w:rsidP="005C3178">
      <w:r>
        <w:t>Om het begrip buurtsportcoach te begrijpen is het van belang dat de definitie, de werkzaamheden en houdingen van de buurtsportcoaches helder zijn. Deze aspecten worden in deze paragraaf uitgewerkt. Deze aspecten zorgen ervoor dat in het onderzoek de buurtsportcoach begrepen wordt en dat de belangen van de buurtsportcoaches duidelijker zijn.</w:t>
      </w:r>
    </w:p>
    <w:p w:rsidR="005C3178" w:rsidRDefault="005C3178" w:rsidP="005C3178">
      <w:pPr>
        <w:pStyle w:val="Heading3"/>
      </w:pPr>
      <w:bookmarkStart w:id="6" w:name="_Toc474152146"/>
      <w:bookmarkStart w:id="7" w:name="_Toc482017423"/>
      <w:r>
        <w:t>2.1.1. Definitie</w:t>
      </w:r>
      <w:bookmarkEnd w:id="6"/>
      <w:bookmarkEnd w:id="7"/>
      <w:r>
        <w:t xml:space="preserve"> </w:t>
      </w:r>
    </w:p>
    <w:p w:rsidR="005C3178" w:rsidRDefault="005C3178" w:rsidP="005C3178">
      <w:r>
        <w:t xml:space="preserve">In de literatuur hebben verschillende personen het over de definitie van de buurtsportcoaches, namelijk: </w:t>
      </w:r>
    </w:p>
    <w:p w:rsidR="007524C7" w:rsidRDefault="005C3178" w:rsidP="007524C7">
      <w:r>
        <w:t xml:space="preserve">Sport </w:t>
      </w:r>
      <w:r w:rsidR="007524C7">
        <w:t xml:space="preserve">&amp; Bewegen in de buurt (z.d.):  </w:t>
      </w:r>
    </w:p>
    <w:p w:rsidR="005C3178" w:rsidRDefault="005C3178" w:rsidP="007524C7">
      <w:pPr>
        <w:pStyle w:val="IntenseQuote"/>
      </w:pPr>
      <w:r w:rsidRPr="007524C7">
        <w:rPr>
          <w:rStyle w:val="IntenseQuoteChar"/>
        </w:rPr>
        <w:t>“Combinatiefunctionarissen met als specifieke opdracht het organiseren van een sport- en beweegaanbod in de buurt en het maken van een verbinding tussen sport- en beweegaanbieders en andere sectoren zoals zorg, welzijn, jeugdzorg, kinderopvang en onderwijs. Er is altijd sprake van een combinatie met sport en bewegen</w:t>
      </w:r>
      <w:r w:rsidR="00971E19">
        <w:rPr>
          <w:rStyle w:val="IntenseQuoteChar"/>
        </w:rPr>
        <w:t>.”</w:t>
      </w:r>
    </w:p>
    <w:p w:rsidR="007524C7" w:rsidRDefault="005C3178" w:rsidP="007524C7">
      <w:r>
        <w:t>Ooms, Veenhof &amp; L</w:t>
      </w:r>
      <w:r w:rsidR="007524C7">
        <w:t xml:space="preserve">eemrijse (2015): </w:t>
      </w:r>
    </w:p>
    <w:p w:rsidR="005C3178" w:rsidRDefault="005C3178" w:rsidP="007524C7">
      <w:pPr>
        <w:pStyle w:val="IntenseQuote"/>
      </w:pPr>
      <w:r>
        <w:t>“</w:t>
      </w:r>
      <w:r w:rsidRPr="00A675EF">
        <w:t>Buu</w:t>
      </w:r>
      <w:r>
        <w:t>rtsportcoaches</w:t>
      </w:r>
      <w:r w:rsidRPr="00A675EF">
        <w:t xml:space="preserve"> zijn personen die zowel werkzaam zijn bij een sport- of beweegaanbieder als in tenminste één andere sector (zorg, welzijn, kinderopvang, jeugdzorg of bedrijfsleven). Op deze manie</w:t>
      </w:r>
      <w:r>
        <w:t>r wordt er een verbinding</w:t>
      </w:r>
      <w:r w:rsidRPr="00A675EF">
        <w:t xml:space="preserve"> tussen sport en andere sectoren</w:t>
      </w:r>
      <w:r>
        <w:t xml:space="preserve"> gelegd”(p.11)</w:t>
      </w:r>
      <w:r w:rsidRPr="00A675EF">
        <w:t>.</w:t>
      </w:r>
      <w:r>
        <w:t xml:space="preserve"> </w:t>
      </w:r>
    </w:p>
    <w:p w:rsidR="005C3178" w:rsidRPr="00A675EF" w:rsidRDefault="005C3178" w:rsidP="005C3178">
      <w:r>
        <w:t xml:space="preserve">Verder zijn er nog verschillende belangrijke zaken over de buurtsportcoach te vinden. Zo kan volgens Aalbers, Preller, Hartog &amp; Wagemakers (2013) de buurtsportcoach interventies inzetten voor het bevorderen van een gezonde leefstijl. De interventies worden ingezet om o.a. de doorstroom van de zorg naar het reguliere beweegaanbod te bevorderen. Dit betekent dat de buurtsportcoach een sleutel kan zijn tussen de verbinding van de zorg en het regulier beweegaanbod (Aalbers et al., 2013). </w:t>
      </w:r>
      <w:r>
        <w:br/>
        <w:t xml:space="preserve">De buurtsportcoach is ook belangrijk bij het inzetten van beweeginterventies binnen de wijk. De beweeginterventies dragen bij aan het in beweging brengen van de mensen binnen de wijk (Bisseling, Schokker, Brussel, Collard, Slinger &amp; Poiesz, 2014).  </w:t>
      </w:r>
    </w:p>
    <w:p w:rsidR="009C156B" w:rsidRDefault="005C3178" w:rsidP="005C3178">
      <w:r>
        <w:t>Uit de definities is op te maken dat een buurtsportcoach me</w:t>
      </w:r>
      <w:r w:rsidR="00094517">
        <w:t>t twee grote actoren samenwerkt</w:t>
      </w:r>
      <w:r>
        <w:t>, namelijk de gemeente waarbinnen de buurtsportcoach werkzaam is en de contacten van zijn netwerk. Denk hierbij aan samenwerkingspartners. Niet alleen de samenwerking is belangrijk, maar het draagvlak van de omgeving is ook essentieel. Dit gegeven bepaalt namelijk op welke manier de buurtsportcoach in de omgeving verwelkomd wordt (Brandsema, 2016).</w:t>
      </w:r>
      <w:r w:rsidR="00655712">
        <w:t xml:space="preserve">  </w:t>
      </w:r>
    </w:p>
    <w:p w:rsidR="005C3178" w:rsidRDefault="005C3178" w:rsidP="005C3178">
      <w:r>
        <w:t xml:space="preserve">Kortom is de buurtsportcoach het sleutelfiguur tussen verschillende sectoren. Een buurtsportcoach weet van alles over beweegprogramma’s of ondersteuning door het jeugdsportfonds als een kind niet mee kan doen door financiële tekortkomingen. Een buurtsportcoach begeleidt verschillende doelgroepen uit de gemeente naar een passend sport- en beweegaanbod (Zijlstra &amp; Wever, 2014). De bovengenoemde definities spreken elkaar niet tegen, maar ondersteunen elkaar. Deze onderdelen kunnen dus in het onderzoek meegenomen als kenmerken van buurtsportcoaches. </w:t>
      </w:r>
    </w:p>
    <w:p w:rsidR="005C3178" w:rsidRDefault="005C3178" w:rsidP="005C3178">
      <w:pPr>
        <w:pStyle w:val="Heading3"/>
      </w:pPr>
      <w:bookmarkStart w:id="8" w:name="_Toc474152147"/>
      <w:bookmarkStart w:id="9" w:name="_Toc482017424"/>
      <w:r>
        <w:t>2.1.2. Werkzaamheden</w:t>
      </w:r>
      <w:bookmarkEnd w:id="8"/>
      <w:bookmarkEnd w:id="9"/>
    </w:p>
    <w:p w:rsidR="005C3178" w:rsidRDefault="005C3178" w:rsidP="005C3178">
      <w:r>
        <w:t xml:space="preserve">Een buurtsportcoach heeft verschillende werkzaamheden. Volgens Pulles et al. (2014) zijn de volgende punten o.a. de werkzaamheden van buurtsportcoaches: </w:t>
      </w:r>
    </w:p>
    <w:p w:rsidR="005C3178" w:rsidRDefault="005C3178" w:rsidP="005C3178">
      <w:pPr>
        <w:pStyle w:val="ListParagraph"/>
        <w:numPr>
          <w:ilvl w:val="0"/>
          <w:numId w:val="11"/>
        </w:numPr>
      </w:pPr>
      <w:r>
        <w:t>Coördineren, verbinden, organiseren en uitvoeren</w:t>
      </w:r>
    </w:p>
    <w:p w:rsidR="005C3178" w:rsidRDefault="005C3178" w:rsidP="005C3178">
      <w:pPr>
        <w:pStyle w:val="ListParagraph"/>
        <w:numPr>
          <w:ilvl w:val="0"/>
          <w:numId w:val="11"/>
        </w:numPr>
      </w:pPr>
      <w:r>
        <w:t xml:space="preserve">Enthousiasmeren van de doelgroep </w:t>
      </w:r>
    </w:p>
    <w:p w:rsidR="005C3178" w:rsidRDefault="005C3178" w:rsidP="005C3178">
      <w:pPr>
        <w:pStyle w:val="ListParagraph"/>
        <w:numPr>
          <w:ilvl w:val="0"/>
          <w:numId w:val="11"/>
        </w:numPr>
      </w:pPr>
      <w:r>
        <w:t>Inventariseren van behoeften en signaleren van problemen</w:t>
      </w:r>
    </w:p>
    <w:p w:rsidR="005C3178" w:rsidRPr="002C5094" w:rsidRDefault="005C3178" w:rsidP="005C3178">
      <w:pPr>
        <w:pStyle w:val="ListParagraph"/>
        <w:numPr>
          <w:ilvl w:val="0"/>
          <w:numId w:val="11"/>
        </w:numPr>
      </w:pPr>
      <w:r>
        <w:t>Betrokken worden bij naschoolse sport- en beweegactiviteiten</w:t>
      </w:r>
    </w:p>
    <w:p w:rsidR="005C3178" w:rsidRDefault="005C3178" w:rsidP="005C3178">
      <w:r>
        <w:t xml:space="preserve">De werkzaamheden van de buurtsportcoaches zijn afhankelijk van de objectieve en subjectieve kennis die men over de doelgroep heeft. De subjectieve kennis wordt beïnvloed door de binding met de doelgroep. De buurtsportcoach kan zo inspelen op attituden, sociale invloeden en eigen effectiviteit van de doelgroep (Brandsema, 2016). </w:t>
      </w:r>
    </w:p>
    <w:p w:rsidR="005C3178" w:rsidRDefault="005C3178" w:rsidP="005C3178">
      <w:r>
        <w:t xml:space="preserve">Om in te spelen op de bovengenoemde factoren is de kennis van de buurtsportcoach over de doelgroep noodzakelijk. De professionele houding van een buurtsportcoach is ook essentieel, het bepaald namelijk gedeeltelijk het gedrag van de doelgroep (Brandsema, 2016). Kennis en een professionele houding kunnen belangrijke eigenschappen voor een buurtsportcoach zijn. Deze aspecten worden meegenomen binnen het onderzoek. </w:t>
      </w:r>
    </w:p>
    <w:p w:rsidR="005C3178" w:rsidRDefault="005C3178" w:rsidP="005C3178"/>
    <w:p w:rsidR="005C3178" w:rsidRDefault="005C3178" w:rsidP="005C3178">
      <w:pPr>
        <w:pStyle w:val="Heading2"/>
      </w:pPr>
      <w:bookmarkStart w:id="10" w:name="_Toc474152148"/>
      <w:bookmarkStart w:id="11" w:name="_Toc482017425"/>
      <w:r>
        <w:t>2.2. Samenwerkingen</w:t>
      </w:r>
      <w:bookmarkEnd w:id="10"/>
      <w:bookmarkEnd w:id="11"/>
      <w:r>
        <w:t xml:space="preserve"> </w:t>
      </w:r>
    </w:p>
    <w:p w:rsidR="005C3178" w:rsidRPr="002348C9" w:rsidRDefault="005C3178" w:rsidP="005C3178">
      <w:pPr>
        <w:pStyle w:val="Heading3"/>
      </w:pPr>
      <w:bookmarkStart w:id="12" w:name="_Toc474152149"/>
      <w:bookmarkStart w:id="13" w:name="_Toc482017426"/>
      <w:r>
        <w:t>2.2.1. Algemeen</w:t>
      </w:r>
      <w:bookmarkEnd w:id="12"/>
      <w:bookmarkEnd w:id="13"/>
    </w:p>
    <w:p w:rsidR="005C3178" w:rsidRDefault="005C3178" w:rsidP="005C3178">
      <w:r>
        <w:t xml:space="preserve">Deze paragraaf gaat in op samenwerken en samenwerkingspartners in de algemene zin. </w:t>
      </w:r>
      <w:r>
        <w:br/>
        <w:t>Het onderzoek draait vooral om de samenwerkingen met partners. Gedurende het onderzoek worden er gesprekken met samenwerkingspartners gevoerd, waardoor het van belang is om meer over samenwerken en samenwerkingspartners te weten.</w:t>
      </w:r>
    </w:p>
    <w:p w:rsidR="00230120" w:rsidRDefault="00230120" w:rsidP="005C3178"/>
    <w:p w:rsidR="00230120" w:rsidRDefault="00230120" w:rsidP="005C3178"/>
    <w:p w:rsidR="00655712" w:rsidRDefault="005C3178" w:rsidP="005C3178">
      <w:r>
        <w:t xml:space="preserve">Bij samenwerken gaat het om het aangaan van verbindingen, bijvoorbeeld tussen mensen, gemeenschappen en organisaties (Kaats &amp; Opheij, 2014). Steeds meer organisaties gaan deze verbindingen met elkaar aan, omdat het speelveld van professionals hierdoor vergroot wordt (Caluwé, Kaats &amp; Dees, z.d.). Het blijkt dat er vanuit die verbindingen meer verkregen wordt, dan  wanneer de organisaties de concurrentie met elkaar aangaan (Susman, 2010). </w:t>
      </w:r>
    </w:p>
    <w:p w:rsidR="007524C7" w:rsidRDefault="005C3178" w:rsidP="005C3178">
      <w:r>
        <w:t xml:space="preserve">Koelen et al. (2011) omschrijft een samenwerking als volgt: </w:t>
      </w:r>
    </w:p>
    <w:p w:rsidR="007524C7" w:rsidRPr="007524C7" w:rsidRDefault="005C3178" w:rsidP="007524C7">
      <w:pPr>
        <w:pStyle w:val="IntenseQuote"/>
        <w:rPr>
          <w:rStyle w:val="IntenseQuoteChar"/>
        </w:rPr>
      </w:pPr>
      <w:r w:rsidRPr="007524C7">
        <w:rPr>
          <w:rStyle w:val="IntenseQuoteChar"/>
        </w:rPr>
        <w:t>“Working together energizes people and results in new approaches towards old problems</w:t>
      </w:r>
      <w:r w:rsidR="00971E19">
        <w:rPr>
          <w:rStyle w:val="IntenseQuoteChar"/>
        </w:rPr>
        <w:t>.”</w:t>
      </w:r>
    </w:p>
    <w:p w:rsidR="005C3178" w:rsidRDefault="005C3178" w:rsidP="005C3178">
      <w:r>
        <w:t>Om deze redenen is het van belang dat SSNB Roosendaal gebruik maakt van samenwerkingen en deze te blijven optimaliseren.</w:t>
      </w:r>
    </w:p>
    <w:p w:rsidR="009C156B" w:rsidRDefault="005C3178" w:rsidP="005C3178">
      <w:r>
        <w:t>Op veel terreinen wordt er tussen verschillende organisaties samengewerkt. Deze samenwerking wordt niet zomaar aangegaan, maar het moet daadwerkelijk iets opleveren. Vaak wordt er samengewerkt wanneer een organisatie iets niet alleen kan bereiken. Een samenwerkingspartner kan er dan voor zorgen dat het wel bereikt wordt (Kaats &amp; Opheij, 2014). Het is dan ook van belang dat het onderzoek bijdraagt aan een verduidelijking van de wederzijdse verwachtingen en da</w:t>
      </w:r>
      <w:r w:rsidR="00655712">
        <w:t>t deze met elkaar overeenkomen.</w:t>
      </w:r>
    </w:p>
    <w:p w:rsidR="005C3178" w:rsidRDefault="005C3178" w:rsidP="005C3178">
      <w:r>
        <w:t xml:space="preserve">Volgens Kaats &amp; Opheij (2014) zijn er verschillende inhoudelijke motieven om een samenwerking aan te gaan: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C3178" w:rsidTr="005C3178">
        <w:tc>
          <w:tcPr>
            <w:tcW w:w="4531" w:type="dxa"/>
          </w:tcPr>
          <w:p w:rsidR="005C3178" w:rsidRDefault="005C3178" w:rsidP="005C3178">
            <w:pPr>
              <w:pStyle w:val="ListParagraph"/>
              <w:numPr>
                <w:ilvl w:val="0"/>
                <w:numId w:val="12"/>
              </w:numPr>
            </w:pPr>
            <w:r>
              <w:t>Reageren op de marktontwikkeling</w:t>
            </w:r>
          </w:p>
          <w:p w:rsidR="005C3178" w:rsidRDefault="005C3178" w:rsidP="005C3178">
            <w:pPr>
              <w:pStyle w:val="ListParagraph"/>
              <w:numPr>
                <w:ilvl w:val="0"/>
                <w:numId w:val="12"/>
              </w:numPr>
            </w:pPr>
            <w:r>
              <w:t>Realiseren van kostenvoordelen</w:t>
            </w:r>
          </w:p>
        </w:tc>
        <w:tc>
          <w:tcPr>
            <w:tcW w:w="4531" w:type="dxa"/>
          </w:tcPr>
          <w:p w:rsidR="005C3178" w:rsidRDefault="005C3178" w:rsidP="005C3178">
            <w:pPr>
              <w:pStyle w:val="ListParagraph"/>
              <w:numPr>
                <w:ilvl w:val="0"/>
                <w:numId w:val="12"/>
              </w:numPr>
            </w:pPr>
            <w:r>
              <w:t>Ontwikkelen van kennis</w:t>
            </w:r>
          </w:p>
          <w:p w:rsidR="005C3178" w:rsidRDefault="005C3178" w:rsidP="005C3178">
            <w:pPr>
              <w:pStyle w:val="ListParagraph"/>
              <w:numPr>
                <w:ilvl w:val="0"/>
                <w:numId w:val="12"/>
              </w:numPr>
            </w:pPr>
            <w:r>
              <w:t>Hanteren van externe druk</w:t>
            </w:r>
          </w:p>
        </w:tc>
      </w:tr>
    </w:tbl>
    <w:p w:rsidR="005C3178" w:rsidRDefault="005C3178" w:rsidP="005C3178"/>
    <w:p w:rsidR="005C3178" w:rsidRDefault="005C3178" w:rsidP="005C3178">
      <w:r>
        <w:t xml:space="preserve">Caluwé et al. (z.d.) geven ook aan dat samenwerking tussen verschillende partners aandachtpunten met zich mee kan brengen, namelijk: </w:t>
      </w:r>
    </w:p>
    <w:p w:rsidR="005C3178" w:rsidRDefault="005C3178" w:rsidP="005C3178">
      <w:pPr>
        <w:pStyle w:val="ListParagraph"/>
        <w:numPr>
          <w:ilvl w:val="0"/>
          <w:numId w:val="13"/>
        </w:numPr>
      </w:pPr>
      <w:r>
        <w:t>Bespreekbaar maken van de belangen;</w:t>
      </w:r>
    </w:p>
    <w:p w:rsidR="005C3178" w:rsidRDefault="005C3178" w:rsidP="005C3178">
      <w:pPr>
        <w:pStyle w:val="ListParagraph"/>
        <w:numPr>
          <w:ilvl w:val="0"/>
          <w:numId w:val="13"/>
        </w:numPr>
      </w:pPr>
      <w:r>
        <w:t>Schijnsamenwerking voorkomen;</w:t>
      </w:r>
    </w:p>
    <w:p w:rsidR="005C3178" w:rsidRDefault="005C3178" w:rsidP="005C3178">
      <w:pPr>
        <w:pStyle w:val="ListParagraph"/>
        <w:numPr>
          <w:ilvl w:val="0"/>
          <w:numId w:val="13"/>
        </w:numPr>
      </w:pPr>
      <w:r>
        <w:t>Balans vinden in het organiseren van de samenwerking;</w:t>
      </w:r>
    </w:p>
    <w:p w:rsidR="005C3178" w:rsidRDefault="005C3178" w:rsidP="005C3178">
      <w:r>
        <w:t xml:space="preserve">Voor beide partijen moeten de belangen duidelijk zijn, dit is van belang om tot een betere afstemming en spreiding te komen. Zo zijn er vaak gezamenlijke maatschappelijke belangen, maar ook individuele belangen. </w:t>
      </w:r>
      <w:r>
        <w:br/>
        <w:t xml:space="preserve">Het is ook van belang om daadwerkelijk resultaten te boeken met de samenwerking. Het komt volgens Caluwé et al. (z.d.) geregeld voor dat er al jarenlange samenwerking is, maar met weinig resultaat. Dit worden ook wel schijnsamenwerkingen genoemd. </w:t>
      </w:r>
      <w:r>
        <w:br/>
        <w:t xml:space="preserve">Voor een productieve samenwerking tussen verschillende partners is draagvlak erg belangrijk. Ook moet er gezorgd worden dat de samenwerking niet alleen bij praten en notities schrijven blijft (Caluwé et al., z.d.). </w:t>
      </w:r>
    </w:p>
    <w:p w:rsidR="005C3178" w:rsidRDefault="005C3178" w:rsidP="005C3178">
      <w:r>
        <w:t xml:space="preserve">Door gebruik te maken van evaluatie instrumenten kan een samenwerking ook bevorderd worden. Zo worden de behaalde resultaten, pluspunten en verbeterpunten gevisualiseerd. Aan de hand van een evaluatie wordt gekeken of doelstellingen behaald zijn en wordt er gekeken of het proces bijgestuurd moet worden (Caluwé et al., z.d.). </w:t>
      </w:r>
    </w:p>
    <w:p w:rsidR="00CC65D7" w:rsidRDefault="00CC65D7" w:rsidP="005C3178"/>
    <w:p w:rsidR="005C3178" w:rsidRDefault="005C3178" w:rsidP="005C3178">
      <w:pPr>
        <w:pStyle w:val="Heading3"/>
      </w:pPr>
      <w:bookmarkStart w:id="14" w:name="_Toc474152150"/>
      <w:bookmarkStart w:id="15" w:name="_Toc482017427"/>
      <w:r>
        <w:t>2.2.2. Samenwerkingspartners van buurtsportcoaches</w:t>
      </w:r>
      <w:bookmarkEnd w:id="14"/>
      <w:bookmarkEnd w:id="15"/>
    </w:p>
    <w:p w:rsidR="005C3178" w:rsidRDefault="005C3178" w:rsidP="005C3178">
      <w:r>
        <w:t xml:space="preserve">Uit het verdiepingsonderzoek van Ginneken et al. (2016) blijkt dat de buurtsportcoaches met verschillende organisaties samenwerken, namelijk: </w:t>
      </w:r>
    </w:p>
    <w:tbl>
      <w:tblPr>
        <w:tblStyle w:val="TableGrid"/>
        <w:tblW w:w="0" w:type="auto"/>
        <w:tblLook w:val="04A0" w:firstRow="1" w:lastRow="0" w:firstColumn="1" w:lastColumn="0" w:noHBand="0" w:noVBand="1"/>
      </w:tblPr>
      <w:tblGrid>
        <w:gridCol w:w="4531"/>
        <w:gridCol w:w="4531"/>
      </w:tblGrid>
      <w:tr w:rsidR="005C3178" w:rsidTr="005C3178">
        <w:tc>
          <w:tcPr>
            <w:tcW w:w="4531" w:type="dxa"/>
            <w:tcBorders>
              <w:top w:val="nil"/>
              <w:left w:val="nil"/>
              <w:bottom w:val="nil"/>
              <w:right w:val="nil"/>
            </w:tcBorders>
          </w:tcPr>
          <w:p w:rsidR="005C3178" w:rsidRDefault="005C3178" w:rsidP="005C3178">
            <w:pPr>
              <w:pStyle w:val="ListParagraph"/>
              <w:numPr>
                <w:ilvl w:val="0"/>
                <w:numId w:val="14"/>
              </w:numPr>
            </w:pPr>
            <w:r>
              <w:t>Sportvereniging/sportaanbieder</w:t>
            </w:r>
          </w:p>
          <w:p w:rsidR="005C3178" w:rsidRDefault="005C3178" w:rsidP="005C3178">
            <w:pPr>
              <w:pStyle w:val="ListParagraph"/>
              <w:numPr>
                <w:ilvl w:val="0"/>
                <w:numId w:val="14"/>
              </w:numPr>
            </w:pPr>
            <w:r>
              <w:t>Onderwijsinstelling</w:t>
            </w:r>
          </w:p>
          <w:p w:rsidR="005C3178" w:rsidRDefault="005C3178" w:rsidP="005C3178">
            <w:pPr>
              <w:pStyle w:val="ListParagraph"/>
              <w:numPr>
                <w:ilvl w:val="0"/>
                <w:numId w:val="14"/>
              </w:numPr>
            </w:pPr>
            <w:r>
              <w:t>Instelling voor kunst en cultuur</w:t>
            </w:r>
          </w:p>
          <w:p w:rsidR="005C3178" w:rsidRDefault="005C3178" w:rsidP="005C3178">
            <w:pPr>
              <w:pStyle w:val="ListParagraph"/>
              <w:numPr>
                <w:ilvl w:val="0"/>
                <w:numId w:val="14"/>
              </w:numPr>
            </w:pPr>
            <w:r>
              <w:t>Instelling voor gezondheidszorg</w:t>
            </w:r>
          </w:p>
          <w:p w:rsidR="005C3178" w:rsidRDefault="005C3178" w:rsidP="005C3178">
            <w:pPr>
              <w:pStyle w:val="ListParagraph"/>
              <w:numPr>
                <w:ilvl w:val="0"/>
                <w:numId w:val="14"/>
              </w:numPr>
            </w:pPr>
            <w:r>
              <w:t>Welzijnsinstelling</w:t>
            </w:r>
          </w:p>
        </w:tc>
        <w:tc>
          <w:tcPr>
            <w:tcW w:w="4531" w:type="dxa"/>
            <w:tcBorders>
              <w:top w:val="nil"/>
              <w:left w:val="nil"/>
              <w:bottom w:val="nil"/>
              <w:right w:val="nil"/>
            </w:tcBorders>
          </w:tcPr>
          <w:p w:rsidR="005C3178" w:rsidRDefault="005C3178" w:rsidP="005C3178">
            <w:pPr>
              <w:pStyle w:val="ListParagraph"/>
              <w:numPr>
                <w:ilvl w:val="0"/>
                <w:numId w:val="14"/>
              </w:numPr>
            </w:pPr>
            <w:r>
              <w:t>Gemeente</w:t>
            </w:r>
          </w:p>
          <w:p w:rsidR="005C3178" w:rsidRDefault="005C3178" w:rsidP="005C3178">
            <w:pPr>
              <w:pStyle w:val="ListParagraph"/>
              <w:numPr>
                <w:ilvl w:val="0"/>
                <w:numId w:val="14"/>
              </w:numPr>
            </w:pPr>
            <w:r>
              <w:t>Gemeentelijk sportbedrijf</w:t>
            </w:r>
          </w:p>
          <w:p w:rsidR="005C3178" w:rsidRDefault="005C3178" w:rsidP="005C3178">
            <w:pPr>
              <w:pStyle w:val="ListParagraph"/>
              <w:numPr>
                <w:ilvl w:val="0"/>
                <w:numId w:val="14"/>
              </w:numPr>
            </w:pPr>
            <w:r>
              <w:t>Jeugd(zorg)</w:t>
            </w:r>
          </w:p>
          <w:p w:rsidR="005C3178" w:rsidRDefault="005C3178" w:rsidP="005C3178">
            <w:pPr>
              <w:pStyle w:val="ListParagraph"/>
              <w:numPr>
                <w:ilvl w:val="0"/>
                <w:numId w:val="14"/>
              </w:numPr>
            </w:pPr>
            <w:r>
              <w:t>Kinderopvang</w:t>
            </w:r>
          </w:p>
          <w:p w:rsidR="005C3178" w:rsidRDefault="005C3178" w:rsidP="005C3178">
            <w:pPr>
              <w:pStyle w:val="ListParagraph"/>
              <w:numPr>
                <w:ilvl w:val="0"/>
                <w:numId w:val="14"/>
              </w:numPr>
            </w:pPr>
            <w:r>
              <w:t>Instellingen voor ouderen(zorg)</w:t>
            </w:r>
            <w:r>
              <w:br/>
            </w:r>
          </w:p>
        </w:tc>
      </w:tr>
    </w:tbl>
    <w:p w:rsidR="005C3178" w:rsidRDefault="005C3178" w:rsidP="005C3178">
      <w:r>
        <w:t xml:space="preserve">Gedurende het onderzoek gaan er gesprekken gevoerd worden met deze verschillende organisaties om te achterhalen hoe de samenwerking met de buurtsportcoaches in elkaar zit. </w:t>
      </w:r>
    </w:p>
    <w:p w:rsidR="005C3178" w:rsidRDefault="005C3178" w:rsidP="005C3178">
      <w:r>
        <w:t xml:space="preserve">De verschillende samenwerkingspartners hebben verschillende doelstellingen. Volgens Ginneken et al. (2016) zijn de voornaamste acht doelstellingen als volgt: </w:t>
      </w:r>
    </w:p>
    <w:p w:rsidR="005C3178" w:rsidRDefault="005C3178" w:rsidP="005C3178">
      <w:pPr>
        <w:pStyle w:val="ListParagraph"/>
        <w:numPr>
          <w:ilvl w:val="0"/>
          <w:numId w:val="10"/>
        </w:numPr>
      </w:pPr>
      <w:r>
        <w:t>Stimuleren dat mensen lid worden van een sportvereniging of sportorganisatie</w:t>
      </w:r>
    </w:p>
    <w:p w:rsidR="005C3178" w:rsidRDefault="005C3178" w:rsidP="005C3178">
      <w:pPr>
        <w:pStyle w:val="ListParagraph"/>
        <w:numPr>
          <w:ilvl w:val="0"/>
          <w:numId w:val="10"/>
        </w:numPr>
      </w:pPr>
      <w:r>
        <w:t>Stimuleren dat meer mensen kunnen sporten en bewegen in de buurt</w:t>
      </w:r>
    </w:p>
    <w:p w:rsidR="005C3178" w:rsidRDefault="005C3178" w:rsidP="005C3178">
      <w:pPr>
        <w:pStyle w:val="ListParagraph"/>
        <w:numPr>
          <w:ilvl w:val="0"/>
          <w:numId w:val="10"/>
        </w:numPr>
      </w:pPr>
      <w:r>
        <w:t>Stimuleren van een dagelijks sport- en beweegaanbod op en rond scholen</w:t>
      </w:r>
    </w:p>
    <w:p w:rsidR="005C3178" w:rsidRDefault="005C3178" w:rsidP="005C3178">
      <w:pPr>
        <w:pStyle w:val="ListParagraph"/>
        <w:numPr>
          <w:ilvl w:val="0"/>
          <w:numId w:val="10"/>
        </w:numPr>
      </w:pPr>
      <w:r>
        <w:t>Verbindingen leggen tussen sport en andere sectoren, zoals onderwijs, cultuur, welzijn, zorg, kinderopvang en bedrijfsleven</w:t>
      </w:r>
    </w:p>
    <w:p w:rsidR="005C3178" w:rsidRDefault="005C3178" w:rsidP="005C3178">
      <w:pPr>
        <w:pStyle w:val="ListParagraph"/>
        <w:numPr>
          <w:ilvl w:val="0"/>
          <w:numId w:val="10"/>
        </w:numPr>
      </w:pPr>
      <w:r>
        <w:t>Versterking van sportverenigingen met het oog op hun maatschappelijke functie</w:t>
      </w:r>
    </w:p>
    <w:p w:rsidR="005C3178" w:rsidRDefault="005C3178" w:rsidP="005C3178">
      <w:pPr>
        <w:pStyle w:val="ListParagraph"/>
        <w:numPr>
          <w:ilvl w:val="0"/>
          <w:numId w:val="10"/>
        </w:numPr>
      </w:pPr>
      <w:r>
        <w:t>Stimuleren van actieve kunstbeoefening onder jongeren</w:t>
      </w:r>
    </w:p>
    <w:p w:rsidR="005C3178" w:rsidRDefault="005C3178" w:rsidP="005C3178">
      <w:pPr>
        <w:pStyle w:val="ListParagraph"/>
        <w:numPr>
          <w:ilvl w:val="0"/>
          <w:numId w:val="10"/>
        </w:numPr>
      </w:pPr>
      <w:r>
        <w:t>Jeugd tot 18 jaar vertrouwd laten raken met één of meer kunst- en cultuurvormen</w:t>
      </w:r>
    </w:p>
    <w:p w:rsidR="005C3178" w:rsidRDefault="005C3178" w:rsidP="005C3178">
      <w:pPr>
        <w:pStyle w:val="ListParagraph"/>
        <w:numPr>
          <w:ilvl w:val="0"/>
          <w:numId w:val="10"/>
        </w:numPr>
      </w:pPr>
      <w:r>
        <w:t>Uitbreiding van het aantal brede scholen met een sport- en cultuuraanbod</w:t>
      </w:r>
    </w:p>
    <w:p w:rsidR="005C3178" w:rsidRDefault="005C3178" w:rsidP="005C3178">
      <w:r>
        <w:t xml:space="preserve">De buurtsportcoaches ondersteunen de organisaties bij het behalen van de doelstellingen. Echter hebben de buurtsportcoaches ook zelf doelstellingen gesteld. Bij de samenwerking is het van belang dat de doelstellingen elkaar overlappen, zodat de belangen op één lijn liggen (Ginneken et al., 2016). </w:t>
      </w:r>
    </w:p>
    <w:p w:rsidR="005C3178" w:rsidRDefault="005C3178" w:rsidP="005C3178">
      <w:r>
        <w:t xml:space="preserve">De buurtsportcoaches kunnen op verschillende manieren betrokken zijn bij de samenwerking tussen verschillende organisaties. Zo kunnen de buurtsportcoaches een samenwerking aangaan waarbij gezamenlijk jaarlijks een terugkerende activiteit wordt uitgevoerd. Ook kan het een samenwerking zijn waarbij het op een structurele of incidentele basis activiteiten worden uitgevoerd (Ginneken et al., 2016). </w:t>
      </w:r>
    </w:p>
    <w:p w:rsidR="005C3178" w:rsidRDefault="005C3178" w:rsidP="005C3178">
      <w:r>
        <w:t>De samenwerking kan ook in verschillende vormen plaatsvinden, namelijk:</w:t>
      </w:r>
    </w:p>
    <w:p w:rsidR="005C3178" w:rsidRDefault="005C3178" w:rsidP="005C3178">
      <w:pPr>
        <w:pStyle w:val="ListParagraph"/>
        <w:numPr>
          <w:ilvl w:val="0"/>
          <w:numId w:val="15"/>
        </w:numPr>
      </w:pPr>
      <w:r>
        <w:t>In projectgroepen</w:t>
      </w:r>
    </w:p>
    <w:p w:rsidR="005C3178" w:rsidRDefault="005C3178" w:rsidP="005C3178">
      <w:pPr>
        <w:pStyle w:val="ListParagraph"/>
        <w:numPr>
          <w:ilvl w:val="0"/>
          <w:numId w:val="15"/>
        </w:numPr>
      </w:pPr>
      <w:r>
        <w:t>In een gezamenlijk plan van aanpak</w:t>
      </w:r>
    </w:p>
    <w:p w:rsidR="005C3178" w:rsidRDefault="005C3178" w:rsidP="005C3178">
      <w:pPr>
        <w:pStyle w:val="ListParagraph"/>
        <w:numPr>
          <w:ilvl w:val="0"/>
          <w:numId w:val="15"/>
        </w:numPr>
      </w:pPr>
      <w:r>
        <w:t>In een samenwerkingsovereenkomst</w:t>
      </w:r>
    </w:p>
    <w:p w:rsidR="005C3178" w:rsidRDefault="005C3178" w:rsidP="005C3178">
      <w:pPr>
        <w:pStyle w:val="ListParagraph"/>
        <w:numPr>
          <w:ilvl w:val="0"/>
          <w:numId w:val="15"/>
        </w:numPr>
      </w:pPr>
      <w:r>
        <w:t>In gezamenlijke overleggen over de doelen en resultaten</w:t>
      </w:r>
    </w:p>
    <w:p w:rsidR="005C3178" w:rsidRDefault="005C3178" w:rsidP="005C3178">
      <w:r>
        <w:t>(Ginneken et al., 2016). De vorm en soort van de samenwerking tussen de buurtsportcoaches en de partners is een belangrijk gegeven, omdat deze verschillende doelstellingen met zich meebrengen. Bij het onderzoek dient daarom rekening gehouden te worden met de verschillende soorten en vormen samenwerkingen.</w:t>
      </w:r>
    </w:p>
    <w:p w:rsidR="007524C7" w:rsidRDefault="007524C7" w:rsidP="005C3178"/>
    <w:p w:rsidR="00655712" w:rsidRDefault="005C3178" w:rsidP="005C3178">
      <w:r>
        <w:t xml:space="preserve">De verschillende vaardigheden van de partners maken een samenwerking sterker (Trustwell, Hiddink, Green, Roberts &amp; Weel, 2012). Echter kunnen de verschillende vormen en vaardigheden ook belemmeringen met zich meebrengen. Hier moet binnen het onderzoek rekening mee gehouden worden. Belemmeringen moeten gesignaleerd en gereduceerd worden aan de hand van de open interviews met de buurtsportcoaches en samenwerkingspartners SSNB Roosendaal. </w:t>
      </w:r>
      <w:r w:rsidR="007524C7">
        <w:t xml:space="preserve"> </w:t>
      </w:r>
    </w:p>
    <w:p w:rsidR="00655712" w:rsidRDefault="00655712" w:rsidP="005C3178"/>
    <w:p w:rsidR="005C3178" w:rsidRDefault="005C3178" w:rsidP="005C3178">
      <w:pPr>
        <w:pStyle w:val="Heading2"/>
      </w:pPr>
      <w:bookmarkStart w:id="16" w:name="_Toc474152151"/>
      <w:bookmarkStart w:id="17" w:name="_Toc482017428"/>
      <w:r>
        <w:t>2.3. Het HALL-Framework</w:t>
      </w:r>
      <w:bookmarkEnd w:id="16"/>
      <w:bookmarkEnd w:id="17"/>
    </w:p>
    <w:p w:rsidR="005C3178" w:rsidRDefault="005C3178" w:rsidP="005C3178">
      <w:r>
        <w:t xml:space="preserve">“The Healthy ALLiances (HALL) Framework” is een kader voor een gezonde samenwerking en kan bijdragen aan het signaleren en reduceren van belemmeringen binnen een samenwerking. Volgens Koelen et al. (2014) is het HALL-Framework een voorwaarde voor een succesvolle samenwerking en kan dus bijdragen aan het verbeteren van de samenwerking tussen de buursportcoaches en de verschillende samenwerkingspartners van SSNB Roosendaal. </w:t>
      </w:r>
    </w:p>
    <w:p w:rsidR="005C3178" w:rsidRDefault="005C3178" w:rsidP="005C3178">
      <w:r>
        <w:t xml:space="preserve">Binnen het HALL-Framework, zie figuur 1, benoemt Koelen et al. (2011) drie clusters van factoren die de samenwerking bevorderen of belemmeren, namelijk: </w:t>
      </w:r>
    </w:p>
    <w:p w:rsidR="005C3178" w:rsidRDefault="005C3178" w:rsidP="005C3178">
      <w:pPr>
        <w:pStyle w:val="ListParagraph"/>
        <w:numPr>
          <w:ilvl w:val="0"/>
          <w:numId w:val="16"/>
        </w:numPr>
      </w:pPr>
      <w:r>
        <w:t xml:space="preserve">Institutionele factoren ; </w:t>
      </w:r>
    </w:p>
    <w:p w:rsidR="005C3178" w:rsidRDefault="005C3178" w:rsidP="005C3178">
      <w:pPr>
        <w:pStyle w:val="ListParagraph"/>
        <w:numPr>
          <w:ilvl w:val="0"/>
          <w:numId w:val="16"/>
        </w:numPr>
      </w:pPr>
      <w:r>
        <w:t>(Inter)persoonlijke factoren van de deelnemers binnen het samenwerkingsverband ;</w:t>
      </w:r>
    </w:p>
    <w:p w:rsidR="005C3178" w:rsidRDefault="005C3178" w:rsidP="005C3178">
      <w:pPr>
        <w:pStyle w:val="ListParagraph"/>
        <w:numPr>
          <w:ilvl w:val="0"/>
          <w:numId w:val="16"/>
        </w:numPr>
      </w:pPr>
      <w:r>
        <w:t xml:space="preserve">Factoren die verbonden zijn aan de organisatie van de samenwerkingspartner ; </w:t>
      </w:r>
    </w:p>
    <w:p w:rsidR="005C3178" w:rsidRDefault="005C3178" w:rsidP="005C3178">
      <w:r>
        <w:t xml:space="preserve">Volgens Scheffel (2015) zijn de institutionele en (inter)persoonlijke factoren afhankelijk van de deelnemers binnen het samenwerkingsverband, omdat deze deelnemers de factoren in het samenwerkingsverband inbrengen. De drie bovengenoemde clusters hebben een individuele invloed op het functioneren van het samenwerkingsverband (Scheffel, 2015). </w:t>
      </w:r>
    </w:p>
    <w:p w:rsidR="005C3178" w:rsidRDefault="005C3178" w:rsidP="005C3178">
      <w:r>
        <w:t xml:space="preserve">Tol, Wagemakers &amp; Koelen (2015) hebben het HALL-Framework uitgebreid. Met de uitbreiding zijn de begrippen leercultuur en context toegevoegd. </w:t>
      </w:r>
    </w:p>
    <w:p w:rsidR="00655712" w:rsidRDefault="005C3178" w:rsidP="005C3178">
      <w:r>
        <w:t xml:space="preserve">De bovenstaande clusters en begrippen worden in deze paragraaf verder toegelicht. </w:t>
      </w:r>
    </w:p>
    <w:p w:rsidR="005C3178" w:rsidRPr="000766CB" w:rsidRDefault="005C3178" w:rsidP="005C3178">
      <w:r>
        <w:rPr>
          <w:noProof/>
          <w:lang w:eastAsia="nl-NL"/>
        </w:rPr>
        <mc:AlternateContent>
          <mc:Choice Requires="wps">
            <w:drawing>
              <wp:anchor distT="0" distB="0" distL="114300" distR="114300" simplePos="0" relativeHeight="251659264" behindDoc="0" locked="0" layoutInCell="1" allowOverlap="1" wp14:anchorId="0F906EB0" wp14:editId="32F306DE">
                <wp:simplePos x="0" y="0"/>
                <wp:positionH relativeFrom="column">
                  <wp:posOffset>1843405</wp:posOffset>
                </wp:positionH>
                <wp:positionV relativeFrom="paragraph">
                  <wp:posOffset>871855</wp:posOffset>
                </wp:positionV>
                <wp:extent cx="1343025" cy="1133475"/>
                <wp:effectExtent l="19050" t="19050" r="47625" b="47625"/>
                <wp:wrapNone/>
                <wp:docPr id="1" name="Oval 1"/>
                <wp:cNvGraphicFramePr/>
                <a:graphic xmlns:a="http://schemas.openxmlformats.org/drawingml/2006/main">
                  <a:graphicData uri="http://schemas.microsoft.com/office/word/2010/wordprocessingShape">
                    <wps:wsp>
                      <wps:cNvSpPr/>
                      <wps:spPr>
                        <a:xfrm>
                          <a:off x="0" y="0"/>
                          <a:ext cx="1343025" cy="1133475"/>
                        </a:xfrm>
                        <a:prstGeom prst="ellipse">
                          <a:avLst/>
                        </a:prstGeom>
                        <a:ln w="57150">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C56F7" w:rsidRPr="009B6D6A" w:rsidRDefault="000C56F7" w:rsidP="005C3178">
                            <w:pPr>
                              <w:jc w:val="center"/>
                              <w:rPr>
                                <w:b/>
                                <w:color w:val="FFFFFF" w:themeColor="background1"/>
                                <w:sz w:val="18"/>
                                <w:szCs w:val="18"/>
                              </w:rPr>
                            </w:pPr>
                            <w:r w:rsidRPr="009B6D6A">
                              <w:rPr>
                                <w:b/>
                                <w:color w:val="FFFFFF" w:themeColor="background1"/>
                                <w:sz w:val="18"/>
                                <w:szCs w:val="18"/>
                              </w:rPr>
                              <w:t>Samenwerking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F906EB0" id="Oval 1" o:spid="_x0000_s1033" style="position:absolute;margin-left:145.15pt;margin-top:68.65pt;width:105.75pt;height:89.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" fillcolor="#4a66ac [3204]" strokecolor="#b5c0df [1300]" strokeweight="4.5pt">
                <v:stroke joinstyle="miter"/>
                <v:textbox>
                  <w:txbxContent>
                    <w:p w:rsidR="000C56F7" w:rsidRPr="009B6D6A" w:rsidRDefault="000C56F7" w:rsidP="005C3178">
                      <w:pPr>
                        <w:jc w:val="center"/>
                        <w:rPr>
                          <w:b/>
                          <w:color w:val="FFFFFF" w:themeColor="background1"/>
                          <w:sz w:val="18"/>
                          <w:szCs w:val="18"/>
                        </w:rPr>
                      </w:pPr>
                      <w:r w:rsidRPr="009B6D6A">
                        <w:rPr>
                          <w:b/>
                          <w:color w:val="FFFFFF" w:themeColor="background1"/>
                          <w:sz w:val="18"/>
                          <w:szCs w:val="18"/>
                        </w:rPr>
                        <w:t>Samenwerking</w:t>
                      </w:r>
                    </w:p>
                  </w:txbxContent>
                </v:textbox>
              </v:oval>
            </w:pict>
          </mc:Fallback>
        </mc:AlternateContent>
      </w:r>
      <w:r w:rsidRPr="0063141E">
        <w:rPr>
          <w:noProof/>
          <w:lang w:eastAsia="nl-NL"/>
        </w:rPr>
        <w:drawing>
          <wp:inline distT="0" distB="0" distL="0" distR="0" wp14:anchorId="305B3D94" wp14:editId="375622D2">
            <wp:extent cx="4943475" cy="4401259"/>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468" t="1905" r="3236" b="2261"/>
                    <a:stretch/>
                  </pic:blipFill>
                  <pic:spPr bwMode="auto">
                    <a:xfrm>
                      <a:off x="0" y="0"/>
                      <a:ext cx="4957508" cy="4413753"/>
                    </a:xfrm>
                    <a:prstGeom prst="rect">
                      <a:avLst/>
                    </a:prstGeom>
                    <a:noFill/>
                    <a:ln>
                      <a:noFill/>
                    </a:ln>
                    <a:extLst>
                      <a:ext uri="{53640926-AAD7-44D8-BBD7-CCE9431645EC}">
                        <a14:shadowObscured xmlns:a14="http://schemas.microsoft.com/office/drawing/2010/main"/>
                      </a:ext>
                    </a:extLst>
                  </pic:spPr>
                </pic:pic>
              </a:graphicData>
            </a:graphic>
          </wp:inline>
        </w:drawing>
      </w:r>
    </w:p>
    <w:p w:rsidR="005C3178" w:rsidRDefault="005C3178" w:rsidP="005C3178">
      <w:pPr>
        <w:pStyle w:val="Caption"/>
      </w:pPr>
      <w:r>
        <w:t xml:space="preserve">Figuur </w:t>
      </w:r>
      <w:fldSimple w:instr=" SEQ Figuur \* ARABIC ">
        <w:r w:rsidR="000C56F7">
          <w:rPr>
            <w:noProof/>
          </w:rPr>
          <w:t>1</w:t>
        </w:r>
      </w:fldSimple>
      <w:r>
        <w:t>.  HALL-Framework uitgebreid (Scheffel, 2015)</w:t>
      </w:r>
    </w:p>
    <w:p w:rsidR="005C3178" w:rsidRPr="00B21E6B" w:rsidRDefault="005C3178" w:rsidP="005C3178">
      <w:r>
        <w:t>De factoren binnen de drie clusters, weergegeven in figuur 1, staan verder uitgewerkt i</w:t>
      </w:r>
      <w:r w:rsidR="009674CF">
        <w:t>n de begrippenkader in bijlage IV</w:t>
      </w:r>
      <w:r>
        <w:t>.</w:t>
      </w:r>
      <w:r w:rsidR="009C156B">
        <w:t xml:space="preserve"> </w:t>
      </w:r>
    </w:p>
    <w:p w:rsidR="005C3178" w:rsidRDefault="005C3178" w:rsidP="005C3178">
      <w:pPr>
        <w:pStyle w:val="Heading3"/>
      </w:pPr>
      <w:bookmarkStart w:id="18" w:name="_Toc474152152"/>
      <w:bookmarkStart w:id="19" w:name="_Toc482017429"/>
      <w:r>
        <w:t>2.3.1. De clusters en begrippen binnen het HALL-Framework</w:t>
      </w:r>
      <w:bookmarkEnd w:id="18"/>
      <w:bookmarkEnd w:id="19"/>
    </w:p>
    <w:p w:rsidR="005C3178" w:rsidRDefault="005C3178" w:rsidP="005C3178">
      <w:pPr>
        <w:pStyle w:val="Subtitle"/>
      </w:pPr>
      <w:r>
        <w:t>Institutionele factoren</w:t>
      </w:r>
    </w:p>
    <w:p w:rsidR="005C3178" w:rsidRPr="00210B0D" w:rsidRDefault="005C3178" w:rsidP="005C3178">
      <w:r w:rsidRPr="00210B0D">
        <w:t>De institutionele factoren verwijzen naar de omstandigheden en stimulansen die voortkomen uit de institutionele en economische omgeving van de samenwerkingspartners. Deze omvatten onder anderen het bele</w:t>
      </w:r>
      <w:r>
        <w:t>id, de planning en de financiën</w:t>
      </w:r>
      <w:r w:rsidRPr="00210B0D">
        <w:t xml:space="preserve"> (Koelen et al., 2011).</w:t>
      </w:r>
      <w:r>
        <w:t xml:space="preserve"> Het beleid van organisaties uit verschillende sectoren ziet er vaak anders uit en kent een andere focus. Ook is er tussen organisaties uit verschillende sectoren een diversiteit in de planning, werkwijze, stellen van doelen en het behalen van resultaten. Ook de financiën kunnen verschillen. Het is van belang dat de verschillen in de institutionele factoren geen</w:t>
      </w:r>
      <w:r w:rsidRPr="00210B0D">
        <w:t xml:space="preserve"> </w:t>
      </w:r>
      <w:r>
        <w:t xml:space="preserve">belemmeringen gaan vormen (Scheffel, 2015). </w:t>
      </w:r>
    </w:p>
    <w:p w:rsidR="007524C7" w:rsidRDefault="007524C7" w:rsidP="005C3178">
      <w:pPr>
        <w:pStyle w:val="Subtitle"/>
      </w:pPr>
    </w:p>
    <w:p w:rsidR="007524C7" w:rsidRDefault="007524C7" w:rsidP="005C3178">
      <w:pPr>
        <w:pStyle w:val="Subtitle"/>
      </w:pPr>
    </w:p>
    <w:p w:rsidR="007524C7" w:rsidRDefault="007524C7" w:rsidP="005C3178">
      <w:pPr>
        <w:pStyle w:val="Subtitle"/>
      </w:pPr>
    </w:p>
    <w:p w:rsidR="007524C7" w:rsidRDefault="007524C7" w:rsidP="005C3178">
      <w:pPr>
        <w:pStyle w:val="Subtitle"/>
      </w:pPr>
    </w:p>
    <w:p w:rsidR="007524C7" w:rsidRDefault="007524C7" w:rsidP="005C3178">
      <w:pPr>
        <w:pStyle w:val="Subtitle"/>
      </w:pPr>
    </w:p>
    <w:p w:rsidR="007524C7" w:rsidRDefault="007524C7" w:rsidP="005C3178">
      <w:pPr>
        <w:pStyle w:val="Subtitle"/>
      </w:pPr>
    </w:p>
    <w:p w:rsidR="005C3178" w:rsidRDefault="005C3178" w:rsidP="005C3178">
      <w:pPr>
        <w:pStyle w:val="Subtitle"/>
      </w:pPr>
      <w:r>
        <w:t>(Inter)persoonlijke factoren</w:t>
      </w:r>
    </w:p>
    <w:p w:rsidR="005C3178" w:rsidRDefault="005C3178" w:rsidP="005C3178">
      <w:r w:rsidRPr="00FE7C02">
        <w:t xml:space="preserve">Binnen het cluster </w:t>
      </w:r>
      <w:r>
        <w:t xml:space="preserve">(inter)persoonlijke factoren </w:t>
      </w:r>
      <w:r w:rsidRPr="00FE7C02">
        <w:t xml:space="preserve">worden de volgende factoren onderscheiden: de attitudes, overtuigingen, zelfeffectiviteit, sociale identiteit en persoonlijke relaties (Koelen et al., 2011). Bij het samenwerken met partners uit verschillende sectoren komen ook nieuwe competenties kijken, daarom is van belang dat de partners beschikken over een zelfeffectiviteit waar de organisatie gelooft dat zij op een speciaal gebied het verschil kunnen maken. Verder is het ook van belang dat de samenwerkingspartners een gezamenlijke identiteit ontwikkelen, waarin gezamenlijke doelen gesteld zijn. De partners binnen het samenwerkingsverband dienen een persoonlijke relatie op te bouwen om het succes van de samenwerking te vergroten (Scheffel, 2015). </w:t>
      </w:r>
    </w:p>
    <w:p w:rsidR="007524C7" w:rsidRDefault="005C3178" w:rsidP="005C3178">
      <w:r w:rsidRPr="00FE7C02">
        <w:t xml:space="preserve">De persoonlijke en interpersoonlijke factoren verwijzen </w:t>
      </w:r>
      <w:r>
        <w:t xml:space="preserve">dus </w:t>
      </w:r>
      <w:r w:rsidRPr="00FE7C02">
        <w:t xml:space="preserve">naar de individuele persoonlijke kenmerken en meningen over samenwerken. Dit verschilt namelijk per samenwerkingspartner. </w:t>
      </w:r>
      <w:r>
        <w:t xml:space="preserve">Zo heeft iedere partner een identiteit en imago ontwikkeld. Met identiteit wordt volgens Eetvelde (2007) het volgende bedoeld: </w:t>
      </w:r>
    </w:p>
    <w:p w:rsidR="007524C7" w:rsidRDefault="005C3178" w:rsidP="007524C7">
      <w:pPr>
        <w:pStyle w:val="IntenseQuote"/>
      </w:pPr>
      <w:r w:rsidRPr="007524C7">
        <w:rPr>
          <w:rStyle w:val="IntenseQuoteChar"/>
        </w:rPr>
        <w:t>“hetgeen dat de organisatie wilt uitstralen</w:t>
      </w:r>
      <w:r w:rsidR="00971E19">
        <w:rPr>
          <w:rStyle w:val="IntenseQuoteChar"/>
        </w:rPr>
        <w:t>.”</w:t>
      </w:r>
      <w:r>
        <w:t xml:space="preserve"> </w:t>
      </w:r>
    </w:p>
    <w:p w:rsidR="007524C7" w:rsidRDefault="005C3178" w:rsidP="005C3178">
      <w:r>
        <w:t xml:space="preserve">Met imago wordt volgens Maas (2013) het volgende bedoeld: </w:t>
      </w:r>
    </w:p>
    <w:p w:rsidR="007524C7" w:rsidRDefault="005C3178" w:rsidP="007524C7">
      <w:pPr>
        <w:pStyle w:val="IntenseQuote"/>
        <w:rPr>
          <w:rStyle w:val="IntenseQuoteChar"/>
        </w:rPr>
      </w:pPr>
      <w:r w:rsidRPr="007524C7">
        <w:rPr>
          <w:rStyle w:val="IntenseQuoteChar"/>
        </w:rPr>
        <w:t>”hoe de organisatie van buitenaf wordt gezien, beoordeeld en onthouden</w:t>
      </w:r>
      <w:r w:rsidR="00971E19">
        <w:rPr>
          <w:rStyle w:val="IntenseQuoteChar"/>
        </w:rPr>
        <w:t>.”</w:t>
      </w:r>
      <w:r w:rsidRPr="007524C7">
        <w:rPr>
          <w:rStyle w:val="IntenseQuoteChar"/>
        </w:rPr>
        <w:t xml:space="preserve"> </w:t>
      </w:r>
    </w:p>
    <w:p w:rsidR="005C3178" w:rsidRPr="00FE7C02" w:rsidRDefault="005C3178" w:rsidP="005C3178">
      <w:r>
        <w:t xml:space="preserve">Een goed imago is van belang bij een bindende factor tussen partners in een samenwerkingsverband. Een dis-balans tussen de identiteit en het imago zorgt voor niet kloppende wederzijdse verwachtingen van de samenwerkingspartners, dit kan leiden tot een kloof binnen de samenwerking (Wolf, 2012). </w:t>
      </w:r>
    </w:p>
    <w:p w:rsidR="005C3178" w:rsidRDefault="005C3178" w:rsidP="005C3178">
      <w:pPr>
        <w:pStyle w:val="Subtitle"/>
      </w:pPr>
      <w:r>
        <w:t>Organisatie van de samenwerking</w:t>
      </w:r>
    </w:p>
    <w:p w:rsidR="005C3178" w:rsidRDefault="005C3178" w:rsidP="005C3178">
      <w:r w:rsidRPr="002E7225">
        <w:t xml:space="preserve">Bij de organisatie van de samenwerking komen factoren kijken die niet door de verschillende deelnemers van het samenwerkingsverband zijn ingebracht, maar wel nodig zijn om de samenwerking tot een succes te maken. Deze factoren zijn nodig om, om te gaan met de verschillende institutionele –en (inter)persoonlijke factoren (Scheffel, 2015). </w:t>
      </w:r>
    </w:p>
    <w:p w:rsidR="005C3178" w:rsidRPr="002E7225" w:rsidRDefault="005C3178" w:rsidP="005C3178">
      <w:r w:rsidRPr="002E7225">
        <w:t xml:space="preserve">Volgens Koelen et al. (2011) worden binnen het HALL-Framework zeven factoren onderscheiden, namelijk: </w:t>
      </w:r>
    </w:p>
    <w:tbl>
      <w:tblPr>
        <w:tblStyle w:val="TableGrid"/>
        <w:tblW w:w="0" w:type="auto"/>
        <w:tblLook w:val="04A0" w:firstRow="1" w:lastRow="0" w:firstColumn="1" w:lastColumn="0" w:noHBand="0" w:noVBand="1"/>
      </w:tblPr>
      <w:tblGrid>
        <w:gridCol w:w="4531"/>
        <w:gridCol w:w="4531"/>
      </w:tblGrid>
      <w:tr w:rsidR="005C3178" w:rsidRPr="002E7225" w:rsidTr="005C3178">
        <w:tc>
          <w:tcPr>
            <w:tcW w:w="4531" w:type="dxa"/>
            <w:tcBorders>
              <w:top w:val="nil"/>
              <w:left w:val="nil"/>
              <w:bottom w:val="nil"/>
              <w:right w:val="nil"/>
            </w:tcBorders>
          </w:tcPr>
          <w:p w:rsidR="005C3178" w:rsidRPr="002E7225" w:rsidRDefault="005C3178" w:rsidP="00973AA5">
            <w:pPr>
              <w:pStyle w:val="ListParagraph"/>
              <w:numPr>
                <w:ilvl w:val="0"/>
                <w:numId w:val="31"/>
              </w:numPr>
            </w:pPr>
            <w:r w:rsidRPr="002E7225">
              <w:t>Flexibel tijdsschema</w:t>
            </w:r>
          </w:p>
          <w:p w:rsidR="005C3178" w:rsidRPr="002E7225" w:rsidRDefault="005C3178" w:rsidP="00973AA5">
            <w:pPr>
              <w:pStyle w:val="ListParagraph"/>
              <w:numPr>
                <w:ilvl w:val="0"/>
                <w:numId w:val="31"/>
              </w:numPr>
            </w:pPr>
            <w:r w:rsidRPr="002E7225">
              <w:t>Communicatiestructuur</w:t>
            </w:r>
          </w:p>
          <w:p w:rsidR="005C3178" w:rsidRPr="002E7225" w:rsidRDefault="005C3178" w:rsidP="00973AA5">
            <w:pPr>
              <w:pStyle w:val="ListParagraph"/>
              <w:numPr>
                <w:ilvl w:val="0"/>
                <w:numId w:val="31"/>
              </w:numPr>
            </w:pPr>
            <w:r w:rsidRPr="002E7225">
              <w:t>Duidelijkheid van rollen en verantwoordelijkheden</w:t>
            </w:r>
          </w:p>
        </w:tc>
        <w:tc>
          <w:tcPr>
            <w:tcW w:w="4531" w:type="dxa"/>
            <w:tcBorders>
              <w:top w:val="nil"/>
              <w:left w:val="nil"/>
              <w:bottom w:val="nil"/>
              <w:right w:val="nil"/>
            </w:tcBorders>
          </w:tcPr>
          <w:p w:rsidR="005C3178" w:rsidRPr="002E7225" w:rsidRDefault="005C3178" w:rsidP="00973AA5">
            <w:pPr>
              <w:pStyle w:val="ListParagraph"/>
              <w:numPr>
                <w:ilvl w:val="0"/>
                <w:numId w:val="31"/>
              </w:numPr>
            </w:pPr>
            <w:r w:rsidRPr="002E7225">
              <w:t>Gedeelde missie</w:t>
            </w:r>
          </w:p>
          <w:p w:rsidR="005C3178" w:rsidRPr="002E7225" w:rsidRDefault="005C3178" w:rsidP="00973AA5">
            <w:pPr>
              <w:pStyle w:val="ListParagraph"/>
              <w:numPr>
                <w:ilvl w:val="0"/>
                <w:numId w:val="31"/>
              </w:numPr>
            </w:pPr>
            <w:r w:rsidRPr="002E7225">
              <w:t>Bouwen op capaciteiten</w:t>
            </w:r>
          </w:p>
          <w:p w:rsidR="005C3178" w:rsidRPr="002E7225" w:rsidRDefault="005C3178" w:rsidP="00973AA5">
            <w:pPr>
              <w:pStyle w:val="ListParagraph"/>
              <w:numPr>
                <w:ilvl w:val="0"/>
                <w:numId w:val="31"/>
              </w:numPr>
            </w:pPr>
            <w:r w:rsidRPr="002E7225">
              <w:t>Inzichtelijkheid</w:t>
            </w:r>
          </w:p>
          <w:p w:rsidR="005C3178" w:rsidRPr="002E7225" w:rsidRDefault="005C3178" w:rsidP="00973AA5">
            <w:pPr>
              <w:pStyle w:val="ListParagraph"/>
              <w:numPr>
                <w:ilvl w:val="0"/>
                <w:numId w:val="31"/>
              </w:numPr>
            </w:pPr>
            <w:r w:rsidRPr="002E7225">
              <w:t>Aanstellen management</w:t>
            </w:r>
          </w:p>
        </w:tc>
      </w:tr>
    </w:tbl>
    <w:p w:rsidR="005C3178" w:rsidRDefault="005C3178" w:rsidP="005C3178"/>
    <w:p w:rsidR="005C3178" w:rsidRPr="00156B18" w:rsidRDefault="005C3178" w:rsidP="005C3178">
      <w:r>
        <w:t xml:space="preserve">De zeven factoren van de organisatie van het samenwerkingsverband kunnen ervoor zorgen dat de barrières binnen de institutionele –en (inter)persoonlijke factoren omgezet worden in faciliterende factoren (Koelen et al., 2011). </w:t>
      </w:r>
    </w:p>
    <w:p w:rsidR="007524C7" w:rsidRDefault="007524C7" w:rsidP="005C3178">
      <w:pPr>
        <w:pStyle w:val="Subtitle"/>
      </w:pPr>
    </w:p>
    <w:p w:rsidR="007524C7" w:rsidRDefault="007524C7" w:rsidP="005C3178">
      <w:pPr>
        <w:pStyle w:val="Subtitle"/>
      </w:pPr>
    </w:p>
    <w:p w:rsidR="007524C7" w:rsidRDefault="007524C7" w:rsidP="005C3178">
      <w:pPr>
        <w:pStyle w:val="Subtitle"/>
      </w:pPr>
    </w:p>
    <w:p w:rsidR="005C3178" w:rsidRDefault="005C3178" w:rsidP="005C3178">
      <w:pPr>
        <w:pStyle w:val="Subtitle"/>
      </w:pPr>
      <w:r>
        <w:t xml:space="preserve">Leercultuur &amp; context </w:t>
      </w:r>
    </w:p>
    <w:p w:rsidR="005C3178" w:rsidRDefault="005C3178" w:rsidP="005C3178">
      <w:r>
        <w:t>Volgens Scheffel (2015) zijn de begrippen leercultuur en context van belang voor een samenwerking en hebben een invloed op de factoren in het HALL-Framework. Met het begrip leercultuur wordt het volgende bedoeld</w:t>
      </w:r>
      <w:r w:rsidRPr="007524C7">
        <w:t>: “het regelmatig bewust stilstaan bij veranderingen</w:t>
      </w:r>
      <w:r w:rsidR="00971E19">
        <w:t>.”</w:t>
      </w:r>
      <w:r w:rsidRPr="007524C7">
        <w:t xml:space="preserve"> Dit draagt bij aan het tijdig signaleren van veranderingen en bijstellen van het proces of de inhoud van de samenwerking. Denk hierbij aan planning, uitvoering, evaluatie en reflectie (Scheffel, 2015). Met het begrip context wordt het volgende bedoeld: “de veranderingen in de maatschappij</w:t>
      </w:r>
      <w:r w:rsidR="00971E19">
        <w:t>.”</w:t>
      </w:r>
      <w:r>
        <w:t xml:space="preserve"> De veranderingen in de maatschappij kunnen ervoor zorgen dat doelstellingen bijgesteld moeten worden, waardoor mogelijk nieuwe taken en rollen ontstaan. Dit kan betekenen dat nieuwe samenwerkingspartners aan het project toegevoegd moeten worden (Tol et al., 2015). </w:t>
      </w:r>
    </w:p>
    <w:p w:rsidR="009C156B" w:rsidRDefault="005C3178" w:rsidP="005C3178">
      <w:r>
        <w:t xml:space="preserve">Zowel de context als de leercultuur hebben invloed op de factoren in het HALL-Framework. Er is een wisselwerking tussen de context, leercultuur en de factoren van het HALL-Framework (Scheffel, 2015). Deze factoren worden in het onderzoek meegenomen. </w:t>
      </w:r>
    </w:p>
    <w:p w:rsidR="005C3178" w:rsidRDefault="005C3178" w:rsidP="005C3178">
      <w:pPr>
        <w:pStyle w:val="Heading3"/>
      </w:pPr>
      <w:bookmarkStart w:id="20" w:name="_Toc474152153"/>
      <w:bookmarkStart w:id="21" w:name="_Toc482017430"/>
      <w:r>
        <w:t>2.3.2. Belang onderzoek</w:t>
      </w:r>
      <w:bookmarkEnd w:id="20"/>
      <w:bookmarkEnd w:id="21"/>
    </w:p>
    <w:p w:rsidR="005C3178" w:rsidRPr="00BA3657" w:rsidRDefault="005C3178" w:rsidP="005C3178">
      <w:r w:rsidRPr="0036021E">
        <w:t xml:space="preserve">Binnen het onderzoek wordt het HALL-Framework gebruikt om de kansen en belemmeringen bij de samenwerking tussen de buurtsportcoaches en de samenwerkingspartners van SSNB Roosendaal te onderzoeken. </w:t>
      </w:r>
      <w:r>
        <w:t>Het HALL-Framework laat</w:t>
      </w:r>
      <w:r w:rsidRPr="0036021E">
        <w:t xml:space="preserve"> zien dat zowel de institutionele factoren, de (inter)persoonlijke factoren en de organisatie </w:t>
      </w:r>
      <w:r>
        <w:t>van de samenwerking invloed hebben</w:t>
      </w:r>
      <w:r w:rsidRPr="0036021E">
        <w:t xml:space="preserve"> op de samenwerking met </w:t>
      </w:r>
      <w:r>
        <w:t xml:space="preserve">verschillende </w:t>
      </w:r>
      <w:r w:rsidRPr="0036021E">
        <w:t xml:space="preserve">partners (Koelen et al., 2011). </w:t>
      </w:r>
      <w:r>
        <w:t xml:space="preserve">Iedere partner neemt namelijk verschillende institutionele kenmerken en (inter)persoonlijke eigenschappen met zich mee die een obstakel kunnen zijn voor een succesvolle samenwerking. Wanneer er positief en flexibel omgegaan wordt met de kenmerken en eigenschappen, dan kunnen de obstakels omgezet worden in factoren die bijdragen aan een succesvolle samenwerking (Scheffel, 2015). </w:t>
      </w:r>
      <w:r w:rsidRPr="00BA3657">
        <w:t xml:space="preserve">Dit gegeven kan gedurende het onderzoek ingezet worden </w:t>
      </w:r>
      <w:r>
        <w:t xml:space="preserve">en meegenomen worden in de aanbevelingen aan SSNB Roosendaal </w:t>
      </w:r>
      <w:r w:rsidRPr="00BA3657">
        <w:t xml:space="preserve">om </w:t>
      </w:r>
      <w:r>
        <w:t xml:space="preserve">uiteindelijk </w:t>
      </w:r>
      <w:r w:rsidRPr="00BA3657">
        <w:t xml:space="preserve">de samenwerking te versterken. </w:t>
      </w:r>
    </w:p>
    <w:p w:rsidR="005C3178" w:rsidRPr="00BA3657" w:rsidRDefault="005C3178" w:rsidP="005C3178">
      <w:r w:rsidRPr="00BA3657">
        <w:t>Het HALL-Framework wordt dus binnen het onderzoek ingezet om de wederzijdse verwachtingen van de buurtsportcoaches en de samenwerkingspartners van SSNB Roosendaal helder te krijgen. Het HALL-Framework is in het conceptueel model verwerkt.</w:t>
      </w:r>
    </w:p>
    <w:p w:rsidR="005C3178" w:rsidRPr="00A068DC" w:rsidRDefault="005C3178" w:rsidP="005C3178">
      <w:pPr>
        <w:ind w:firstLine="708"/>
      </w:pPr>
    </w:p>
    <w:p w:rsidR="005C3178" w:rsidRDefault="005C3178" w:rsidP="005C3178">
      <w:r>
        <w:br w:type="page"/>
      </w:r>
    </w:p>
    <w:p w:rsidR="005C3178" w:rsidRDefault="005C3178" w:rsidP="005C3178">
      <w:pPr>
        <w:pStyle w:val="Heading2"/>
      </w:pPr>
      <w:bookmarkStart w:id="22" w:name="_Toc474152154"/>
      <w:bookmarkStart w:id="23" w:name="_Toc482017431"/>
      <w:r>
        <w:t>2.4. Conceptueel model</w:t>
      </w:r>
      <w:bookmarkEnd w:id="22"/>
      <w:bookmarkEnd w:id="23"/>
    </w:p>
    <w:p w:rsidR="005C3178" w:rsidRDefault="005C3178" w:rsidP="005C3178">
      <w:r>
        <w:t xml:space="preserve">Aan de hand van het theoretisch kader is een conceptueel model gevormd, zie figuur 2. Het conceptueel model laat een relatie zien tussen de buurtsportcoaches en de samenwerkingspartners van SSNB Roosendaal. Ook is het HALL-Framework gekoppeld, omdat deze een belangrijke rol speelt bij een succesvolle samenwerking. Het conceptueel model laat dan ook een relatie zien tussen samenwerking en het HALL-Framework. Het conceptueel wordt als basis voor het onderzoek gebruikt. </w:t>
      </w:r>
    </w:p>
    <w:p w:rsidR="005C3178" w:rsidRDefault="002166C6" w:rsidP="005C3178">
      <w:pPr>
        <w:rPr>
          <w:rFonts w:ascii="Calibri" w:eastAsia="Calibri" w:hAnsi="Calibri" w:cs="Times New Roman"/>
          <w:noProof/>
          <w:szCs w:val="22"/>
          <w:lang w:eastAsia="nl-NL"/>
        </w:rPr>
      </w:pPr>
      <w:r w:rsidRPr="002166C6">
        <w:rPr>
          <w:rFonts w:ascii="Calibri" w:eastAsia="Calibri" w:hAnsi="Calibri" w:cs="Times New Roman"/>
          <w:noProof/>
          <w:szCs w:val="22"/>
          <w:lang w:eastAsia="nl-NL"/>
        </w:rPr>
        <mc:AlternateContent>
          <mc:Choice Requires="wpg">
            <w:drawing>
              <wp:anchor distT="0" distB="0" distL="114300" distR="114300" simplePos="0" relativeHeight="251671552" behindDoc="0" locked="0" layoutInCell="1" allowOverlap="1" wp14:anchorId="2DE30429" wp14:editId="79235CDA">
                <wp:simplePos x="0" y="0"/>
                <wp:positionH relativeFrom="margin">
                  <wp:posOffset>-148590</wp:posOffset>
                </wp:positionH>
                <wp:positionV relativeFrom="paragraph">
                  <wp:posOffset>-44450</wp:posOffset>
                </wp:positionV>
                <wp:extent cx="6032311" cy="6769290"/>
                <wp:effectExtent l="0" t="0" r="26035" b="12700"/>
                <wp:wrapNone/>
                <wp:docPr id="24" name="Group 24"/>
                <wp:cNvGraphicFramePr/>
                <a:graphic xmlns:a="http://schemas.openxmlformats.org/drawingml/2006/main">
                  <a:graphicData uri="http://schemas.microsoft.com/office/word/2010/wordprocessingGroup">
                    <wpg:wgp>
                      <wpg:cNvGrpSpPr/>
                      <wpg:grpSpPr>
                        <a:xfrm>
                          <a:off x="0" y="0"/>
                          <a:ext cx="6032311" cy="6769290"/>
                          <a:chOff x="0" y="0"/>
                          <a:chExt cx="6032311" cy="6769290"/>
                        </a:xfrm>
                      </wpg:grpSpPr>
                      <wpg:grpSp>
                        <wpg:cNvPr id="25" name="Group 25"/>
                        <wpg:cNvGrpSpPr/>
                        <wpg:grpSpPr>
                          <a:xfrm>
                            <a:off x="0" y="0"/>
                            <a:ext cx="6032311" cy="6769290"/>
                            <a:chOff x="0" y="0"/>
                            <a:chExt cx="6032311" cy="6769290"/>
                          </a:xfrm>
                        </wpg:grpSpPr>
                        <wpg:grpSp>
                          <wpg:cNvPr id="26" name="Group 26"/>
                          <wpg:cNvGrpSpPr/>
                          <wpg:grpSpPr>
                            <a:xfrm>
                              <a:off x="0" y="0"/>
                              <a:ext cx="6032311" cy="6769290"/>
                              <a:chOff x="0" y="0"/>
                              <a:chExt cx="6032311" cy="6769290"/>
                            </a:xfrm>
                          </wpg:grpSpPr>
                          <wps:wsp>
                            <wps:cNvPr id="27" name="Rectangle 27"/>
                            <wps:cNvSpPr/>
                            <wps:spPr>
                              <a:xfrm>
                                <a:off x="0" y="0"/>
                                <a:ext cx="6032311" cy="6769290"/>
                              </a:xfrm>
                              <a:prstGeom prst="rect">
                                <a:avLst/>
                              </a:prstGeom>
                              <a:pattFill prst="pct10">
                                <a:fgClr>
                                  <a:srgbClr val="5B9BD5"/>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Flowchart: Connector 28"/>
                            <wps:cNvSpPr/>
                            <wps:spPr>
                              <a:xfrm>
                                <a:off x="409373" y="2268186"/>
                                <a:ext cx="5213474" cy="4323217"/>
                              </a:xfrm>
                              <a:prstGeom prst="flowChartConnector">
                                <a:avLst/>
                              </a:prstGeom>
                              <a:pattFill prst="pct10">
                                <a:fgClr>
                                  <a:srgbClr val="FFC000"/>
                                </a:fgClr>
                                <a:bgClr>
                                  <a:sysClr val="window" lastClr="FFFFFF"/>
                                </a:bgClr>
                              </a:pattFill>
                              <a:ln w="28575"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 name="Group 29"/>
                            <wpg:cNvGrpSpPr/>
                            <wpg:grpSpPr>
                              <a:xfrm>
                                <a:off x="163773" y="68239"/>
                                <a:ext cx="5734050" cy="5550132"/>
                                <a:chOff x="0" y="0"/>
                                <a:chExt cx="5734050" cy="5550132"/>
                              </a:xfrm>
                            </wpg:grpSpPr>
                            <wps:wsp>
                              <wps:cNvPr id="38" name="Rectangle 38"/>
                              <wps:cNvSpPr/>
                              <wps:spPr>
                                <a:xfrm>
                                  <a:off x="962025" y="4457700"/>
                                  <a:ext cx="3704472" cy="1092432"/>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0C56F7" w:rsidRDefault="000C56F7" w:rsidP="002166C6">
                                    <w:pPr>
                                      <w:jc w:val="center"/>
                                      <w:rPr>
                                        <w:b/>
                                      </w:rPr>
                                    </w:pPr>
                                    <w:r>
                                      <w:rPr>
                                        <w:b/>
                                      </w:rPr>
                                      <w:t>Organisatie van de samenwerking</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2119"/>
                                    </w:tblGrid>
                                    <w:tr w:rsidR="000C56F7" w:rsidRPr="00CC65D7" w:rsidTr="00FB0FD0">
                                      <w:trPr>
                                        <w:trHeight w:val="1096"/>
                                      </w:trPr>
                                      <w:tc>
                                        <w:tcPr>
                                          <w:tcW w:w="3397" w:type="dxa"/>
                                        </w:tcPr>
                                        <w:p w:rsidR="000C56F7" w:rsidRPr="00CC65D7" w:rsidRDefault="000C56F7" w:rsidP="00FB0FD0">
                                          <w:r w:rsidRPr="00CC65D7">
                                            <w:t>- Rollen en verantwoordelijkheden</w:t>
                                          </w:r>
                                        </w:p>
                                        <w:p w:rsidR="000C56F7" w:rsidRPr="00CC65D7" w:rsidRDefault="000C56F7" w:rsidP="00FB0FD0">
                                          <w:r w:rsidRPr="00CC65D7">
                                            <w:t>- Communicatiestructuur</w:t>
                                          </w:r>
                                        </w:p>
                                        <w:p w:rsidR="000C56F7" w:rsidRPr="00CC65D7" w:rsidRDefault="000C56F7" w:rsidP="00FB0FD0">
                                          <w:r w:rsidRPr="00CC65D7">
                                            <w:t>- Bouwen op capaciteiten</w:t>
                                          </w:r>
                                        </w:p>
                                        <w:p w:rsidR="000C56F7" w:rsidRPr="00CC65D7" w:rsidRDefault="000C56F7" w:rsidP="00FB0FD0">
                                          <w:r w:rsidRPr="00CC65D7">
                                            <w:t>- Management aanstellen</w:t>
                                          </w:r>
                                        </w:p>
                                      </w:tc>
                                      <w:tc>
                                        <w:tcPr>
                                          <w:tcW w:w="2119" w:type="dxa"/>
                                        </w:tcPr>
                                        <w:p w:rsidR="000C56F7" w:rsidRPr="00CC65D7" w:rsidRDefault="000C56F7" w:rsidP="00FB0FD0">
                                          <w:r w:rsidRPr="00CC65D7">
                                            <w:t>- Flexibel tijdschema</w:t>
                                          </w:r>
                                        </w:p>
                                        <w:p w:rsidR="000C56F7" w:rsidRPr="00CC65D7" w:rsidRDefault="000C56F7" w:rsidP="00FB0FD0">
                                          <w:r w:rsidRPr="00CC65D7">
                                            <w:t xml:space="preserve">- Gedeelde missie </w:t>
                                          </w:r>
                                        </w:p>
                                        <w:p w:rsidR="000C56F7" w:rsidRPr="00CC65D7" w:rsidRDefault="000C56F7" w:rsidP="00FB0FD0">
                                          <w:r w:rsidRPr="00CC65D7">
                                            <w:t>- Inzichtelijk houden</w:t>
                                          </w:r>
                                        </w:p>
                                      </w:tc>
                                    </w:tr>
                                  </w:tbl>
                                  <w:p w:rsidR="000C56F7" w:rsidRPr="00EF4B6C" w:rsidRDefault="000C56F7" w:rsidP="002166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0" y="0"/>
                                  <a:ext cx="2124075" cy="2306471"/>
                                </a:xfrm>
                                <a:prstGeom prst="round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0C56F7" w:rsidRDefault="000C56F7" w:rsidP="002166C6">
                                    <w:pPr>
                                      <w:jc w:val="center"/>
                                    </w:pPr>
                                    <w:r>
                                      <w:t xml:space="preserve">Buurtsportcoaches </w:t>
                                    </w:r>
                                    <w:r>
                                      <w:br/>
                                      <w:t>SSNB Roosendaal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3609975" y="0"/>
                                  <a:ext cx="2124075" cy="2292824"/>
                                </a:xfrm>
                                <a:prstGeom prst="round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0C56F7" w:rsidRDefault="000C56F7" w:rsidP="002166C6">
                                    <w:pPr>
                                      <w:jc w:val="center"/>
                                    </w:pPr>
                                    <w:r>
                                      <w:t xml:space="preserve">Samenwerkingspartners </w:t>
                                    </w:r>
                                    <w:r>
                                      <w:br/>
                                      <w:t>SSNB Roosendaal</w:t>
                                    </w:r>
                                  </w:p>
                                  <w:p w:rsidR="000C56F7" w:rsidRDefault="000C56F7" w:rsidP="002166C6">
                                    <w:pPr>
                                      <w:pStyle w:val="ListParagraph"/>
                                      <w:numPr>
                                        <w:ilvl w:val="0"/>
                                        <w:numId w:val="6"/>
                                      </w:numPr>
                                      <w:spacing w:after="160" w:line="259" w:lineRule="auto"/>
                                    </w:pPr>
                                    <w:r>
                                      <w:t xml:space="preserve">Onderwijsinstellingen </w:t>
                                    </w:r>
                                  </w:p>
                                  <w:p w:rsidR="000C56F7" w:rsidRDefault="000C56F7" w:rsidP="002166C6">
                                    <w:pPr>
                                      <w:pStyle w:val="ListParagraph"/>
                                      <w:numPr>
                                        <w:ilvl w:val="0"/>
                                        <w:numId w:val="6"/>
                                      </w:numPr>
                                      <w:spacing w:after="160" w:line="259" w:lineRule="auto"/>
                                    </w:pPr>
                                    <w:r>
                                      <w:t>Sportverenigingen / -aanbieders</w:t>
                                    </w:r>
                                  </w:p>
                                  <w:p w:rsidR="000C56F7" w:rsidRDefault="000C56F7" w:rsidP="002166C6">
                                    <w:pPr>
                                      <w:pStyle w:val="ListParagraph"/>
                                      <w:numPr>
                                        <w:ilvl w:val="0"/>
                                        <w:numId w:val="6"/>
                                      </w:numPr>
                                      <w:spacing w:after="160" w:line="259" w:lineRule="auto"/>
                                    </w:pPr>
                                    <w:r>
                                      <w:t>Welzijnsorganisaties / -instellingen</w:t>
                                    </w:r>
                                  </w:p>
                                  <w:p w:rsidR="000C56F7" w:rsidRDefault="000C56F7" w:rsidP="002166C6">
                                    <w:pPr>
                                      <w:pStyle w:val="ListParagraph"/>
                                      <w:numPr>
                                        <w:ilvl w:val="0"/>
                                        <w:numId w:val="6"/>
                                      </w:numPr>
                                      <w:spacing w:after="160" w:line="259" w:lineRule="auto"/>
                                    </w:pPr>
                                    <w:r>
                                      <w:t>Gemeente</w:t>
                                    </w:r>
                                  </w:p>
                                  <w:p w:rsidR="000C56F7" w:rsidRDefault="000C56F7" w:rsidP="002166C6">
                                    <w:pPr>
                                      <w:pStyle w:val="ListParagraph"/>
                                      <w:numPr>
                                        <w:ilvl w:val="0"/>
                                        <w:numId w:val="6"/>
                                      </w:numPr>
                                      <w:spacing w:after="160" w:line="259" w:lineRule="auto"/>
                                    </w:pPr>
                                    <w:r>
                                      <w:t>Kunst en cultuur</w:t>
                                    </w:r>
                                  </w:p>
                                  <w:p w:rsidR="000C56F7" w:rsidRDefault="000C56F7" w:rsidP="002166C6">
                                    <w:pPr>
                                      <w:pStyle w:val="ListParagraph"/>
                                      <w:numPr>
                                        <w:ilvl w:val="0"/>
                                        <w:numId w:val="6"/>
                                      </w:numPr>
                                      <w:spacing w:after="160" w:line="259" w:lineRule="auto"/>
                                    </w:pPr>
                                    <w:r>
                                      <w:t>Bedrijfsleven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traight Arrow Connector 32"/>
                              <wps:cNvCnPr/>
                              <wps:spPr>
                                <a:xfrm flipH="1">
                                  <a:off x="2209800" y="1143000"/>
                                  <a:ext cx="1247775" cy="0"/>
                                </a:xfrm>
                                <a:prstGeom prst="straightConnector1">
                                  <a:avLst/>
                                </a:prstGeom>
                                <a:noFill/>
                                <a:ln w="28575" cap="flat" cmpd="sng" algn="ctr">
                                  <a:solidFill>
                                    <a:srgbClr val="FFC000"/>
                                  </a:solidFill>
                                  <a:prstDash val="solid"/>
                                  <a:miter lim="800000"/>
                                  <a:headEnd type="triangle"/>
                                  <a:tailEnd type="triangle"/>
                                </a:ln>
                                <a:effectLst/>
                              </wps:spPr>
                              <wps:bodyPr/>
                            </wps:wsp>
                            <wps:wsp>
                              <wps:cNvPr id="33" name="Rounded Rectangle 33"/>
                              <wps:cNvSpPr/>
                              <wps:spPr>
                                <a:xfrm>
                                  <a:off x="2314575" y="1181100"/>
                                  <a:ext cx="1053388" cy="299923"/>
                                </a:xfrm>
                                <a:prstGeom prst="roundRect">
                                  <a:avLst/>
                                </a:prstGeom>
                                <a:solidFill>
                                  <a:sysClr val="window" lastClr="FFFFFF"/>
                                </a:solidFill>
                                <a:ln w="12700" cap="flat" cmpd="sng" algn="ctr">
                                  <a:solidFill>
                                    <a:srgbClr val="5B9BD5"/>
                                  </a:solidFill>
                                  <a:prstDash val="solid"/>
                                  <a:miter lim="800000"/>
                                </a:ln>
                                <a:effectLst/>
                              </wps:spPr>
                              <wps:txbx>
                                <w:txbxContent>
                                  <w:p w:rsidR="000C56F7" w:rsidRDefault="000C56F7" w:rsidP="002166C6">
                                    <w:pPr>
                                      <w:jc w:val="center"/>
                                    </w:pPr>
                                    <w:r>
                                      <w:t>samenwerken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142875" y="2486025"/>
                                  <a:ext cx="1781118" cy="1234812"/>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0C56F7" w:rsidRPr="00240F91" w:rsidRDefault="000C56F7" w:rsidP="002166C6">
                                    <w:pPr>
                                      <w:rPr>
                                        <w:b/>
                                      </w:rPr>
                                    </w:pPr>
                                    <w:r w:rsidRPr="00240F91">
                                      <w:rPr>
                                        <w:b/>
                                      </w:rPr>
                                      <w:t>Institutionele factoren</w:t>
                                    </w:r>
                                  </w:p>
                                  <w:p w:rsidR="000C56F7" w:rsidRDefault="000C56F7" w:rsidP="002166C6">
                                    <w:pPr>
                                      <w:pStyle w:val="ListParagraph"/>
                                      <w:numPr>
                                        <w:ilvl w:val="0"/>
                                        <w:numId w:val="17"/>
                                      </w:numPr>
                                      <w:spacing w:after="160" w:line="259" w:lineRule="auto"/>
                                    </w:pPr>
                                    <w:r>
                                      <w:t>Beleid</w:t>
                                    </w:r>
                                  </w:p>
                                  <w:p w:rsidR="000C56F7" w:rsidRDefault="000C56F7" w:rsidP="002166C6">
                                    <w:pPr>
                                      <w:pStyle w:val="ListParagraph"/>
                                      <w:numPr>
                                        <w:ilvl w:val="0"/>
                                        <w:numId w:val="17"/>
                                      </w:numPr>
                                      <w:spacing w:after="160" w:line="259" w:lineRule="auto"/>
                                    </w:pPr>
                                    <w:r>
                                      <w:t>Plannen</w:t>
                                    </w:r>
                                  </w:p>
                                  <w:p w:rsidR="000C56F7" w:rsidRDefault="000C56F7" w:rsidP="002166C6">
                                    <w:pPr>
                                      <w:pStyle w:val="ListParagraph"/>
                                      <w:numPr>
                                        <w:ilvl w:val="0"/>
                                        <w:numId w:val="17"/>
                                      </w:numPr>
                                      <w:spacing w:after="160" w:line="259" w:lineRule="auto"/>
                                    </w:pPr>
                                    <w:r>
                                      <w:t xml:space="preserve">Financiering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3714750" y="2495550"/>
                                  <a:ext cx="1807013" cy="1282431"/>
                                </a:xfrm>
                                <a:prstGeom prst="rect">
                                  <a:avLst/>
                                </a:prstGeom>
                                <a:solidFill>
                                  <a:sysClr val="window" lastClr="FFFFFF"/>
                                </a:solidFill>
                                <a:ln w="19050" cap="flat" cmpd="sng" algn="ctr">
                                  <a:solidFill>
                                    <a:schemeClr val="accent1"/>
                                  </a:solidFill>
                                  <a:prstDash val="solid"/>
                                  <a:miter lim="800000"/>
                                </a:ln>
                                <a:effectLst/>
                              </wps:spPr>
                              <wps:txbx>
                                <w:txbxContent>
                                  <w:p w:rsidR="000C56F7" w:rsidRDefault="000C56F7" w:rsidP="002166C6">
                                    <w:pPr>
                                      <w:rPr>
                                        <w:b/>
                                      </w:rPr>
                                    </w:pPr>
                                    <w:r>
                                      <w:rPr>
                                        <w:b/>
                                      </w:rPr>
                                      <w:t>(inter)persoonlijke factoren</w:t>
                                    </w:r>
                                  </w:p>
                                  <w:p w:rsidR="000C56F7" w:rsidRDefault="000C56F7" w:rsidP="002166C6">
                                    <w:pPr>
                                      <w:pStyle w:val="ListParagraph"/>
                                      <w:numPr>
                                        <w:ilvl w:val="0"/>
                                        <w:numId w:val="18"/>
                                      </w:numPr>
                                      <w:spacing w:after="160" w:line="259" w:lineRule="auto"/>
                                    </w:pPr>
                                    <w:r>
                                      <w:t>Attituden &amp; overtuigingen</w:t>
                                    </w:r>
                                  </w:p>
                                  <w:p w:rsidR="000C56F7" w:rsidRDefault="000C56F7" w:rsidP="002166C6">
                                    <w:pPr>
                                      <w:pStyle w:val="ListParagraph"/>
                                      <w:numPr>
                                        <w:ilvl w:val="0"/>
                                        <w:numId w:val="18"/>
                                      </w:numPr>
                                      <w:spacing w:after="160" w:line="259" w:lineRule="auto"/>
                                    </w:pPr>
                                    <w:r>
                                      <w:t>Zelf-effectiviteit</w:t>
                                    </w:r>
                                  </w:p>
                                  <w:p w:rsidR="000C56F7" w:rsidRDefault="000C56F7" w:rsidP="002166C6">
                                    <w:pPr>
                                      <w:pStyle w:val="ListParagraph"/>
                                      <w:numPr>
                                        <w:ilvl w:val="0"/>
                                        <w:numId w:val="18"/>
                                      </w:numPr>
                                      <w:spacing w:after="160" w:line="259" w:lineRule="auto"/>
                                    </w:pPr>
                                    <w:r>
                                      <w:t>Sociale identiteit</w:t>
                                    </w:r>
                                  </w:p>
                                  <w:p w:rsidR="000C56F7" w:rsidRPr="00240F91" w:rsidRDefault="000C56F7" w:rsidP="002166C6">
                                    <w:pPr>
                                      <w:pStyle w:val="ListParagraph"/>
                                      <w:numPr>
                                        <w:ilvl w:val="0"/>
                                        <w:numId w:val="18"/>
                                      </w:numPr>
                                      <w:spacing w:after="160" w:line="259" w:lineRule="auto"/>
                                    </w:pPr>
                                    <w:r>
                                      <w:t>Relatie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Straight Arrow Connector 56"/>
                              <wps:cNvCnPr/>
                              <wps:spPr>
                                <a:xfrm>
                                  <a:off x="1447800" y="3829050"/>
                                  <a:ext cx="320040" cy="557530"/>
                                </a:xfrm>
                                <a:prstGeom prst="straightConnector1">
                                  <a:avLst/>
                                </a:prstGeom>
                                <a:noFill/>
                                <a:ln w="28575" cap="flat" cmpd="sng" algn="ctr">
                                  <a:solidFill>
                                    <a:srgbClr val="FFC000"/>
                                  </a:solidFill>
                                  <a:prstDash val="solid"/>
                                  <a:miter lim="800000"/>
                                  <a:headEnd type="triangle"/>
                                  <a:tailEnd type="triangle"/>
                                </a:ln>
                                <a:effectLst/>
                              </wps:spPr>
                              <wps:bodyPr/>
                            </wps:wsp>
                            <wps:wsp>
                              <wps:cNvPr id="57" name="Straight Arrow Connector 57"/>
                              <wps:cNvCnPr/>
                              <wps:spPr>
                                <a:xfrm flipH="1">
                                  <a:off x="3781425" y="3857625"/>
                                  <a:ext cx="248920" cy="557530"/>
                                </a:xfrm>
                                <a:prstGeom prst="straightConnector1">
                                  <a:avLst/>
                                </a:prstGeom>
                                <a:noFill/>
                                <a:ln w="28575" cap="flat" cmpd="sng" algn="ctr">
                                  <a:solidFill>
                                    <a:srgbClr val="FFC000"/>
                                  </a:solidFill>
                                  <a:prstDash val="solid"/>
                                  <a:miter lim="800000"/>
                                  <a:headEnd type="triangle"/>
                                  <a:tailEnd type="triangle"/>
                                </a:ln>
                                <a:effectLst/>
                              </wps:spPr>
                              <wps:bodyPr/>
                            </wps:wsp>
                            <wps:wsp>
                              <wps:cNvPr id="58" name="Elbow Connector 58"/>
                              <wps:cNvCnPr/>
                              <wps:spPr>
                                <a:xfrm flipV="1">
                                  <a:off x="2038350" y="1323975"/>
                                  <a:ext cx="266700" cy="1866900"/>
                                </a:xfrm>
                                <a:prstGeom prst="bentConnector3">
                                  <a:avLst>
                                    <a:gd name="adj1" fmla="val 53449"/>
                                  </a:avLst>
                                </a:prstGeom>
                                <a:noFill/>
                                <a:ln w="28575" cap="flat" cmpd="sng" algn="ctr">
                                  <a:solidFill>
                                    <a:srgbClr val="FFC000"/>
                                  </a:solidFill>
                                  <a:prstDash val="solid"/>
                                  <a:miter lim="800000"/>
                                  <a:tailEnd type="triangle"/>
                                </a:ln>
                                <a:effectLst/>
                              </wps:spPr>
                              <wps:bodyPr/>
                            </wps:wsp>
                            <wps:wsp>
                              <wps:cNvPr id="60" name="Elbow Connector 60"/>
                              <wps:cNvCnPr/>
                              <wps:spPr>
                                <a:xfrm flipH="1" flipV="1">
                                  <a:off x="3362325" y="1333500"/>
                                  <a:ext cx="247650" cy="1876425"/>
                                </a:xfrm>
                                <a:prstGeom prst="bentConnector3">
                                  <a:avLst/>
                                </a:prstGeom>
                                <a:noFill/>
                                <a:ln w="28575" cap="flat" cmpd="sng" algn="ctr">
                                  <a:solidFill>
                                    <a:srgbClr val="FFC000"/>
                                  </a:solidFill>
                                  <a:prstDash val="solid"/>
                                  <a:miter lim="800000"/>
                                  <a:tailEnd type="triangle"/>
                                </a:ln>
                                <a:effectLst/>
                              </wps:spPr>
                              <wps:bodyPr/>
                            </wps:wsp>
                            <wps:wsp>
                              <wps:cNvPr id="61" name="Straight Arrow Connector 61"/>
                              <wps:cNvCnPr/>
                              <wps:spPr>
                                <a:xfrm flipV="1">
                                  <a:off x="2800350" y="1495425"/>
                                  <a:ext cx="0" cy="2847975"/>
                                </a:xfrm>
                                <a:prstGeom prst="straightConnector1">
                                  <a:avLst/>
                                </a:prstGeom>
                                <a:noFill/>
                                <a:ln w="28575" cap="flat" cmpd="sng" algn="ctr">
                                  <a:solidFill>
                                    <a:srgbClr val="FFC000"/>
                                  </a:solidFill>
                                  <a:prstDash val="solid"/>
                                  <a:miter lim="800000"/>
                                  <a:tailEnd type="triangle"/>
                                </a:ln>
                                <a:effectLst/>
                              </wps:spPr>
                              <wps:bodyPr/>
                            </wps:wsp>
                          </wpg:grpSp>
                        </wpg:grpSp>
                        <wps:wsp>
                          <wps:cNvPr id="62" name="Rectangle 62"/>
                          <wps:cNvSpPr/>
                          <wps:spPr>
                            <a:xfrm>
                              <a:off x="3343702" y="6237027"/>
                              <a:ext cx="2579427" cy="477672"/>
                            </a:xfrm>
                            <a:prstGeom prst="rect">
                              <a:avLst/>
                            </a:prstGeom>
                            <a:noFill/>
                            <a:ln w="12700" cap="flat" cmpd="sng" algn="ctr">
                              <a:noFill/>
                              <a:prstDash val="solid"/>
                              <a:miter lim="800000"/>
                            </a:ln>
                            <a:effectLst/>
                          </wps:spPr>
                          <wps:txbx>
                            <w:txbxContent>
                              <w:p w:rsidR="000C56F7" w:rsidRPr="002166C6" w:rsidRDefault="000C56F7" w:rsidP="002166C6">
                                <w:pPr>
                                  <w:jc w:val="right"/>
                                  <w:rPr>
                                    <w:color w:val="4A66AC" w:themeColor="accent1"/>
                                    <w:sz w:val="44"/>
                                    <w:szCs w:val="44"/>
                                    <w14:textOutline w14:w="9525" w14:cap="rnd" w14:cmpd="sng" w14:algn="ctr">
                                      <w14:solidFill>
                                        <w14:srgbClr w14:val="5B9BD5"/>
                                      </w14:solidFill>
                                      <w14:prstDash w14:val="solid"/>
                                      <w14:bevel/>
                                    </w14:textOutline>
                                  </w:rPr>
                                </w:pPr>
                                <w:r w:rsidRPr="002166C6">
                                  <w:rPr>
                                    <w:color w:val="4A66AC" w:themeColor="accent1"/>
                                    <w:sz w:val="44"/>
                                    <w:szCs w:val="44"/>
                                    <w14:textOutline w14:w="9525" w14:cap="rnd" w14:cmpd="sng" w14:algn="ctr">
                                      <w14:solidFill>
                                        <w14:srgbClr w14:val="5B9BD5"/>
                                      </w14:solidFill>
                                      <w14:prstDash w14:val="solid"/>
                                      <w14:bevel/>
                                    </w14:textOutline>
                                  </w:rPr>
                                  <w:t>Context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 name="Rectangle 63"/>
                        <wps:cNvSpPr/>
                        <wps:spPr>
                          <a:xfrm>
                            <a:off x="1705970" y="5677469"/>
                            <a:ext cx="2579427" cy="477672"/>
                          </a:xfrm>
                          <a:prstGeom prst="rect">
                            <a:avLst/>
                          </a:prstGeom>
                          <a:noFill/>
                          <a:ln w="12700" cap="flat" cmpd="sng" algn="ctr">
                            <a:noFill/>
                            <a:prstDash val="solid"/>
                            <a:miter lim="800000"/>
                          </a:ln>
                          <a:effectLst/>
                        </wps:spPr>
                        <wps:txbx>
                          <w:txbxContent>
                            <w:p w:rsidR="000C56F7" w:rsidRPr="002166C6" w:rsidRDefault="000C56F7" w:rsidP="002166C6">
                              <w:pPr>
                                <w:jc w:val="center"/>
                                <w:rPr>
                                  <w:color w:val="4A66AC" w:themeColor="accent1"/>
                                  <w:sz w:val="56"/>
                                  <w:szCs w:val="56"/>
                                  <w14:textOutline w14:w="9525" w14:cap="rnd" w14:cmpd="sng" w14:algn="ctr">
                                    <w14:solidFill>
                                      <w14:srgbClr w14:val="5B9BD5"/>
                                    </w14:solidFill>
                                    <w14:prstDash w14:val="solid"/>
                                    <w14:bevel/>
                                  </w14:textOutline>
                                </w:rPr>
                              </w:pPr>
                              <w:r w:rsidRPr="002166C6">
                                <w:rPr>
                                  <w:color w:val="4A66AC" w:themeColor="accent1"/>
                                  <w:sz w:val="56"/>
                                  <w:szCs w:val="56"/>
                                  <w14:textOutline w14:w="9525" w14:cap="rnd" w14:cmpd="sng" w14:algn="ctr">
                                    <w14:solidFill>
                                      <w14:srgbClr w14:val="5B9BD5"/>
                                    </w14:solidFill>
                                    <w14:prstDash w14:val="solid"/>
                                    <w14:bevel/>
                                  </w14:textOutline>
                                </w:rPr>
                                <w:t>LEERCULTUUR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E30429" id="Group 24" o:spid="_x0000_s1034" style="position:absolute;margin-left:-11.7pt;margin-top:-3.5pt;width:475pt;height:533pt;z-index:251671552;mso-position-horizontal-relative:margin" coordsize="60323,67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">
                <v:group id="Group 25" o:spid="_x0000_s1035" style="position:absolute;width:60323;height:67692" coordsize="60323,67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26" o:spid="_x0000_s1036" style="position:absolute;width:60323;height:67692" coordsize="60323,67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27" o:spid="_x0000_s1037" style="position:absolute;width:60323;height:67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2WsQA&#10;AADbAAAADwAAAGRycy9kb3ducmV2LnhtbESPT2sCMRTE74LfIbxCL0WzFevKahQRSj0UwT8HvT02&#10;z83SzUvYpLr99qYgeBxm5jfMfNnZRlypDbVjBe/DDARx6XTNlYLj4XMwBREissbGMSn4owDLRb83&#10;x0K7G+/ouo+VSBAOBSowMfpCylAashiGzhMn7+JaizHJtpK6xVuC20aOsmwiLdacFgx6Whsqf/a/&#10;VsHb2H9/eHs+hHybG7/+GkepT0q9vnSrGYhIXXyGH+2NVjDK4f9L+g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INlrEAAAA2wAAAA8AAAAAAAAAAAAAAAAAmAIAAGRycy9k&#10;b3ducmV2LnhtbFBLBQYAAAAABAAEAPUAAACJAwAAAAA=&#10;" fillcolor="#5b9bd5" strokecolor="#41719c" strokeweight="1pt">
                      <v:fill r:id="rId17" o:title="" color2="window" type="pattern"/>
                    </v:re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8" o:spid="_x0000_s1038" type="#_x0000_t120" style="position:absolute;left:4093;top:22681;width:52135;height:432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COMIA&#10;AADbAAAADwAAAGRycy9kb3ducmV2LnhtbERPy4rCMBTdD/gP4QqzGTStw4hWo4iDMKDD4GPj7tJc&#10;22JzU5Jo69+bhTDLw3nPl52pxZ2crywrSIcJCOLc6ooLBafjZjAB4QOyxtoyKXiQh+Wi9zbHTNuW&#10;93Q/hELEEPYZKihDaDIpfV6SQT+0DXHkLtYZDBG6QmqHbQw3tRwlyVgarDg2lNjQuqT8ergZBeeP&#10;6neVnv4m3216GU9563Zfn1ul3vvdagYiUBf+xS/3j1YwimPjl/g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AI4wgAAANsAAAAPAAAAAAAAAAAAAAAAAJgCAABkcnMvZG93&#10;bnJldi54bWxQSwUGAAAAAAQABAD1AAAAhwMAAAAA&#10;" fillcolor="#ffc000" strokecolor="#ffc000" strokeweight="2.25pt">
                      <v:fill r:id="rId17" o:title="" color2="window" type="pattern"/>
                      <v:stroke joinstyle="miter"/>
                    </v:shape>
                    <v:group id="Group 29" o:spid="_x0000_s1039" style="position:absolute;left:1637;top:682;width:57341;height:55501" coordsize="57340,555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Rectangle 38" o:spid="_x0000_s1040" style="position:absolute;left:9620;top:44577;width:37044;height:10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k/8cAA&#10;AADbAAAADwAAAGRycy9kb3ducmV2LnhtbERPy4rCMBTdC/MP4Qqzs6mOilSjyIDggAo+PuDS3Kad&#10;aW5KE2vn781CcHk479Wmt7XoqPWVYwXjJAVBnDtdsVFwu+5GCxA+IGusHZOCf/KwWX8MVphp9+Az&#10;dZdgRAxhn6GCMoQmk9LnJVn0iWuII1e41mKIsDVSt/iI4baWkzSdS4sVx4YSG/ouKf+73K2CqTx4&#10;8+tOXSF/tuZ27Bez8/Gg1Oew3y5BBOrDW/xy77WCrzg2fok/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k/8cAAAADbAAAADwAAAAAAAAAAAAAAAACYAgAAZHJzL2Rvd25y&#10;ZXYueG1sUEsFBgAAAAAEAAQA9QAAAIUDAAAAAA==&#10;" fillcolor="white [3201]" strokecolor="#4a66ac [3204]" strokeweight="1.5pt">
                        <v:textbox>
                          <w:txbxContent>
                            <w:p w:rsidR="000C56F7" w:rsidRDefault="000C56F7" w:rsidP="002166C6">
                              <w:pPr>
                                <w:jc w:val="center"/>
                                <w:rPr>
                                  <w:b/>
                                </w:rPr>
                              </w:pPr>
                              <w:r>
                                <w:rPr>
                                  <w:b/>
                                </w:rPr>
                                <w:t>Organisatie van de samenwerking</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2119"/>
                              </w:tblGrid>
                              <w:tr w:rsidR="000C56F7" w:rsidRPr="00CC65D7" w:rsidTr="00FB0FD0">
                                <w:trPr>
                                  <w:trHeight w:val="1096"/>
                                </w:trPr>
                                <w:tc>
                                  <w:tcPr>
                                    <w:tcW w:w="3397" w:type="dxa"/>
                                  </w:tcPr>
                                  <w:p w:rsidR="000C56F7" w:rsidRPr="00CC65D7" w:rsidRDefault="000C56F7" w:rsidP="00FB0FD0">
                                    <w:r w:rsidRPr="00CC65D7">
                                      <w:t>- Rollen en verantwoordelijkheden</w:t>
                                    </w:r>
                                  </w:p>
                                  <w:p w:rsidR="000C56F7" w:rsidRPr="00CC65D7" w:rsidRDefault="000C56F7" w:rsidP="00FB0FD0">
                                    <w:r w:rsidRPr="00CC65D7">
                                      <w:t>- Communicatiestructuur</w:t>
                                    </w:r>
                                  </w:p>
                                  <w:p w:rsidR="000C56F7" w:rsidRPr="00CC65D7" w:rsidRDefault="000C56F7" w:rsidP="00FB0FD0">
                                    <w:r w:rsidRPr="00CC65D7">
                                      <w:t>- Bouwen op capaciteiten</w:t>
                                    </w:r>
                                  </w:p>
                                  <w:p w:rsidR="000C56F7" w:rsidRPr="00CC65D7" w:rsidRDefault="000C56F7" w:rsidP="00FB0FD0">
                                    <w:r w:rsidRPr="00CC65D7">
                                      <w:t>- Management aanstellen</w:t>
                                    </w:r>
                                  </w:p>
                                </w:tc>
                                <w:tc>
                                  <w:tcPr>
                                    <w:tcW w:w="2119" w:type="dxa"/>
                                  </w:tcPr>
                                  <w:p w:rsidR="000C56F7" w:rsidRPr="00CC65D7" w:rsidRDefault="000C56F7" w:rsidP="00FB0FD0">
                                    <w:r w:rsidRPr="00CC65D7">
                                      <w:t>- Flexibel tijdschema</w:t>
                                    </w:r>
                                  </w:p>
                                  <w:p w:rsidR="000C56F7" w:rsidRPr="00CC65D7" w:rsidRDefault="000C56F7" w:rsidP="00FB0FD0">
                                    <w:r w:rsidRPr="00CC65D7">
                                      <w:t xml:space="preserve">- Gedeelde missie </w:t>
                                    </w:r>
                                  </w:p>
                                  <w:p w:rsidR="000C56F7" w:rsidRPr="00CC65D7" w:rsidRDefault="000C56F7" w:rsidP="00FB0FD0">
                                    <w:r w:rsidRPr="00CC65D7">
                                      <w:t>- Inzichtelijk houden</w:t>
                                    </w:r>
                                  </w:p>
                                </w:tc>
                              </w:tr>
                            </w:tbl>
                            <w:p w:rsidR="000C56F7" w:rsidRPr="00EF4B6C" w:rsidRDefault="000C56F7" w:rsidP="002166C6">
                              <w:pPr>
                                <w:jc w:val="center"/>
                              </w:pPr>
                            </w:p>
                          </w:txbxContent>
                        </v:textbox>
                      </v:rect>
                      <v:roundrect id="Rounded Rectangle 30" o:spid="_x0000_s1041" style="position:absolute;width:21240;height:230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j4X8AA&#10;AADbAAAADwAAAGRycy9kb3ducmV2LnhtbERPy2oCMRTdF/yHcAV3NaPSIqNRfCAIXXXajbvr5DoZ&#10;ndwMSdT075tFocvDeS/XyXbiQT60jhVMxgUI4trplhsF31+H1zmIEJE1do5JwQ8FWK8GL0sstXvy&#10;Jz2q2IgcwqFEBSbGvpQy1IYshrHriTN3cd5izNA3Unt85nDbyWlRvEuLLecGgz3tDNW36m4VWD1L&#10;+ytuTnSYV9vTW/rYe3NWajRMmwWISCn+i//cR61gltfnL/kH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6j4X8AAAADbAAAADwAAAAAAAAAAAAAAAACYAgAAZHJzL2Rvd25y&#10;ZXYueG1sUEsFBgAAAAAEAAQA9QAAAIUDAAAAAA==&#10;" fillcolor="#4a66ac [3204]" strokecolor="#243255 [1604]" strokeweight="1pt">
                        <v:stroke joinstyle="miter"/>
                        <v:textbox>
                          <w:txbxContent>
                            <w:p w:rsidR="000C56F7" w:rsidRDefault="000C56F7" w:rsidP="002166C6">
                              <w:pPr>
                                <w:jc w:val="center"/>
                              </w:pPr>
                              <w:r>
                                <w:t xml:space="preserve">Buurtsportcoaches </w:t>
                              </w:r>
                              <w:r>
                                <w:br/>
                                <w:t>SSNB Roosendaal</w:t>
                              </w:r>
                            </w:p>
                          </w:txbxContent>
                        </v:textbox>
                      </v:roundrect>
                      <v:roundrect id="Rounded Rectangle 31" o:spid="_x0000_s1042" style="position:absolute;left:36099;width:21241;height:2292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RdxMMA&#10;AADbAAAADwAAAGRycy9kb3ducmV2LnhtbESPT2sCMRTE74LfITyhNzerUpGtUfyDUOip2168vW5e&#10;N1s3L0uSavrtm0LB4zAzv2HW22R7cSUfOscKZkUJgrhxuuNWwfvbaboCESKyxt4xKfihANvNeLTG&#10;Srsbv9K1jq3IEA4VKjAxDpWUoTFkMRRuIM7ep/MWY5a+ldrjLcNtL+dluZQWO84LBgc6GGou9bdV&#10;YPUiHb9wd6bTqt6fH9PL0ZsPpR4mafcEIlKK9/B/+1krWMzg70v+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RdxMMAAADbAAAADwAAAAAAAAAAAAAAAACYAgAAZHJzL2Rv&#10;d25yZXYueG1sUEsFBgAAAAAEAAQA9QAAAIgDAAAAAA==&#10;" fillcolor="#4a66ac [3204]" strokecolor="#243255 [1604]" strokeweight="1pt">
                        <v:stroke joinstyle="miter"/>
                        <v:textbox>
                          <w:txbxContent>
                            <w:p w:rsidR="000C56F7" w:rsidRDefault="000C56F7" w:rsidP="002166C6">
                              <w:pPr>
                                <w:jc w:val="center"/>
                              </w:pPr>
                              <w:r>
                                <w:t xml:space="preserve">Samenwerkingspartners </w:t>
                              </w:r>
                              <w:r>
                                <w:br/>
                                <w:t>SSNB Roosendaal</w:t>
                              </w:r>
                            </w:p>
                            <w:p w:rsidR="000C56F7" w:rsidRDefault="000C56F7" w:rsidP="002166C6">
                              <w:pPr>
                                <w:pStyle w:val="ListParagraph"/>
                                <w:numPr>
                                  <w:ilvl w:val="0"/>
                                  <w:numId w:val="6"/>
                                </w:numPr>
                                <w:spacing w:after="160" w:line="259" w:lineRule="auto"/>
                              </w:pPr>
                              <w:r>
                                <w:t xml:space="preserve">Onderwijsinstellingen </w:t>
                              </w:r>
                            </w:p>
                            <w:p w:rsidR="000C56F7" w:rsidRDefault="000C56F7" w:rsidP="002166C6">
                              <w:pPr>
                                <w:pStyle w:val="ListParagraph"/>
                                <w:numPr>
                                  <w:ilvl w:val="0"/>
                                  <w:numId w:val="6"/>
                                </w:numPr>
                                <w:spacing w:after="160" w:line="259" w:lineRule="auto"/>
                              </w:pPr>
                              <w:r>
                                <w:t>Sportverenigingen / -aanbieders</w:t>
                              </w:r>
                            </w:p>
                            <w:p w:rsidR="000C56F7" w:rsidRDefault="000C56F7" w:rsidP="002166C6">
                              <w:pPr>
                                <w:pStyle w:val="ListParagraph"/>
                                <w:numPr>
                                  <w:ilvl w:val="0"/>
                                  <w:numId w:val="6"/>
                                </w:numPr>
                                <w:spacing w:after="160" w:line="259" w:lineRule="auto"/>
                              </w:pPr>
                              <w:r>
                                <w:t>Welzijnsorganisaties / -instellingen</w:t>
                              </w:r>
                            </w:p>
                            <w:p w:rsidR="000C56F7" w:rsidRDefault="000C56F7" w:rsidP="002166C6">
                              <w:pPr>
                                <w:pStyle w:val="ListParagraph"/>
                                <w:numPr>
                                  <w:ilvl w:val="0"/>
                                  <w:numId w:val="6"/>
                                </w:numPr>
                                <w:spacing w:after="160" w:line="259" w:lineRule="auto"/>
                              </w:pPr>
                              <w:r>
                                <w:t>Gemeente</w:t>
                              </w:r>
                            </w:p>
                            <w:p w:rsidR="000C56F7" w:rsidRDefault="000C56F7" w:rsidP="002166C6">
                              <w:pPr>
                                <w:pStyle w:val="ListParagraph"/>
                                <w:numPr>
                                  <w:ilvl w:val="0"/>
                                  <w:numId w:val="6"/>
                                </w:numPr>
                                <w:spacing w:after="160" w:line="259" w:lineRule="auto"/>
                              </w:pPr>
                              <w:r>
                                <w:t>Kunst en cultuur</w:t>
                              </w:r>
                            </w:p>
                            <w:p w:rsidR="000C56F7" w:rsidRDefault="000C56F7" w:rsidP="002166C6">
                              <w:pPr>
                                <w:pStyle w:val="ListParagraph"/>
                                <w:numPr>
                                  <w:ilvl w:val="0"/>
                                  <w:numId w:val="6"/>
                                </w:numPr>
                                <w:spacing w:after="160" w:line="259" w:lineRule="auto"/>
                              </w:pPr>
                              <w:r>
                                <w:t>Bedrijfsleven</w:t>
                              </w:r>
                            </w:p>
                          </w:txbxContent>
                        </v:textbox>
                      </v:roundrect>
                      <v:shapetype id="_x0000_t32" coordsize="21600,21600" o:spt="32" o:oned="t" path="m,l21600,21600e" filled="f">
                        <v:path arrowok="t" fillok="f" o:connecttype="none"/>
                        <o:lock v:ext="edit" shapetype="t"/>
                      </v:shapetype>
                      <v:shape id="Straight Arrow Connector 32" o:spid="_x0000_s1043" type="#_x0000_t32" style="position:absolute;left:22098;top:11430;width:124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alccAAADbAAAADwAAAGRycy9kb3ducmV2LnhtbESP3WrCQBSE7wt9h+UUelN0U1OKRFcp&#10;QkGoLdYf9PKYPWZTs2dDdo3p27uFgpfDzHzDjKedrURLjS8dK3juJyCIc6dLLhRs1u+9IQgfkDVW&#10;jknBL3mYTu7vxphpd+FvalehEBHCPkMFJoQ6k9Lnhiz6vquJo3d0jcUQZVNI3eAlwm0lB0nyKi2W&#10;HBcM1jQzlJ9WZ6vgY2k+vxbdLk23T/Of7WGxbyW9KPX40L2NQATqwi38355rBekA/r7EH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5VqVxwAAANsAAAAPAAAAAAAA&#10;AAAAAAAAAKECAABkcnMvZG93bnJldi54bWxQSwUGAAAAAAQABAD5AAAAlQMAAAAA&#10;" strokecolor="#ffc000" strokeweight="2.25pt">
                        <v:stroke startarrow="block" endarrow="block" joinstyle="miter"/>
                      </v:shape>
                      <v:roundrect id="Rounded Rectangle 33" o:spid="_x0000_s1044" style="position:absolute;left:23145;top:11811;width:10534;height:29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0yQ8QA&#10;AADbAAAADwAAAGRycy9kb3ducmV2LnhtbESPQUsDMRSE70L/Q3gFbzZrC1q2TYstCnqQ1ljo9ZG8&#10;7m67eVmSuF3/vREEj8PMfMMs14NrRU8hNp4V3E8KEMTG24YrBYfPl7s5iJiQLbaeScE3RVivRjdL&#10;LK2/8gf1OlUiQziWqKBOqSuljKYmh3HiO+LsnXxwmLIMlbQBrxnuWjktigfpsOG8UGNH25rMRX85&#10;Bc9vm6PWO6PPhdnt++49uPnmUanb8fC0AJFoSP/hv/arVTCbwe+X/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NMkPEAAAA2wAAAA8AAAAAAAAAAAAAAAAAmAIAAGRycy9k&#10;b3ducmV2LnhtbFBLBQYAAAAABAAEAPUAAACJAwAAAAA=&#10;" fillcolor="window" strokecolor="#5b9bd5" strokeweight="1pt">
                        <v:stroke joinstyle="miter"/>
                        <v:textbox>
                          <w:txbxContent>
                            <w:p w:rsidR="000C56F7" w:rsidRDefault="000C56F7" w:rsidP="002166C6">
                              <w:pPr>
                                <w:jc w:val="center"/>
                              </w:pPr>
                              <w:r>
                                <w:t>samenwerken</w:t>
                              </w:r>
                            </w:p>
                          </w:txbxContent>
                        </v:textbox>
                      </v:roundrect>
                      <v:rect id="Rectangle 34" o:spid="_x0000_s1045" style="position:absolute;left:1428;top:24860;width:17811;height:123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19MIA&#10;AADbAAAADwAAAGRycy9kb3ducmV2LnhtbESP3YrCMBSE74V9h3AWvNN0/UO6RpEFYQUV6voAh+aY&#10;VpuT0mRrfXsjCF4OM/MNs1h1thItNb50rOBrmIAgzp0u2Sg4/W0GcxA+IGusHJOCO3lYLT96C0y1&#10;u3FG7TEYESHsU1RQhFCnUvq8IIt+6Gri6J1dYzFE2RipG7xFuK3kKElm0mLJcaHAmn4Kyq/Hf6tg&#10;InfeXNyhPcvt2pz23Xya7XdK9T+79TeIQF14h1/tX61gPIHnl/g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BDX0wgAAANsAAAAPAAAAAAAAAAAAAAAAAJgCAABkcnMvZG93&#10;bnJldi54bWxQSwUGAAAAAAQABAD1AAAAhwMAAAAA&#10;" fillcolor="white [3201]" strokecolor="#4a66ac [3204]" strokeweight="1.5pt">
                        <v:textbox>
                          <w:txbxContent>
                            <w:p w:rsidR="000C56F7" w:rsidRPr="00240F91" w:rsidRDefault="000C56F7" w:rsidP="002166C6">
                              <w:pPr>
                                <w:rPr>
                                  <w:b/>
                                </w:rPr>
                              </w:pPr>
                              <w:r w:rsidRPr="00240F91">
                                <w:rPr>
                                  <w:b/>
                                </w:rPr>
                                <w:t>Institutionele factoren</w:t>
                              </w:r>
                            </w:p>
                            <w:p w:rsidR="000C56F7" w:rsidRDefault="000C56F7" w:rsidP="002166C6">
                              <w:pPr>
                                <w:pStyle w:val="ListParagraph"/>
                                <w:numPr>
                                  <w:ilvl w:val="0"/>
                                  <w:numId w:val="17"/>
                                </w:numPr>
                                <w:spacing w:after="160" w:line="259" w:lineRule="auto"/>
                              </w:pPr>
                              <w:r>
                                <w:t>Beleid</w:t>
                              </w:r>
                            </w:p>
                            <w:p w:rsidR="000C56F7" w:rsidRDefault="000C56F7" w:rsidP="002166C6">
                              <w:pPr>
                                <w:pStyle w:val="ListParagraph"/>
                                <w:numPr>
                                  <w:ilvl w:val="0"/>
                                  <w:numId w:val="17"/>
                                </w:numPr>
                                <w:spacing w:after="160" w:line="259" w:lineRule="auto"/>
                              </w:pPr>
                              <w:r>
                                <w:t>Plannen</w:t>
                              </w:r>
                            </w:p>
                            <w:p w:rsidR="000C56F7" w:rsidRDefault="000C56F7" w:rsidP="002166C6">
                              <w:pPr>
                                <w:pStyle w:val="ListParagraph"/>
                                <w:numPr>
                                  <w:ilvl w:val="0"/>
                                  <w:numId w:val="17"/>
                                </w:numPr>
                                <w:spacing w:after="160" w:line="259" w:lineRule="auto"/>
                              </w:pPr>
                              <w:r>
                                <w:t xml:space="preserve">Financiering </w:t>
                              </w:r>
                            </w:p>
                          </w:txbxContent>
                        </v:textbox>
                      </v:rect>
                      <v:rect id="Rectangle 35" o:spid="_x0000_s1046" style="position:absolute;left:37147;top:24955;width:18070;height:128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dUsQA&#10;AADbAAAADwAAAGRycy9kb3ducmV2LnhtbESP3WoCMRSE7wu+QziCdzWr0lJWo4giiiDUH8TLw+a4&#10;u7g5WZPobt/eFAq9HGbmG2Yya00lnuR8aVnBoJ+AIM6sLjlXcDqu3r9A+ICssbJMCn7Iw2zaeZtg&#10;qm3De3oeQi4ihH2KCooQ6lRKnxVk0PdtTRy9q3UGQ5Qul9phE+GmksMk+ZQGS44LBda0KCi7HR5G&#10;wSXcb017Gd636PY7c5bL5ff6qFSv287HIAK14T/8195oBaMP+P0Sf4C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lXVLEAAAA2wAAAA8AAAAAAAAAAAAAAAAAmAIAAGRycy9k&#10;b3ducmV2LnhtbFBLBQYAAAAABAAEAPUAAACJAwAAAAA=&#10;" fillcolor="window" strokecolor="#4a66ac [3204]" strokeweight="1.5pt">
                        <v:textbox>
                          <w:txbxContent>
                            <w:p w:rsidR="000C56F7" w:rsidRDefault="000C56F7" w:rsidP="002166C6">
                              <w:pPr>
                                <w:rPr>
                                  <w:b/>
                                </w:rPr>
                              </w:pPr>
                              <w:r>
                                <w:rPr>
                                  <w:b/>
                                </w:rPr>
                                <w:t>(inter)persoonlijke factoren</w:t>
                              </w:r>
                            </w:p>
                            <w:p w:rsidR="000C56F7" w:rsidRDefault="000C56F7" w:rsidP="002166C6">
                              <w:pPr>
                                <w:pStyle w:val="ListParagraph"/>
                                <w:numPr>
                                  <w:ilvl w:val="0"/>
                                  <w:numId w:val="18"/>
                                </w:numPr>
                                <w:spacing w:after="160" w:line="259" w:lineRule="auto"/>
                              </w:pPr>
                              <w:r>
                                <w:t>Attituden &amp; overtuigingen</w:t>
                              </w:r>
                            </w:p>
                            <w:p w:rsidR="000C56F7" w:rsidRDefault="000C56F7" w:rsidP="002166C6">
                              <w:pPr>
                                <w:pStyle w:val="ListParagraph"/>
                                <w:numPr>
                                  <w:ilvl w:val="0"/>
                                  <w:numId w:val="18"/>
                                </w:numPr>
                                <w:spacing w:after="160" w:line="259" w:lineRule="auto"/>
                              </w:pPr>
                              <w:r>
                                <w:t>Zelf-effectiviteit</w:t>
                              </w:r>
                            </w:p>
                            <w:p w:rsidR="000C56F7" w:rsidRDefault="000C56F7" w:rsidP="002166C6">
                              <w:pPr>
                                <w:pStyle w:val="ListParagraph"/>
                                <w:numPr>
                                  <w:ilvl w:val="0"/>
                                  <w:numId w:val="18"/>
                                </w:numPr>
                                <w:spacing w:after="160" w:line="259" w:lineRule="auto"/>
                              </w:pPr>
                              <w:r>
                                <w:t>Sociale identiteit</w:t>
                              </w:r>
                            </w:p>
                            <w:p w:rsidR="000C56F7" w:rsidRPr="00240F91" w:rsidRDefault="000C56F7" w:rsidP="002166C6">
                              <w:pPr>
                                <w:pStyle w:val="ListParagraph"/>
                                <w:numPr>
                                  <w:ilvl w:val="0"/>
                                  <w:numId w:val="18"/>
                                </w:numPr>
                                <w:spacing w:after="160" w:line="259" w:lineRule="auto"/>
                              </w:pPr>
                              <w:r>
                                <w:t>Relatie</w:t>
                              </w:r>
                            </w:p>
                          </w:txbxContent>
                        </v:textbox>
                      </v:rect>
                      <v:shape id="Straight Arrow Connector 56" o:spid="_x0000_s1047" type="#_x0000_t32" style="position:absolute;left:14478;top:38290;width:3200;height:55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VRLMQAAADbAAAADwAAAGRycy9kb3ducmV2LnhtbESPQWvCQBSE74X+h+UVvNVNC1obXaUU&#10;il6kVIXq7ZF9yaZm34bsU+O/7xYKHoeZ+YaZLXrfqDN1sQ5s4GmYgSIugq25MrDbfjxOQEVBttgE&#10;JgNXirCY39/NMLfhwl903kilEoRjjgacSJtrHQtHHuMwtMTJK0PnUZLsKm07vCS4b/Rzlo21x5rT&#10;gsOW3h0Vx83JG9g7PJTyvf/8eT3uymVYr/sXEmMGD/3bFJRQL7fwf3tlDYzG8Pcl/QA9/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ZVEsxAAAANsAAAAPAAAAAAAAAAAA&#10;AAAAAKECAABkcnMvZG93bnJldi54bWxQSwUGAAAAAAQABAD5AAAAkgMAAAAA&#10;" strokecolor="#ffc000" strokeweight="2.25pt">
                        <v:stroke startarrow="block" endarrow="block" joinstyle="miter"/>
                      </v:shape>
                      <v:shape id="Straight Arrow Connector 57" o:spid="_x0000_s1048" type="#_x0000_t32" style="position:absolute;left:37814;top:38576;width:2489;height:55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0crccAAADbAAAADwAAAGRycy9kb3ducmV2LnhtbESPQUvDQBSE74L/YXlCL2I3ttaW2E2Q&#10;glCwSq0t7fE1+8xGs29Ddk3Tf+8KgsdhZr5h5nlva9FR6yvHCm6HCQjiwumKSwXb96ebGQgfkDXW&#10;jknBmTzk2eXFHFPtTvxG3SaUIkLYp6jAhNCkUvrCkEU/dA1x9D5cazFE2ZZSt3iKcFvLUZLcS4sV&#10;xwWDDS0MFV+bb6vgeW1eXlf9fjzeXS8/d8fVoZN0p9Tgqn98ABGoD//hv/ZSK5hM4fdL/AEy+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TRytxwAAANsAAAAPAAAAAAAA&#10;AAAAAAAAAKECAABkcnMvZG93bnJldi54bWxQSwUGAAAAAAQABAD5AAAAlQMAAAAA&#10;" strokecolor="#ffc000" strokeweight="2.25pt">
                        <v:stroke startarrow="block"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8" o:spid="_x0000_s1049" type="#_x0000_t34" style="position:absolute;left:20383;top:13239;width:2667;height:1866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VyRMAAAADbAAAADwAAAGRycy9kb3ducmV2LnhtbERPTYvCMBC9L/gfwgje1lQXF6mmRQSh&#10;LOuC1Yu3oRnbYjMpTVrrv98cBI+P971NR9OIgTpXW1awmEcgiAuray4VXM6HzzUI55E1NpZJwZMc&#10;pMnkY4uxtg8+0ZD7UoQQdjEqqLxvYyldUZFBN7ctceButjPoA+xKqTt8hHDTyGUUfUuDNYeGClva&#10;V1Tc894oGA76eL31tull9vv1szr9HbN1r9RsOu42IDyN/i1+uTOtYBXGhi/hB8jk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lckTAAAAA2wAAAA8AAAAAAAAAAAAAAAAA&#10;oQIAAGRycy9kb3ducmV2LnhtbFBLBQYAAAAABAAEAPkAAACOAwAAAAA=&#10;" adj="11545" strokecolor="#ffc000" strokeweight="2.25pt">
                        <v:stroke endarrow="block"/>
                      </v:shape>
                      <v:shape id="Elbow Connector 60" o:spid="_x0000_s1050" type="#_x0000_t34" style="position:absolute;left:33623;top:13335;width:2476;height:18764;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By88IAAADbAAAADwAAAGRycy9kb3ducmV2LnhtbERPyWrDMBC9F/oPYgK9lERu3ZjgRAnF&#10;pTSnhiwfMFgT24k1ci15+/vqUOjx8fbNbjS16Kl1lWUFL4sIBHFudcWFgsv5c74C4TyyxtoyKZjI&#10;wW77+LDBVNuBj9SffCFCCLsUFZTeN6mULi/JoFvYhjhwV9sa9AG2hdQtDiHc1PI1ihJpsOLQUGJD&#10;WUn5/dQZBc/d8ns//SRvvr8dsuo8fGH8ESv1NBvf1yA8jf5f/OfeawVJWB++hB8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By88IAAADbAAAADwAAAAAAAAAAAAAA&#10;AAChAgAAZHJzL2Rvd25yZXYueG1sUEsFBgAAAAAEAAQA+QAAAJADAAAAAA==&#10;" strokecolor="#ffc000" strokeweight="2.25pt">
                        <v:stroke endarrow="block"/>
                      </v:shape>
                      <v:shape id="Straight Arrow Connector 61" o:spid="_x0000_s1051" type="#_x0000_t32" style="position:absolute;left:28003;top:14954;width:0;height:284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SQMQAAADbAAAADwAAAGRycy9kb3ducmV2LnhtbESPzWrDMBCE74W8g9hAb43skAbjRgmJ&#10;oZAeenDaS24ba2ubWCsjqf55+6pQ6HGYmW+Y3WEynRjI+daygnSVgCCurG65VvD58fqUgfABWWNn&#10;mRTM5OGwXzzsMNd25JKGS6hFhLDPUUETQp9L6auGDPqV7Ymj92WdwRClq6V2OEa46eQ6SbbSYMtx&#10;ocGeioaq++XbKKjm92yDz/cho1Na3txbe7wmhVKPy+n4AiLQFP7Df+2zVrBN4fdL/AF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u9JAxAAAANsAAAAPAAAAAAAAAAAA&#10;AAAAAKECAABkcnMvZG93bnJldi54bWxQSwUGAAAAAAQABAD5AAAAkgMAAAAA&#10;" strokecolor="#ffc000" strokeweight="2.25pt">
                        <v:stroke endarrow="block" joinstyle="miter"/>
                      </v:shape>
                    </v:group>
                  </v:group>
                  <v:rect id="Rectangle 62" o:spid="_x0000_s1052" style="position:absolute;left:33437;top:62370;width:25794;height:47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xc+cIA&#10;AADbAAAADwAAAGRycy9kb3ducmV2LnhtbESPT2sCMRTE7wW/Q3iCt5rVg8hqFBWkFQ+l/rk/k+fu&#10;4uZlSeLu+u2bQqHHYWZ+wyzXva1FSz5UjhVMxhkIYu1MxYWCy3n/PgcRIrLB2jEpeFGA9WrwtsTc&#10;uI6/qT3FQiQIhxwVlDE2uZRBl2QxjF1DnLy78xZjkr6QxmOX4LaW0yybSYsVp4USG9qVpB+np1Vw&#10;dfdtZ/WND+3rq3p+HL3W86NSo2G/WYCI1Mf/8F/70yiYTeH3S/oB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Fz5wgAAANsAAAAPAAAAAAAAAAAAAAAAAJgCAABkcnMvZG93&#10;bnJldi54bWxQSwUGAAAAAAQABAD1AAAAhwMAAAAA&#10;" filled="f" stroked="f" strokeweight="1pt">
                    <v:textbox>
                      <w:txbxContent>
                        <w:p w:rsidR="000C56F7" w:rsidRPr="002166C6" w:rsidRDefault="000C56F7" w:rsidP="002166C6">
                          <w:pPr>
                            <w:jc w:val="right"/>
                            <w:rPr>
                              <w:color w:val="4A66AC" w:themeColor="accent1"/>
                              <w:sz w:val="44"/>
                              <w:szCs w:val="44"/>
                              <w14:textOutline w14:w="9525" w14:cap="rnd" w14:cmpd="sng" w14:algn="ctr">
                                <w14:solidFill>
                                  <w14:srgbClr w14:val="5B9BD5"/>
                                </w14:solidFill>
                                <w14:prstDash w14:val="solid"/>
                                <w14:bevel/>
                              </w14:textOutline>
                            </w:rPr>
                          </w:pPr>
                          <w:r w:rsidRPr="002166C6">
                            <w:rPr>
                              <w:color w:val="4A66AC" w:themeColor="accent1"/>
                              <w:sz w:val="44"/>
                              <w:szCs w:val="44"/>
                              <w14:textOutline w14:w="9525" w14:cap="rnd" w14:cmpd="sng" w14:algn="ctr">
                                <w14:solidFill>
                                  <w14:srgbClr w14:val="5B9BD5"/>
                                </w14:solidFill>
                                <w14:prstDash w14:val="solid"/>
                                <w14:bevel/>
                              </w14:textOutline>
                            </w:rPr>
                            <w:t>Context</w:t>
                          </w:r>
                        </w:p>
                      </w:txbxContent>
                    </v:textbox>
                  </v:rect>
                </v:group>
                <v:rect id="Rectangle 63" o:spid="_x0000_s1053" style="position:absolute;left:17059;top:56774;width:25794;height:4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5YsMA&#10;AADbAAAADwAAAGRycy9kb3ducmV2LnhtbESPT2sCMRTE7wW/Q3hCbzXbCiJbo1hBavEg9c/9NXnu&#10;Lm5eliTurt/eCEKPw8z8hpkteluLlnyoHCt4H2UgiLUzFRcKjof12xREiMgGa8ek4EYBFvPBywxz&#10;4zr+pXYfC5EgHHJUUMbY5FIGXZLFMHINcfLOzluMSfpCGo9dgttafmTZRFqsOC2U2NCqJH3ZX62C&#10;kzt/dVb/8U9721XX763XerpV6nXYLz9BROrjf/jZ3hgFkzE8vqQf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D5YsMAAADbAAAADwAAAAAAAAAAAAAAAACYAgAAZHJzL2Rv&#10;d25yZXYueG1sUEsFBgAAAAAEAAQA9QAAAIgDAAAAAA==&#10;" filled="f" stroked="f" strokeweight="1pt">
                  <v:textbox>
                    <w:txbxContent>
                      <w:p w:rsidR="000C56F7" w:rsidRPr="002166C6" w:rsidRDefault="000C56F7" w:rsidP="002166C6">
                        <w:pPr>
                          <w:jc w:val="center"/>
                          <w:rPr>
                            <w:color w:val="4A66AC" w:themeColor="accent1"/>
                            <w:sz w:val="56"/>
                            <w:szCs w:val="56"/>
                            <w14:textOutline w14:w="9525" w14:cap="rnd" w14:cmpd="sng" w14:algn="ctr">
                              <w14:solidFill>
                                <w14:srgbClr w14:val="5B9BD5"/>
                              </w14:solidFill>
                              <w14:prstDash w14:val="solid"/>
                              <w14:bevel/>
                            </w14:textOutline>
                          </w:rPr>
                        </w:pPr>
                        <w:r w:rsidRPr="002166C6">
                          <w:rPr>
                            <w:color w:val="4A66AC" w:themeColor="accent1"/>
                            <w:sz w:val="56"/>
                            <w:szCs w:val="56"/>
                            <w14:textOutline w14:w="9525" w14:cap="rnd" w14:cmpd="sng" w14:algn="ctr">
                              <w14:solidFill>
                                <w14:srgbClr w14:val="5B9BD5"/>
                              </w14:solidFill>
                              <w14:prstDash w14:val="solid"/>
                              <w14:bevel/>
                            </w14:textOutline>
                          </w:rPr>
                          <w:t>LEERCULTUUR</w:t>
                        </w:r>
                      </w:p>
                    </w:txbxContent>
                  </v:textbox>
                </v:rect>
                <w10:wrap anchorx="margin"/>
              </v:group>
            </w:pict>
          </mc:Fallback>
        </mc:AlternateContent>
      </w:r>
      <w:r w:rsidR="00F835DB">
        <w:rPr>
          <w:rFonts w:ascii="Calibri" w:eastAsia="Calibri" w:hAnsi="Calibri" w:cs="Times New Roman"/>
          <w:noProof/>
          <w:szCs w:val="22"/>
          <w:lang w:eastAsia="nl-NL"/>
        </w:rPr>
        <w:t>tjes</w:t>
      </w:r>
    </w:p>
    <w:p w:rsidR="00F835DB" w:rsidRDefault="00F835DB" w:rsidP="005C3178">
      <w:r>
        <w:rPr>
          <w:rFonts w:ascii="Calibri" w:eastAsia="Calibri" w:hAnsi="Calibri" w:cs="Times New Roman"/>
          <w:noProof/>
          <w:szCs w:val="22"/>
          <w:lang w:eastAsia="nl-NL"/>
        </w:rPr>
        <w:t>ik heb</w:t>
      </w:r>
    </w:p>
    <w:p w:rsidR="005C3178" w:rsidRDefault="005C3178" w:rsidP="005C3178"/>
    <w:p w:rsidR="005C3178" w:rsidRDefault="005C3178" w:rsidP="005C3178"/>
    <w:p w:rsidR="005C3178" w:rsidRDefault="005C3178" w:rsidP="005C3178"/>
    <w:p w:rsidR="005C3178" w:rsidRDefault="005C3178" w:rsidP="005C3178"/>
    <w:p w:rsidR="005C3178" w:rsidRDefault="005C3178" w:rsidP="005C3178"/>
    <w:p w:rsidR="005C3178" w:rsidRDefault="005C3178" w:rsidP="005C3178"/>
    <w:p w:rsidR="005C3178" w:rsidRDefault="005C3178" w:rsidP="005C3178"/>
    <w:p w:rsidR="005C3178" w:rsidRDefault="005C3178" w:rsidP="005C3178"/>
    <w:p w:rsidR="005C3178" w:rsidRDefault="005C3178" w:rsidP="005C3178"/>
    <w:p w:rsidR="005C3178" w:rsidRDefault="005C3178" w:rsidP="005C3178"/>
    <w:p w:rsidR="005C3178" w:rsidRDefault="005C3178" w:rsidP="005C3178"/>
    <w:p w:rsidR="005C3178" w:rsidRDefault="005C3178" w:rsidP="005C3178"/>
    <w:p w:rsidR="005C3178" w:rsidRDefault="005C3178" w:rsidP="005C3178"/>
    <w:p w:rsidR="005C3178" w:rsidRDefault="005C3178" w:rsidP="005C3178">
      <w:pPr>
        <w:pStyle w:val="Caption"/>
      </w:pPr>
    </w:p>
    <w:p w:rsidR="005C3178" w:rsidRDefault="005C3178" w:rsidP="005C3178"/>
    <w:p w:rsidR="005C3178" w:rsidRDefault="00CC65D7" w:rsidP="005C3178">
      <w:r>
        <w:rPr>
          <w:noProof/>
          <w:lang w:eastAsia="nl-NL"/>
        </w:rPr>
        <w:drawing>
          <wp:anchor distT="0" distB="0" distL="114300" distR="114300" simplePos="0" relativeHeight="251681792" behindDoc="0" locked="0" layoutInCell="1" allowOverlap="1">
            <wp:simplePos x="0" y="0"/>
            <wp:positionH relativeFrom="margin">
              <wp:align>center</wp:align>
            </wp:positionH>
            <wp:positionV relativeFrom="paragraph">
              <wp:posOffset>176530</wp:posOffset>
            </wp:positionV>
            <wp:extent cx="3524250" cy="752475"/>
            <wp:effectExtent l="0" t="0" r="0" b="9525"/>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524250" cy="752475"/>
                    </a:xfrm>
                    <a:prstGeom prst="rect">
                      <a:avLst/>
                    </a:prstGeom>
                  </pic:spPr>
                </pic:pic>
              </a:graphicData>
            </a:graphic>
            <wp14:sizeRelH relativeFrom="page">
              <wp14:pctWidth>0</wp14:pctWidth>
            </wp14:sizeRelH>
            <wp14:sizeRelV relativeFrom="page">
              <wp14:pctHeight>0</wp14:pctHeight>
            </wp14:sizeRelV>
          </wp:anchor>
        </w:drawing>
      </w:r>
    </w:p>
    <w:p w:rsidR="005C3178" w:rsidRDefault="005C3178" w:rsidP="005C3178"/>
    <w:p w:rsidR="005C3178" w:rsidRDefault="005C3178" w:rsidP="005C3178"/>
    <w:p w:rsidR="005C3178" w:rsidRDefault="005C3178" w:rsidP="005C3178"/>
    <w:p w:rsidR="005C3178" w:rsidRDefault="005C3178" w:rsidP="005C3178"/>
    <w:p w:rsidR="005C3178" w:rsidRDefault="005C3178" w:rsidP="005C3178">
      <w:pPr>
        <w:pStyle w:val="Caption"/>
      </w:pPr>
    </w:p>
    <w:p w:rsidR="005C3178" w:rsidRDefault="005C3178" w:rsidP="005C3178"/>
    <w:p w:rsidR="005C3178" w:rsidRDefault="005C3178" w:rsidP="005C3178"/>
    <w:p w:rsidR="00F835DB" w:rsidRDefault="00F835DB" w:rsidP="005C3178">
      <w:pPr>
        <w:pStyle w:val="Caption"/>
      </w:pPr>
    </w:p>
    <w:p w:rsidR="005C3178" w:rsidRDefault="005C3178" w:rsidP="005C3178">
      <w:pPr>
        <w:pStyle w:val="Caption"/>
        <w:rPr>
          <w:iCs/>
        </w:rPr>
      </w:pPr>
      <w:r>
        <w:t xml:space="preserve">Figuur </w:t>
      </w:r>
      <w:fldSimple w:instr=" SEQ Figuur \* ARABIC ">
        <w:r w:rsidR="000C56F7">
          <w:rPr>
            <w:noProof/>
          </w:rPr>
          <w:t>2</w:t>
        </w:r>
      </w:fldSimple>
      <w:r>
        <w:t>. Conceptueel model</w:t>
      </w:r>
      <w:r>
        <w:br w:type="page"/>
      </w:r>
    </w:p>
    <w:p w:rsidR="005C3178" w:rsidRDefault="005C3178" w:rsidP="005C3178">
      <w:pPr>
        <w:pStyle w:val="Heading1"/>
      </w:pPr>
      <w:bookmarkStart w:id="24" w:name="_Toc474756569"/>
      <w:bookmarkStart w:id="25" w:name="_Toc482017432"/>
      <w:r w:rsidRPr="00F86753">
        <w:t>3.</w:t>
      </w:r>
      <w:r>
        <w:t xml:space="preserve"> Onderzoeksmethode</w:t>
      </w:r>
      <w:bookmarkEnd w:id="24"/>
      <w:bookmarkEnd w:id="25"/>
      <w:r>
        <w:t xml:space="preserve"> </w:t>
      </w:r>
    </w:p>
    <w:p w:rsidR="005C3178" w:rsidRDefault="005C3178" w:rsidP="005C3178">
      <w:r>
        <w:t xml:space="preserve">In dit hoofdstuk is de manier van onderzoek omschreven en onderbouwd. De methode is beschreven, de meetinstrumenten en de data-analyse is uitgewerkt. Er is ook ingegaan op de betrouwbaarheid en validiteit en ethische overwegingen van het onderzoek. </w:t>
      </w:r>
    </w:p>
    <w:p w:rsidR="00230120" w:rsidRPr="00F86753" w:rsidRDefault="00230120" w:rsidP="005C3178"/>
    <w:p w:rsidR="005C3178" w:rsidRDefault="003303D1" w:rsidP="005C3178">
      <w:pPr>
        <w:pStyle w:val="Heading2"/>
      </w:pPr>
      <w:bookmarkStart w:id="26" w:name="_Toc482017433"/>
      <w:r>
        <w:t>3.1. Onderzoeks</w:t>
      </w:r>
      <w:r w:rsidR="005C3178">
        <w:t>ontwerp</w:t>
      </w:r>
      <w:bookmarkEnd w:id="26"/>
    </w:p>
    <w:p w:rsidR="005C3178" w:rsidRDefault="00781626" w:rsidP="005C3178">
      <w:r>
        <w:t>Om de methode va</w:t>
      </w:r>
      <w:r w:rsidR="009633C7">
        <w:t>n het onderzoek te bepalen is er</w:t>
      </w:r>
      <w:r>
        <w:t xml:space="preserve"> rekening gehouden met de centrale vraag: </w:t>
      </w:r>
    </w:p>
    <w:p w:rsidR="00781626" w:rsidRDefault="00781626" w:rsidP="00781626">
      <w:pPr>
        <w:pStyle w:val="IntenseQuote"/>
        <w:rPr>
          <w:szCs w:val="22"/>
        </w:rPr>
      </w:pPr>
      <w:r w:rsidRPr="00781626">
        <w:rPr>
          <w:szCs w:val="22"/>
        </w:rPr>
        <w:t>“Hoe is de samenwerking tussen de buurtsportcoaches en de samenwerkingspartners van SSNB Roosendaal?”</w:t>
      </w:r>
    </w:p>
    <w:p w:rsidR="0061691C" w:rsidRDefault="0061691C" w:rsidP="0061691C">
      <w:r>
        <w:t xml:space="preserve">Binnen het onderzoek is er uit gegaan van een inductieve onderzoeksbenadering, omdat de buurtsportcoaches en samenwerkingspartners individueel beschreven en onderzocht werden. Deze benadering heeft ervoor gezorgd dat de gang van zaken van </w:t>
      </w:r>
      <w:r w:rsidR="002D5A87">
        <w:t>te voren niet helemaal vast lag</w:t>
      </w:r>
      <w:r>
        <w:t xml:space="preserve">en, </w:t>
      </w:r>
      <w:r w:rsidR="002D5A87">
        <w:t>maar gaandeweg nog aangepast kon</w:t>
      </w:r>
      <w:r>
        <w:t xml:space="preserve"> worden (Bil, 2011). </w:t>
      </w:r>
      <w:r w:rsidR="002D5A87">
        <w:br/>
      </w:r>
      <w:r>
        <w:t>Het type onderzoek was een beschrijvend onderzoek (Baarda, 2009), omdat SSNB Roosendaal meer wilde weten over de samenwerking. De interviews moesten meer inzichten geven in hoe de buurtsportcoaches de samenwerking ervaren, maar het was ook van belang dat de samenwerkingspartners zouden aangeven hoe zij de samenwerking ervaren. Zo werd de gevoelens, belevingen, ervaringen en betekenissen van de respondenten zelf in kaart gebracht en beschreven (Baarda, Goede &amp; Teunissen, 2005)</w:t>
      </w:r>
    </w:p>
    <w:p w:rsidR="009633C7" w:rsidRDefault="009633C7" w:rsidP="00F042C8">
      <w:r>
        <w:t xml:space="preserve">Het onderzoek bestond voornamelijk uit een kwalitatieve onderzoeksmethode, doordat het belangrijk was dat de respondenten zelf betekenis konden geven aan de samenwerking tussen de buurtsportcoaches en samenwerkingspartners van SSNB Roosendaal. Er is voornamelijk gekeken naar de subjectieve inbrengen van de samenwerkingspartners en de buurtsportcoaches. </w:t>
      </w:r>
      <w:r>
        <w:br/>
        <w:t xml:space="preserve">Ook </w:t>
      </w:r>
      <w:r w:rsidR="00C73C2D">
        <w:t>zijn er een subjectieve gegevens verzameld</w:t>
      </w:r>
      <w:r w:rsidR="000663BB">
        <w:t xml:space="preserve"> in de vorm van stellingen</w:t>
      </w:r>
      <w:r w:rsidR="00C73C2D">
        <w:t>. Deze stellingen zijn te kwantificeren</w:t>
      </w:r>
      <w:r>
        <w:t>, waardoor het onderzoek ook voor een kleiner gedeelte uit een kwantitatieve onderzoeksmethode bestond</w:t>
      </w:r>
      <w:r w:rsidR="0062347C">
        <w:t xml:space="preserve"> (Baarda, 2009)</w:t>
      </w:r>
      <w:r>
        <w:t>.</w:t>
      </w:r>
      <w:r w:rsidR="00686944">
        <w:t xml:space="preserve"> Deze stellingen werden ingezet om vervolgens daarop door te vragen. </w:t>
      </w:r>
      <w:r>
        <w:t xml:space="preserve"> </w:t>
      </w:r>
    </w:p>
    <w:p w:rsidR="00055A24" w:rsidRDefault="009633C7" w:rsidP="00C73C2D">
      <w:r>
        <w:t xml:space="preserve">Het doel van het onderzoek was om inzicht te krijgen in de samenwerking tussen de buurtsportcoaches en de samenwerkingspartners om vervolgens aanbevelingen te kunnen doen om de samenwerkingen te onderhouden of zelfs te verbeteren. Om deze doelstelling te behalen is er gebruik gemaakt van </w:t>
      </w:r>
      <w:r w:rsidR="00C73C2D">
        <w:t>een kwalitatieve</w:t>
      </w:r>
      <w:r w:rsidR="000663BB">
        <w:t xml:space="preserve"> onderzoekstechniek, namelijk </w:t>
      </w:r>
      <w:r>
        <w:t xml:space="preserve">semigestructureerde interviews. </w:t>
      </w:r>
      <w:r w:rsidR="00055A24">
        <w:t>Bij het afnemen van de interviews waren namelijk</w:t>
      </w:r>
      <w:r w:rsidR="00C73C2D">
        <w:t xml:space="preserve"> vooraf</w:t>
      </w:r>
      <w:r w:rsidR="00055A24">
        <w:t xml:space="preserve"> vragen geformuleerd waar de onderzoeker absoluut antwoord op wilde, maar </w:t>
      </w:r>
      <w:r w:rsidR="00C73C2D">
        <w:t xml:space="preserve">tijdens het interview was wel veel ruimte voor eigen inbreng van de respondent en de structuur en volgorde van de vragen is ook telkens deels aangepast aan de antwoorden van de respondent. </w:t>
      </w:r>
      <w:r w:rsidR="00055A24">
        <w:t>Aan</w:t>
      </w:r>
      <w:r w:rsidR="00C73C2D">
        <w:t xml:space="preserve"> het einde van het interview is</w:t>
      </w:r>
      <w:r w:rsidR="00055A24">
        <w:t xml:space="preserve"> er gekeken of alle </w:t>
      </w:r>
      <w:r w:rsidR="00C73C2D">
        <w:t xml:space="preserve">vooraf opgestelde vragen </w:t>
      </w:r>
      <w:r w:rsidR="00055A24">
        <w:t>waren</w:t>
      </w:r>
      <w:r w:rsidR="00C73C2D">
        <w:t xml:space="preserve"> gekomen en of de respondent zelf nog iets wilde toevoegen. Deze meer flexibele vorm werkte bevorderend</w:t>
      </w:r>
      <w:r w:rsidR="00055A24">
        <w:t xml:space="preserve"> voor de sfeer binnen het interview (Mertens, 2013). </w:t>
      </w:r>
    </w:p>
    <w:p w:rsidR="00F042C8" w:rsidRDefault="00F042C8" w:rsidP="00F042C8"/>
    <w:p w:rsidR="00A25408" w:rsidRDefault="00A25408" w:rsidP="00F042C8"/>
    <w:p w:rsidR="005C3178" w:rsidRDefault="005C3178" w:rsidP="005C3178">
      <w:pPr>
        <w:pStyle w:val="Heading2"/>
      </w:pPr>
      <w:bookmarkStart w:id="27" w:name="_Toc482017434"/>
      <w:r w:rsidRPr="00F86753">
        <w:t>3.</w:t>
      </w:r>
      <w:r>
        <w:t>2. Onderzoekseenheden</w:t>
      </w:r>
      <w:bookmarkEnd w:id="27"/>
    </w:p>
    <w:p w:rsidR="00E143C1" w:rsidRDefault="00E143C1" w:rsidP="00E143C1">
      <w:r>
        <w:t>De populatie waarin het onderzoek werd uitgevoerd was het veld van buurtsportcoaches en samenwerkingspartners van SSNB Roosendaal. Deze populatie was onder te verdelen in verschill</w:t>
      </w:r>
      <w:r w:rsidR="008E7284">
        <w:t>ende eenheden, namelijk dertien</w:t>
      </w:r>
      <w:r>
        <w:t xml:space="preserve"> buurtsportcoaches en alle samenwerkingspartners van SSNB Roosendaal verdeeld in zeven categorieën. Aan de hand van het onderzoek werd er uitspraak gedaan over alle eenheden, maar niet alle eenheden zijn ondervraagd. </w:t>
      </w:r>
    </w:p>
    <w:p w:rsidR="00FB73C5" w:rsidRDefault="00E143C1" w:rsidP="00E143C1">
      <w:r>
        <w:t xml:space="preserve">De populatie was te groot om in het geheel te ondervragen, daarom werd er gebruik gemaakt van een selecte steekproef. </w:t>
      </w:r>
      <w:r w:rsidR="00FB73C5">
        <w:t xml:space="preserve">Daarbij werd gebruik gemaakt van een doelgericht werkwijze, omdat de opdrachtgever een aantal criteria punten had waar de samenwerkingspartners aan moesten voldoen, namelijk: </w:t>
      </w:r>
    </w:p>
    <w:p w:rsidR="00FB73C5" w:rsidRDefault="00FB73C5" w:rsidP="00973AA5">
      <w:pPr>
        <w:pStyle w:val="ListParagraph"/>
        <w:numPr>
          <w:ilvl w:val="0"/>
          <w:numId w:val="33"/>
        </w:numPr>
        <w:spacing w:after="160" w:line="259" w:lineRule="auto"/>
      </w:pPr>
      <w:r>
        <w:t>Samenwerkingspartners moesten uit verschillende sectoren komen</w:t>
      </w:r>
    </w:p>
    <w:p w:rsidR="00FB73C5" w:rsidRDefault="00FB73C5" w:rsidP="00973AA5">
      <w:pPr>
        <w:pStyle w:val="ListParagraph"/>
        <w:numPr>
          <w:ilvl w:val="0"/>
          <w:numId w:val="33"/>
        </w:numPr>
        <w:spacing w:after="160" w:line="259" w:lineRule="auto"/>
      </w:pPr>
      <w:r>
        <w:t>SSNB Roosendaal moest structureel samenwerken met de samenwerkingspartners</w:t>
      </w:r>
    </w:p>
    <w:p w:rsidR="00FB73C5" w:rsidRDefault="00FB73C5" w:rsidP="00973AA5">
      <w:pPr>
        <w:pStyle w:val="ListParagraph"/>
        <w:numPr>
          <w:ilvl w:val="0"/>
          <w:numId w:val="33"/>
        </w:numPr>
        <w:spacing w:after="160" w:line="259" w:lineRule="auto"/>
      </w:pPr>
      <w:r>
        <w:t xml:space="preserve">Zowel samenwerkingspartners waar de samenwerking “soepel” mee verloopt als de samenwerkingspartners waar de samenwerking “minder soepel” mee verloopt moesten ondervraagd worden. </w:t>
      </w:r>
    </w:p>
    <w:p w:rsidR="00055A24" w:rsidRPr="00055A24" w:rsidRDefault="00FB73C5" w:rsidP="00E143C1">
      <w:pPr>
        <w:rPr>
          <w:color w:val="FF0000"/>
        </w:rPr>
      </w:pPr>
      <w:r w:rsidRPr="00376233">
        <w:t xml:space="preserve">Aan de hand van deze criteria </w:t>
      </w:r>
      <w:r>
        <w:t>had</w:t>
      </w:r>
      <w:r w:rsidRPr="00376233">
        <w:t xml:space="preserve"> de opdrachtgever tien samenwerkingspartners geselecteerd. </w:t>
      </w:r>
      <w:r w:rsidR="00C44203" w:rsidRPr="009674CF">
        <w:t>Deze selectie is in bijlage V</w:t>
      </w:r>
      <w:r w:rsidRPr="009674CF">
        <w:t xml:space="preserve"> te vinden. </w:t>
      </w:r>
    </w:p>
    <w:p w:rsidR="00F32440" w:rsidRDefault="00F32440" w:rsidP="00E143C1">
      <w:r>
        <w:t xml:space="preserve">Uiteindelijk zijn </w:t>
      </w:r>
      <w:r w:rsidR="00190B33">
        <w:t xml:space="preserve">er 8 samenwerkingspartners vanuit de selectie en tien </w:t>
      </w:r>
      <w:r w:rsidR="009F2E2F">
        <w:t>buurtsportcoaches</w:t>
      </w:r>
      <w:r w:rsidR="00190B33">
        <w:t xml:space="preserve"> geïnterviewd. </w:t>
      </w:r>
      <w:r>
        <w:t>T</w:t>
      </w:r>
      <w:r w:rsidR="00190B33">
        <w:t>wee</w:t>
      </w:r>
      <w:r>
        <w:t xml:space="preserve"> van de</w:t>
      </w:r>
      <w:r w:rsidR="00190B33">
        <w:t xml:space="preserve"> partners </w:t>
      </w:r>
      <w:r>
        <w:t xml:space="preserve">hebben niet gereageerd op een oproep deel te nemen aan het onderzoek, de zogenaamde non-respons. Omdat er na acht interviews met samenwerkingspartners ook saturatie op trad, heeft de onderzoeker besloten om deze twee partners niet nog eens te benaderen. </w:t>
      </w:r>
    </w:p>
    <w:p w:rsidR="00190B33" w:rsidRDefault="00190B33" w:rsidP="00E143C1">
      <w:r>
        <w:t>Oo</w:t>
      </w:r>
      <w:r w:rsidR="00F32440">
        <w:t>k heeft de onderzoeker</w:t>
      </w:r>
      <w:r w:rsidR="009F2E2F">
        <w:t xml:space="preserve"> drie buurtsportcoaches</w:t>
      </w:r>
      <w:r>
        <w:t xml:space="preserve"> niet benaderd, omdat ze pas net in dienst waren en </w:t>
      </w:r>
      <w:r w:rsidR="00F32440">
        <w:t>zij dezelfde functie hadden als veel respondenten die al wel waren geïnterviewd, namelijk die van vakleerkracht. Ook onder deze groep respondenten was reeds saturatie opgetreden.</w:t>
      </w:r>
    </w:p>
    <w:p w:rsidR="001628BB" w:rsidRDefault="001628BB" w:rsidP="00E143C1"/>
    <w:p w:rsidR="005C3178" w:rsidRDefault="005C3178" w:rsidP="005C3178">
      <w:pPr>
        <w:pStyle w:val="Heading2"/>
      </w:pPr>
      <w:bookmarkStart w:id="28" w:name="_Toc482017435"/>
      <w:r>
        <w:t xml:space="preserve">3.3. </w:t>
      </w:r>
      <w:r w:rsidR="001925C0">
        <w:t>Meetinstrumenten &amp; Procedure</w:t>
      </w:r>
      <w:bookmarkEnd w:id="28"/>
    </w:p>
    <w:p w:rsidR="001925C0" w:rsidRDefault="001925C0" w:rsidP="001925C0">
      <w:pPr>
        <w:pStyle w:val="Subtitle"/>
      </w:pPr>
      <w:r>
        <w:t>Meetinstrumenten</w:t>
      </w:r>
    </w:p>
    <w:p w:rsidR="001925C0" w:rsidRDefault="00C340BB" w:rsidP="001925C0">
      <w:r>
        <w:t xml:space="preserve">De populatie was niet dusdanig groot waardoor het haalbaar was om gebruik te maken van </w:t>
      </w:r>
      <w:r w:rsidRPr="003F25D3">
        <w:t xml:space="preserve">semigestructureerde </w:t>
      </w:r>
      <w:r w:rsidRPr="009674CF">
        <w:t xml:space="preserve">interviews. Daarbij werd gebruik </w:t>
      </w:r>
      <w:r w:rsidR="001925C0" w:rsidRPr="009674CF">
        <w:t>gemaakt van topics</w:t>
      </w:r>
      <w:r w:rsidR="00EB2651" w:rsidRPr="009674CF">
        <w:t xml:space="preserve"> en trefwoorden, waardoor doorvragen mogelijk werd.</w:t>
      </w:r>
      <w:r w:rsidR="001925C0" w:rsidRPr="009674CF">
        <w:t xml:space="preserve"> De topic</w:t>
      </w:r>
      <w:r w:rsidR="009674CF" w:rsidRPr="009674CF">
        <w:t>lijst is te vinden in bijlage VII</w:t>
      </w:r>
      <w:r w:rsidR="001925C0" w:rsidRPr="009674CF">
        <w:t xml:space="preserve">. </w:t>
      </w:r>
      <w:r w:rsidR="001925C0">
        <w:t>Zo moest de informatie vanuit de respondenten zelf komen</w:t>
      </w:r>
      <w:r>
        <w:t>, maar waren wel de onderwerpen die aan orde moesten komen beschreven en een voorkeur van vraagvolgorde aangegeven</w:t>
      </w:r>
      <w:r w:rsidR="00D97CD7">
        <w:t xml:space="preserve"> (Baarda et al., 2015) </w:t>
      </w:r>
      <w:r w:rsidR="001925C0">
        <w:t xml:space="preserve">. De interviews bevatte ook enkele gesloten stellingen die beantwoord konden worden met eens of oneens, zo werd ook het kwantitatieve gedeelte van het onderzoek ondervraagd. </w:t>
      </w:r>
    </w:p>
    <w:p w:rsidR="001925C0" w:rsidRDefault="001925C0" w:rsidP="001925C0">
      <w:r>
        <w:t xml:space="preserve">De topiclijst was aan de hand van een operationalisering tot stand gekomen, deze </w:t>
      </w:r>
      <w:r w:rsidRPr="009674CF">
        <w:t>oper</w:t>
      </w:r>
      <w:r w:rsidR="009674CF">
        <w:t xml:space="preserve">ationalisering is in bijlage VIII </w:t>
      </w:r>
      <w:r w:rsidRPr="009674CF">
        <w:t xml:space="preserve">te vinden. </w:t>
      </w:r>
    </w:p>
    <w:p w:rsidR="009674CF" w:rsidRDefault="009674CF" w:rsidP="001925C0"/>
    <w:p w:rsidR="009674CF" w:rsidRDefault="009674CF" w:rsidP="001925C0"/>
    <w:p w:rsidR="00BD586E" w:rsidRDefault="00BD586E" w:rsidP="001925C0">
      <w:r>
        <w:t>Bij het onderzoek is er ook gebruik gemaakt van een vragenlijst. Deze vragenlijst is door de coördinator van SSNB Roos</w:t>
      </w:r>
      <w:r w:rsidR="009674CF">
        <w:t>endaal ingevuld, zie bijlage XIII</w:t>
      </w:r>
      <w:r>
        <w:t xml:space="preserve">. Aan de hand van deze vragenlijst kon het HALL-Framework ingevuld worden vanuit het oogpunt van SSNB Roosendaal. Om ervoor te zorgen dat de antwoorden van de coördinator representatief waren zijn in het interview met de </w:t>
      </w:r>
      <w:r w:rsidR="009F2E2F">
        <w:t>buurtsportcoaches</w:t>
      </w:r>
      <w:r>
        <w:t xml:space="preserve"> random enkele vragen voorgelegd die aansloten op de stellingen. Op deze manier is de betrouwbaarheid van de antwoorden van de coördinator vergroot. </w:t>
      </w:r>
    </w:p>
    <w:p w:rsidR="001925C0" w:rsidRDefault="001925C0" w:rsidP="001925C0">
      <w:pPr>
        <w:pStyle w:val="Subtitle"/>
      </w:pPr>
      <w:r>
        <w:t xml:space="preserve">Procedure </w:t>
      </w:r>
    </w:p>
    <w:p w:rsidR="0072334E" w:rsidRDefault="00C06020" w:rsidP="005C3178">
      <w:r>
        <w:t xml:space="preserve">De </w:t>
      </w:r>
      <w:r w:rsidR="009F2E2F">
        <w:t>buurtsportcoaches</w:t>
      </w:r>
      <w:r>
        <w:t xml:space="preserve"> zijn aan de hand van persoonlijke gesprekken benaderd en de samenwerkingspartners aan de hand van een e-mail. De p</w:t>
      </w:r>
      <w:r w:rsidR="00F93F78">
        <w:t>laats en tijdstip van de afname</w:t>
      </w:r>
      <w:r>
        <w:t xml:space="preserve"> van de interviews zijn door de respondenten gekozen, zodat ze de ruimte kregen om een plaats te kiezen waar ze zichzelf prettig voelde</w:t>
      </w:r>
      <w:r w:rsidR="00F93F78">
        <w:t>n</w:t>
      </w:r>
      <w:r>
        <w:t>.</w:t>
      </w:r>
      <w:r w:rsidR="00EB2651">
        <w:t xml:space="preserve"> </w:t>
      </w:r>
      <w:r w:rsidR="00F93F78">
        <w:t>De data</w:t>
      </w:r>
      <w:r>
        <w:t xml:space="preserve">, tijdstippen en locaties van het afnemen van de interviews zijn te vinden </w:t>
      </w:r>
      <w:r w:rsidRPr="009674CF">
        <w:t xml:space="preserve">in </w:t>
      </w:r>
      <w:r w:rsidR="0072334E" w:rsidRPr="009674CF">
        <w:t xml:space="preserve">bijlage </w:t>
      </w:r>
      <w:r w:rsidR="009674CF" w:rsidRPr="009674CF">
        <w:t>IX</w:t>
      </w:r>
      <w:r w:rsidRPr="009674CF">
        <w:t xml:space="preserve">. </w:t>
      </w:r>
      <w:r w:rsidR="00F93F78" w:rsidRPr="009674CF">
        <w:t xml:space="preserve">De lengte </w:t>
      </w:r>
      <w:r w:rsidR="00F93F78">
        <w:t xml:space="preserve">van de interviews met de samenwerkingspartners </w:t>
      </w:r>
      <w:r w:rsidR="007A1B5A">
        <w:t xml:space="preserve">varieerde van 20 minuten tot 56 minuten die van de buurtsportcoaches </w:t>
      </w:r>
      <w:r w:rsidR="00F93F78" w:rsidRPr="007A1B5A">
        <w:t xml:space="preserve">varieerde van </w:t>
      </w:r>
      <w:r w:rsidR="007A1B5A">
        <w:t>55</w:t>
      </w:r>
      <w:r w:rsidR="00F93F78" w:rsidRPr="007A1B5A">
        <w:t xml:space="preserve"> minuten tot </w:t>
      </w:r>
      <w:r w:rsidR="007A1B5A" w:rsidRPr="007A1B5A">
        <w:t>90</w:t>
      </w:r>
      <w:r w:rsidR="00F93F78" w:rsidRPr="007A1B5A">
        <w:t xml:space="preserve"> minuten. </w:t>
      </w:r>
    </w:p>
    <w:p w:rsidR="00EB2651" w:rsidRDefault="00EB2651" w:rsidP="005C3178">
      <w:r>
        <w:t xml:space="preserve">De interviews begonnen met een introductie waarin de onderzoeker zichzelf voorstelde en achtergrond informatie gaf over het onderzoek. Bij de interviews werd ook nagevraagd of het interview opgenomen mocht worden. </w:t>
      </w:r>
      <w:r>
        <w:br/>
        <w:t xml:space="preserve">Vervolgens werd aan de hand van de topiclijst de vragen voor het onderzoek gesteld. De vragen werden gesteld aan de hand van de stellingen en aan de hand daarvan werd er doorgevraagd. </w:t>
      </w:r>
      <w:r>
        <w:br/>
        <w:t xml:space="preserve">Tot slot werd het interview afgesloten met de vraag of de respondenten nog iets wilde toevoegen of vragen hadden. Ook werden de respondenten bedankt voor de tijd die ze vrij hadden gemaakt.  </w:t>
      </w:r>
    </w:p>
    <w:p w:rsidR="001628BB" w:rsidRDefault="001628BB" w:rsidP="005C3178"/>
    <w:p w:rsidR="005C3178" w:rsidRDefault="005C3178" w:rsidP="005C3178">
      <w:pPr>
        <w:pStyle w:val="Heading2"/>
      </w:pPr>
      <w:bookmarkStart w:id="29" w:name="_Toc482017436"/>
      <w:r>
        <w:t>3</w:t>
      </w:r>
      <w:r w:rsidR="001925C0">
        <w:t>.4</w:t>
      </w:r>
      <w:r>
        <w:t>. Data</w:t>
      </w:r>
      <w:r w:rsidR="00695055">
        <w:t>-</w:t>
      </w:r>
      <w:r>
        <w:t>analyse</w:t>
      </w:r>
      <w:bookmarkEnd w:id="29"/>
    </w:p>
    <w:p w:rsidR="00671DF5" w:rsidRDefault="00E75459" w:rsidP="00E75459">
      <w:r>
        <w:t>De onderzoeker maakte gebruik van triangulatie, zo is er gebruik gemaakt van een literatuurstudie, een vragenlijst en interviews. Voor de literatuurstudie zijn verschillende bronnen gebruikt, zoals internet, boeken en artikelen</w:t>
      </w:r>
      <w:r w:rsidRPr="009674CF">
        <w:t xml:space="preserve">. </w:t>
      </w:r>
      <w:r w:rsidR="00521D37" w:rsidRPr="009674CF">
        <w:t>De interviews werden met toestemming van de respondenten opgenomen, zodat een transcript tot stand kon komen</w:t>
      </w:r>
      <w:r w:rsidR="00EB025D" w:rsidRPr="009674CF">
        <w:t xml:space="preserve">, </w:t>
      </w:r>
      <w:r w:rsidR="009674CF" w:rsidRPr="009674CF">
        <w:t>deze zijn te vinden in bijlage X</w:t>
      </w:r>
      <w:r w:rsidR="00521D37" w:rsidRPr="009674CF">
        <w:t xml:space="preserve">. </w:t>
      </w:r>
      <w:r w:rsidRPr="009674CF">
        <w:t xml:space="preserve">Ook </w:t>
      </w:r>
      <w:r>
        <w:t>werd er bij de coördinator en vragenlijst afgenomen</w:t>
      </w:r>
      <w:r w:rsidR="00420151">
        <w:t>. Het HALL-Framework is overkoepelend geweest. Het model is in het theoretisch kader verwerkt en komt dus voort uit het literatuuronderzoek, maar het model is toegepast bij d</w:t>
      </w:r>
      <w:r w:rsidR="00671DF5">
        <w:t xml:space="preserve">e interviews en de vragenlijst. </w:t>
      </w:r>
    </w:p>
    <w:p w:rsidR="00671DF5" w:rsidRDefault="00671DF5" w:rsidP="00E75459">
      <w:r>
        <w:t xml:space="preserve">De onderzoeksresultaten zijn gebaseerd op de volgende deelvragen: </w:t>
      </w:r>
    </w:p>
    <w:p w:rsidR="00BB0B68" w:rsidRDefault="00BB0B68" w:rsidP="00BB0B68">
      <w:pPr>
        <w:ind w:left="1410" w:hanging="1410"/>
      </w:pPr>
      <w:r>
        <w:rPr>
          <w:i/>
        </w:rPr>
        <w:t xml:space="preserve">Deelvraag 1: </w:t>
      </w:r>
      <w:r>
        <w:rPr>
          <w:i/>
        </w:rPr>
        <w:tab/>
      </w:r>
      <w:r w:rsidRPr="00BB0B68">
        <w:rPr>
          <w:i/>
        </w:rPr>
        <w:t>Wat zijn de institutionele factoren binnen de samenwerking tussen de buurtsportcoaches en de samenwerkingspartners van SSNB Roosendaal?</w:t>
      </w:r>
      <w:r w:rsidRPr="00960663">
        <w:t xml:space="preserve"> </w:t>
      </w:r>
    </w:p>
    <w:p w:rsidR="00671DF5" w:rsidRDefault="00671DF5" w:rsidP="00671DF5">
      <w:pPr>
        <w:ind w:left="1410" w:hanging="1410"/>
        <w:rPr>
          <w:i/>
        </w:rPr>
      </w:pPr>
      <w:r>
        <w:rPr>
          <w:i/>
        </w:rPr>
        <w:t xml:space="preserve">Deelvraag 2: </w:t>
      </w:r>
      <w:r>
        <w:rPr>
          <w:i/>
        </w:rPr>
        <w:tab/>
      </w:r>
      <w:r w:rsidRPr="00BB0B68">
        <w:rPr>
          <w:i/>
        </w:rPr>
        <w:t xml:space="preserve">Wat zijn de (inter)persoonlijke factoren binnen de samenwerking tussen de buurtsportcoaches en de samenwerkingspartners van SSNB Roosendaal? </w:t>
      </w:r>
    </w:p>
    <w:p w:rsidR="00671DF5" w:rsidRDefault="00671DF5" w:rsidP="00671DF5">
      <w:pPr>
        <w:ind w:left="1410" w:hanging="1410"/>
        <w:rPr>
          <w:i/>
        </w:rPr>
      </w:pPr>
      <w:r>
        <w:rPr>
          <w:i/>
        </w:rPr>
        <w:t xml:space="preserve">Deelvraag 3: </w:t>
      </w:r>
      <w:r>
        <w:rPr>
          <w:i/>
        </w:rPr>
        <w:tab/>
      </w:r>
      <w:r w:rsidRPr="00BB0B68">
        <w:rPr>
          <w:i/>
        </w:rPr>
        <w:t xml:space="preserve">Hoe is de samenwerking tussen de buurtsportcoaches en de samenwerkingspartners van SSNB Roosendaal georganiseerd? </w:t>
      </w:r>
    </w:p>
    <w:p w:rsidR="00671DF5" w:rsidRDefault="00671DF5" w:rsidP="00671DF5">
      <w:pPr>
        <w:ind w:left="1410" w:hanging="1410"/>
        <w:rPr>
          <w:i/>
        </w:rPr>
      </w:pPr>
      <w:r>
        <w:rPr>
          <w:i/>
        </w:rPr>
        <w:t xml:space="preserve">Deelvraag 4: </w:t>
      </w:r>
      <w:r>
        <w:rPr>
          <w:i/>
        </w:rPr>
        <w:tab/>
      </w:r>
      <w:r w:rsidRPr="00BB0B68">
        <w:rPr>
          <w:i/>
        </w:rPr>
        <w:t xml:space="preserve">Wat zijn de invloeden van de clusters leercultuur en context op de samenwerking tussen de buurtsportcoaches en de samenwerkingspartners van SSNB Roosendaal? </w:t>
      </w:r>
    </w:p>
    <w:p w:rsidR="00F93F78" w:rsidRDefault="00F93F78" w:rsidP="00671DF5"/>
    <w:p w:rsidR="005B4061" w:rsidRDefault="00671DF5" w:rsidP="00671DF5">
      <w:r>
        <w:t xml:space="preserve">Alle vier de deelvragen zijn beantwoorden aan </w:t>
      </w:r>
      <w:r w:rsidR="004F241C">
        <w:t>de hand van een literatuurstudie, de vragenlijst en de interviews. Zo is er in het theoretisch kader beschreven welke b</w:t>
      </w:r>
      <w:r>
        <w:t>egrippen onder welke</w:t>
      </w:r>
      <w:r w:rsidR="004F241C">
        <w:t xml:space="preserve"> factoren</w:t>
      </w:r>
      <w:r>
        <w:t xml:space="preserve"> of clusters</w:t>
      </w:r>
      <w:r w:rsidR="004F241C">
        <w:t xml:space="preserve"> vallen en wat de betekenissen zijn van de begrippen. Aan de hand van deze gegevens konden er stellingen opgesteld worden. Deze stellingen zijn ondervraagd in de vragenlijst en in de interviews. </w:t>
      </w:r>
      <w:r>
        <w:t xml:space="preserve">De interviews gaven de mogelijkheid om op de stellingen door te vragen, zodat de gevoelens en gedachten van de respondenten verduidelijkt werden. </w:t>
      </w:r>
    </w:p>
    <w:p w:rsidR="00420151" w:rsidRDefault="00697A04" w:rsidP="00671DF5">
      <w:r>
        <w:t xml:space="preserve">De interviews met de </w:t>
      </w:r>
      <w:r w:rsidR="009F2E2F">
        <w:t>buurtsportcoaches</w:t>
      </w:r>
      <w:r>
        <w:t xml:space="preserve"> bestonden voor een gedeelte uit vragen voor een ander onderzoek. De eerste analyse die hier heeft plaats gevonden was het selecteren van de gegeven die van toepassing waren op dit onderzoek. Vervolgens zijn</w:t>
      </w:r>
      <w:r w:rsidR="00420151">
        <w:t xml:space="preserve"> de transcripten van de interviews </w:t>
      </w:r>
      <w:r>
        <w:t xml:space="preserve">met de </w:t>
      </w:r>
      <w:r w:rsidR="009F2E2F">
        <w:t>buurtsportcoaches</w:t>
      </w:r>
      <w:r>
        <w:t xml:space="preserve"> en samenwerkingspartners </w:t>
      </w:r>
      <w:r w:rsidR="00420151">
        <w:t>gecodeerd via het programma Qmine</w:t>
      </w:r>
      <w:r w:rsidR="00B12F46">
        <w:t xml:space="preserve">r. Aan de hand </w:t>
      </w:r>
      <w:r w:rsidR="00B12F46" w:rsidRPr="009674CF">
        <w:t>van Qminer</w:t>
      </w:r>
      <w:r w:rsidR="00420151" w:rsidRPr="009674CF">
        <w:t xml:space="preserve"> zijn de antwoorden met elkaar vergeleken en in verband gebracht. Het coderingsproces is </w:t>
      </w:r>
      <w:r w:rsidR="009674CF" w:rsidRPr="009674CF">
        <w:t>te vinden in bijlage XI</w:t>
      </w:r>
      <w:r w:rsidR="00420151" w:rsidRPr="009674CF">
        <w:t xml:space="preserve">. De </w:t>
      </w:r>
      <w:r w:rsidR="00420151">
        <w:t xml:space="preserve">gegevens zijn vervolgens uitgewerkt in de resultaten van het onderzoek. De analyse van de stellingen en de vragenlijst zijn verwerkt in word aan de hand van figuren. </w:t>
      </w:r>
    </w:p>
    <w:p w:rsidR="001628BB" w:rsidRPr="00BB0B68" w:rsidRDefault="001628BB" w:rsidP="00671DF5"/>
    <w:p w:rsidR="005C3178" w:rsidRDefault="005C3178" w:rsidP="005C3178">
      <w:pPr>
        <w:pStyle w:val="Heading2"/>
      </w:pPr>
      <w:bookmarkStart w:id="30" w:name="_Toc482017437"/>
      <w:r>
        <w:t>3.</w:t>
      </w:r>
      <w:r w:rsidR="001925C0">
        <w:t>5</w:t>
      </w:r>
      <w:r>
        <w:t>. Betrouwbaarheid en validiteit</w:t>
      </w:r>
      <w:bookmarkEnd w:id="30"/>
    </w:p>
    <w:p w:rsidR="005C3178" w:rsidRDefault="005C3178" w:rsidP="005C3178">
      <w:pPr>
        <w:pStyle w:val="Subtitle"/>
      </w:pPr>
      <w:r>
        <w:t>Betrouwbaarheid</w:t>
      </w:r>
    </w:p>
    <w:p w:rsidR="004032BF" w:rsidRDefault="004032BF" w:rsidP="005C3178">
      <w:r>
        <w:t>Om de betrouwbaarheid van het onderzoek te verhogen</w:t>
      </w:r>
      <w:r w:rsidR="00D30C38">
        <w:t xml:space="preserve"> was het van belang dat onderzoeksconclusies controleerbaar en inzichtelijk waren. Om dit te realiseren</w:t>
      </w:r>
      <w:r>
        <w:t xml:space="preserve"> werd er gebruik</w:t>
      </w:r>
      <w:r w:rsidR="00D30C38">
        <w:t xml:space="preserve"> gemaakt van </w:t>
      </w:r>
      <w:r w:rsidR="00E73D49">
        <w:t xml:space="preserve">een goed uitgewerkte en gedetailleerde onderzoeksopzet, </w:t>
      </w:r>
      <w:r w:rsidR="00D30C38">
        <w:t>standaardisering,</w:t>
      </w:r>
      <w:r>
        <w:t xml:space="preserve"> triangulatie</w:t>
      </w:r>
      <w:r w:rsidR="00D30C38">
        <w:t xml:space="preserve"> en Inter –en intrabetrouwbaarheid</w:t>
      </w:r>
      <w:r>
        <w:t xml:space="preserve">. </w:t>
      </w:r>
    </w:p>
    <w:p w:rsidR="004032BF" w:rsidRDefault="004032BF" w:rsidP="004032BF">
      <w:r>
        <w:t xml:space="preserve">Voorafgaande aan de data-verzameling had er een proefinterview plaats gevonden, waarbij feedback werd gegeven door de ondervraagde. Deze feedback is verwerkt en de topiclijst was aangepast. Het proefinterview zorgde ervoor dat de betrouwbaarheid van het interview verhoogd werd. </w:t>
      </w:r>
      <w:r>
        <w:br/>
        <w:t>De interviews werden ook opgenomen, zodat deze achteraf terug geluisterd kon worden, zodat belangrijke zaken niet over het hoofd gezien werden</w:t>
      </w:r>
      <w:r w:rsidR="00E73D49">
        <w:t xml:space="preserve"> (Verhoeven, 2016)</w:t>
      </w:r>
      <w:r>
        <w:t xml:space="preserve">. </w:t>
      </w:r>
    </w:p>
    <w:p w:rsidR="00A6238E" w:rsidRDefault="00A6238E" w:rsidP="00A6238E">
      <w:r>
        <w:t xml:space="preserve">Binnen het onderzoek werd er ook gebruik gemaakt van triangulatie doordat er gebruik gemaakt was van verschillende databronnen. Zo werden zowel de </w:t>
      </w:r>
      <w:r w:rsidR="00D30C38">
        <w:t xml:space="preserve">samenwerkingspartners als de </w:t>
      </w:r>
      <w:r w:rsidR="009F2E2F">
        <w:t>buurtsportcoaches</w:t>
      </w:r>
      <w:r w:rsidR="00D30C38">
        <w:t xml:space="preserve"> zijn ondervraagd. Om deze reden kan er gesproken wo</w:t>
      </w:r>
      <w:r w:rsidR="006F294B">
        <w:t xml:space="preserve">rden over </w:t>
      </w:r>
      <w:r w:rsidR="00D97CD7">
        <w:t>triangulatie (Baarda et al.</w:t>
      </w:r>
      <w:r w:rsidR="00E73D49">
        <w:t>, 2005).</w:t>
      </w:r>
      <w:r>
        <w:br/>
      </w:r>
      <w:r w:rsidR="00937AF9">
        <w:t xml:space="preserve">Ook werd er een vragenlijst over de begrippen van het HALL-Framework door coördinator </w:t>
      </w:r>
      <w:r>
        <w:t xml:space="preserve">ingevuld. </w:t>
      </w:r>
      <w:r w:rsidR="00937AF9">
        <w:t xml:space="preserve">In de interviews met de </w:t>
      </w:r>
      <w:r w:rsidR="009F2E2F">
        <w:t>buurtsportcoaches</w:t>
      </w:r>
      <w:r w:rsidR="00937AF9">
        <w:t xml:space="preserve"> zijn er ook vragen gesteld over de begrippen van het HALL-Framework. Niet alle </w:t>
      </w:r>
      <w:r w:rsidR="009F2E2F">
        <w:t>buurtsportcoaches</w:t>
      </w:r>
      <w:r w:rsidR="00937AF9">
        <w:t xml:space="preserve"> kregen vragen over dezelfde begrippen, maar de begrippen werden random gekozen. Door niet alleen de coördinator te ondervragen maar ook de </w:t>
      </w:r>
      <w:r w:rsidR="009F2E2F">
        <w:t>buurtsportcoaches</w:t>
      </w:r>
      <w:r w:rsidR="00937AF9">
        <w:t xml:space="preserve"> konden de antwoorden van de coördinator getoetst worden en werd er gebruik gemaakt van triangulatie om de betrouwbaarheid van de resultaten te vergroten. </w:t>
      </w:r>
    </w:p>
    <w:p w:rsidR="00186F53" w:rsidRDefault="00D30C38" w:rsidP="005C3178">
      <w:r>
        <w:t>Om de interbetrouwbaarheid van het onderzoek te verhogen zijn de interviewverslagen bekeken met een collega onderzoeker. Ook was het rekening gehouden met de intrabetrouwbaarheid door de verslagen na een aanta</w:t>
      </w:r>
      <w:r w:rsidR="00E73D49">
        <w:t>l weken nog eens door te leze</w:t>
      </w:r>
      <w:r w:rsidR="00D97CD7">
        <w:t>n (Baarda et al.</w:t>
      </w:r>
      <w:r w:rsidR="00E73D49">
        <w:t>, 2005).</w:t>
      </w:r>
    </w:p>
    <w:p w:rsidR="00F93F78" w:rsidRDefault="00F93F78" w:rsidP="005C3178"/>
    <w:p w:rsidR="00F93F78" w:rsidRDefault="00F93F78" w:rsidP="005C3178"/>
    <w:p w:rsidR="005C3178" w:rsidRDefault="005C3178" w:rsidP="009F76A5">
      <w:pPr>
        <w:pStyle w:val="Subtitle"/>
        <w:tabs>
          <w:tab w:val="right" w:pos="9072"/>
        </w:tabs>
      </w:pPr>
      <w:r>
        <w:t>Validiteit</w:t>
      </w:r>
      <w:r w:rsidR="009F76A5">
        <w:tab/>
      </w:r>
    </w:p>
    <w:p w:rsidR="005C3178" w:rsidRDefault="00830BFD" w:rsidP="005C3178">
      <w:r>
        <w:t xml:space="preserve">Door de triangulatiebenadering was er te zien dat de resultaten die verkregen zijn op verschillende manieren in dezelfde richting wijzen, waardoor er gesproken kan worden van valide gegevens. </w:t>
      </w:r>
      <w:r>
        <w:br/>
        <w:t xml:space="preserve">Er werd ook gebruik gemaakt van construct validiteit om de validiteit van het onderzoek te verhogen. </w:t>
      </w:r>
    </w:p>
    <w:p w:rsidR="00830BFD" w:rsidRDefault="00830BFD" w:rsidP="005C3178">
      <w:r>
        <w:t>Het onderzoek richtte enkel op de hoofdvraag: “hoe is de samenwerking tussen de buurtsportcoaches en de samenwerkingspartners van SSNB Roosendaal?</w:t>
      </w:r>
      <w:r w:rsidR="00971E19">
        <w:t>.”</w:t>
      </w:r>
      <w:r>
        <w:t xml:space="preserve"> Ook werden de abstracte begrippen binnen het theoretisch kader verder uitgewerkt, zodat het omgezet kan worden naar een meetinstrument in de begrippen daadwerkelijk meten. Vervolgens werd er in de interviews door de onderzoeker doorgevraagd, zodat het werkelijke antwoord op de vraag achterhaald kon worden. Deze factoren zorgde ervoor dat er daadwerkelijk gemeten werd wat er gemeten moest worden. </w:t>
      </w:r>
    </w:p>
    <w:p w:rsidR="001628BB" w:rsidRDefault="001628BB" w:rsidP="005C3178"/>
    <w:p w:rsidR="005C3178" w:rsidRDefault="001925C0" w:rsidP="005C3178">
      <w:pPr>
        <w:pStyle w:val="Heading2"/>
      </w:pPr>
      <w:bookmarkStart w:id="31" w:name="_Toc482017438"/>
      <w:r>
        <w:t>3.6</w:t>
      </w:r>
      <w:r w:rsidR="005C3178">
        <w:t>. Ethische overwegingen</w:t>
      </w:r>
      <w:bookmarkEnd w:id="31"/>
    </w:p>
    <w:p w:rsidR="005C3178" w:rsidRDefault="009F76A5" w:rsidP="005C3178">
      <w:r>
        <w:t>Bij het onderzoek was er rekening gehouden met v</w:t>
      </w:r>
      <w:r w:rsidR="00B85E8E">
        <w:t xml:space="preserve">erschillende ethische aspecten en overwegingen. Om de impact van het onderzoek op de respondenten te minimaliseren is het van belang op de gegevens van de respondenten zo goed mogelijk te beschermen. Om dit te realiseren is er rekening gehouden met de volgende punten: </w:t>
      </w:r>
    </w:p>
    <w:p w:rsidR="00B85E8E" w:rsidRDefault="00B85E8E" w:rsidP="00973AA5">
      <w:pPr>
        <w:pStyle w:val="ListParagraph"/>
        <w:numPr>
          <w:ilvl w:val="0"/>
          <w:numId w:val="32"/>
        </w:numPr>
      </w:pPr>
      <w:r>
        <w:t>De deelname aan het onderzoek is op vrijwillige basis.</w:t>
      </w:r>
    </w:p>
    <w:p w:rsidR="00B85E8E" w:rsidRDefault="00B85E8E" w:rsidP="00973AA5">
      <w:pPr>
        <w:pStyle w:val="ListParagraph"/>
        <w:numPr>
          <w:ilvl w:val="0"/>
          <w:numId w:val="32"/>
        </w:numPr>
      </w:pPr>
      <w:r>
        <w:t xml:space="preserve">Een respondent kan zich op elk moment uit het onderzoek terugtrekken. </w:t>
      </w:r>
    </w:p>
    <w:p w:rsidR="000B3854" w:rsidRDefault="000B3854" w:rsidP="00973AA5">
      <w:pPr>
        <w:pStyle w:val="ListParagraph"/>
        <w:numPr>
          <w:ilvl w:val="0"/>
          <w:numId w:val="32"/>
        </w:numPr>
      </w:pPr>
      <w:r>
        <w:t xml:space="preserve">De respondenten krijgen een toelichting over het onderzoek. </w:t>
      </w:r>
    </w:p>
    <w:p w:rsidR="000B3854" w:rsidRDefault="000B3854" w:rsidP="00973AA5">
      <w:pPr>
        <w:pStyle w:val="ListParagraph"/>
        <w:numPr>
          <w:ilvl w:val="0"/>
          <w:numId w:val="32"/>
        </w:numPr>
      </w:pPr>
      <w:r>
        <w:t>De respondent kan me ten alle tijden vragen stellen over het onderzoek</w:t>
      </w:r>
    </w:p>
    <w:p w:rsidR="000B3854" w:rsidRPr="003F25D3" w:rsidRDefault="000B3854" w:rsidP="00973AA5">
      <w:pPr>
        <w:pStyle w:val="ListParagraph"/>
        <w:numPr>
          <w:ilvl w:val="0"/>
          <w:numId w:val="32"/>
        </w:numPr>
      </w:pPr>
      <w:r w:rsidRPr="003F25D3">
        <w:t xml:space="preserve">Het onderzoek is anoniem en de namen van de respondenten worden niet in het onderzoeksrapport genoemd. </w:t>
      </w:r>
    </w:p>
    <w:p w:rsidR="000B3854" w:rsidRDefault="000B3854" w:rsidP="00973AA5">
      <w:pPr>
        <w:pStyle w:val="ListParagraph"/>
        <w:numPr>
          <w:ilvl w:val="0"/>
          <w:numId w:val="32"/>
        </w:numPr>
      </w:pPr>
      <w:r>
        <w:t>De verkregen informatie wordt vertrouwelijk behandeld.</w:t>
      </w:r>
    </w:p>
    <w:p w:rsidR="000B3854" w:rsidRDefault="000B3854" w:rsidP="00973AA5">
      <w:pPr>
        <w:pStyle w:val="ListParagraph"/>
        <w:numPr>
          <w:ilvl w:val="0"/>
          <w:numId w:val="32"/>
        </w:numPr>
      </w:pPr>
      <w:r>
        <w:t xml:space="preserve">De geluidsopnamen worden na afronding van het onderzoek verwijderd en met niemand gedeeld. </w:t>
      </w:r>
    </w:p>
    <w:p w:rsidR="000B3854" w:rsidRDefault="000B3854" w:rsidP="00973AA5">
      <w:pPr>
        <w:pStyle w:val="ListParagraph"/>
        <w:numPr>
          <w:ilvl w:val="0"/>
          <w:numId w:val="32"/>
        </w:numPr>
      </w:pPr>
      <w:r>
        <w:t xml:space="preserve">De mening van de respondenten worden ten alle tijden gerespecteerd. </w:t>
      </w:r>
    </w:p>
    <w:p w:rsidR="0030729E" w:rsidRPr="003F25D3" w:rsidRDefault="0030729E" w:rsidP="0030729E">
      <w:r w:rsidRPr="003F25D3">
        <w:t>(</w:t>
      </w:r>
      <w:r w:rsidR="003F25D3" w:rsidRPr="003F25D3">
        <w:t>Gratton, 2007)</w:t>
      </w:r>
    </w:p>
    <w:p w:rsidR="005C3178" w:rsidRDefault="002475A5" w:rsidP="005C3178">
      <w:r>
        <w:t xml:space="preserve">De respondenten zijn voorafgaande het onderzoek op de hoogte gesteld van de bovenstaande punten. </w:t>
      </w:r>
      <w:r w:rsidR="005C3178">
        <w:br w:type="page"/>
      </w:r>
    </w:p>
    <w:p w:rsidR="005C3178" w:rsidRDefault="005C3178" w:rsidP="005C3178">
      <w:pPr>
        <w:pStyle w:val="Heading1"/>
      </w:pPr>
      <w:bookmarkStart w:id="32" w:name="_Toc474756570"/>
      <w:bookmarkStart w:id="33" w:name="_Toc482017439"/>
      <w:r>
        <w:t>4. Resultaten</w:t>
      </w:r>
      <w:bookmarkEnd w:id="32"/>
      <w:bookmarkEnd w:id="33"/>
    </w:p>
    <w:p w:rsidR="005C3178" w:rsidRDefault="00DB4E02" w:rsidP="00E66170">
      <w:r>
        <w:t xml:space="preserve">In dit hoofdstuk worden de uitkomsten van de dataverzamelingsmethoden besproken. Hierbij worden feiten en verifieerbare gegevens getoond. Er wordt ingegaan op de resultaten van de interviews. De verschillende codes van de analyse en citaten van respondenten komen naar voren. </w:t>
      </w:r>
      <w:r w:rsidR="00A61021">
        <w:t>Als eerste komen de kwantitatieve gegevens door middel van stellingen naar voren. Aan de hand van deze stellingen is er doorgevraagd voor toelichtingen, d</w:t>
      </w:r>
      <w:r w:rsidR="00335C52">
        <w:t xml:space="preserve">it is het kwalitatieve gedeelte, ook wel de belangrijkste gedeelte </w:t>
      </w:r>
      <w:r w:rsidR="00A61021">
        <w:t>van het onderzoek. Deze resultaten</w:t>
      </w:r>
      <w:r w:rsidR="00335C52">
        <w:t xml:space="preserve"> worden onder anderen</w:t>
      </w:r>
      <w:r w:rsidR="00A61021">
        <w:t xml:space="preserve"> aan de hand van verschillende citaten weergegeven. </w:t>
      </w:r>
      <w:r w:rsidR="00A61021" w:rsidRPr="007F51C0">
        <w:t xml:space="preserve">Het hoofdstuk resultaten wordt afgesloten met </w:t>
      </w:r>
      <w:r w:rsidR="007F51C0" w:rsidRPr="007F51C0">
        <w:t xml:space="preserve">een HALL-Framework die ingevuld is aan de hand van beantwoorde stellingen door de samenwerkingspartners. </w:t>
      </w:r>
    </w:p>
    <w:p w:rsidR="00E66170" w:rsidRPr="00E66170" w:rsidRDefault="00E66170" w:rsidP="005C3178">
      <w:pPr>
        <w:autoSpaceDE w:val="0"/>
        <w:autoSpaceDN w:val="0"/>
        <w:adjustRightInd w:val="0"/>
        <w:spacing w:after="0" w:line="240" w:lineRule="auto"/>
        <w:rPr>
          <w:rFonts w:ascii="Calibri" w:hAnsi="Calibri" w:cs="Calibri"/>
          <w:iCs/>
        </w:rPr>
      </w:pPr>
    </w:p>
    <w:p w:rsidR="00A61021" w:rsidRPr="00D06967" w:rsidRDefault="00A61021" w:rsidP="00A61021">
      <w:pPr>
        <w:pStyle w:val="Heading2"/>
      </w:pPr>
      <w:bookmarkStart w:id="34" w:name="_Toc482017440"/>
      <w:r>
        <w:t>4.1. Stellingen met betrekking tot</w:t>
      </w:r>
      <w:r w:rsidR="00F93F78">
        <w:t xml:space="preserve"> alle factoren in</w:t>
      </w:r>
      <w:r>
        <w:t xml:space="preserve"> het HALL-Framework</w:t>
      </w:r>
      <w:bookmarkEnd w:id="34"/>
    </w:p>
    <w:p w:rsidR="00A61021" w:rsidRDefault="00B724F2" w:rsidP="00A61021">
      <w:pPr>
        <w:rPr>
          <w:color w:val="FF0000"/>
        </w:rPr>
      </w:pPr>
      <w:r>
        <w:t xml:space="preserve">Bij de interviews zijn er </w:t>
      </w:r>
      <w:r w:rsidR="00A61021">
        <w:t xml:space="preserve">stellingen voorgelegd, deze stellingen vormen het kwalitatieve gedeelte van het </w:t>
      </w:r>
      <w:r w:rsidR="00A61021" w:rsidRPr="009674CF">
        <w:t xml:space="preserve">onderzoek. Deze uitkomsten </w:t>
      </w:r>
      <w:r w:rsidRPr="009674CF">
        <w:t>van de stellingen die voorgelegd zijn aan de samenwerkingspartne</w:t>
      </w:r>
      <w:r w:rsidR="009674CF" w:rsidRPr="009674CF">
        <w:t>rs zijn te vinden in bijlage  XII</w:t>
      </w:r>
      <w:r w:rsidRPr="009674CF">
        <w:t xml:space="preserve">. </w:t>
      </w:r>
      <w:r w:rsidR="00A61021" w:rsidRPr="009674CF">
        <w:t xml:space="preserve"> </w:t>
      </w:r>
    </w:p>
    <w:p w:rsidR="00AC66E7" w:rsidRDefault="00A61021" w:rsidP="00A61021">
      <w:r>
        <w:t xml:space="preserve">De stellingen zijn </w:t>
      </w:r>
      <w:r w:rsidR="00B724F2">
        <w:t>bij de samenwerkingspartners</w:t>
      </w:r>
      <w:r>
        <w:t xml:space="preserve"> van SSNB Roosendaal voorgelegd</w:t>
      </w:r>
      <w:r w:rsidR="00B724F2">
        <w:t>. Hi</w:t>
      </w:r>
      <w:r>
        <w:t xml:space="preserve">er kregen de samenwerkingspartners de mogelijkheid om de stellingen met eens of oneens te beoordelen. De beoordeling heeft in de vorm van een gesprek plaats gevonden. </w:t>
      </w:r>
    </w:p>
    <w:p w:rsidR="00A61021" w:rsidRDefault="00A61021" w:rsidP="00A61021">
      <w:r>
        <w:t>Als eerst zijn de begrippen passend bij de institutionele factoren ondervraagd, deze resultaten zijn weergegeven in f</w:t>
      </w:r>
      <w:r w:rsidR="00E66170">
        <w:t>iguur 3</w:t>
      </w:r>
      <w:r>
        <w:t xml:space="preserve">. </w:t>
      </w:r>
    </w:p>
    <w:p w:rsidR="00A61021" w:rsidRDefault="00BD586E" w:rsidP="00A61021">
      <w:r>
        <w:rPr>
          <w:noProof/>
          <w:lang w:eastAsia="nl-NL"/>
        </w:rPr>
        <w:drawing>
          <wp:inline distT="0" distB="0" distL="0" distR="0" wp14:anchorId="11B156B5" wp14:editId="5B580F94">
            <wp:extent cx="5486400" cy="1924050"/>
            <wp:effectExtent l="0" t="0" r="0" b="0"/>
            <wp:docPr id="457" name="Chart 4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66170" w:rsidRDefault="00E66170" w:rsidP="00E66170">
      <w:pPr>
        <w:pStyle w:val="Caption"/>
      </w:pPr>
      <w:r>
        <w:t xml:space="preserve">Figuur </w:t>
      </w:r>
      <w:fldSimple w:instr=" SEQ Figuur \* ARABIC ">
        <w:r w:rsidR="000C56F7">
          <w:rPr>
            <w:noProof/>
          </w:rPr>
          <w:t>3</w:t>
        </w:r>
      </w:fldSimple>
      <w:r>
        <w:t>. Beoordeling institutionele factoren door samenwerkingspartners</w:t>
      </w:r>
    </w:p>
    <w:p w:rsidR="00A61021" w:rsidRDefault="00E66170" w:rsidP="00A61021">
      <w:r>
        <w:t>In figuur 3</w:t>
      </w:r>
      <w:r w:rsidR="00A61021">
        <w:t xml:space="preserve"> is te zien dat </w:t>
      </w:r>
      <w:r w:rsidR="001B118F">
        <w:t xml:space="preserve">de stelling gericht op de financiering binnen de samenwerking in de interviews niet aan bod is gekomen of door de samenwerkingspartners niet is ingedeeld. De begrippen beleid en plannen zijn wel ondervraagd. De meerderheid vindt dat er binnen het beleid rekening is gehouden met de verschillende beleidsvormen en dat deze op elkaar zijn afgestemd. Op het gebied van plannen is de mening verdeeld. Zo vinden vijf partners dat er met planningen worden gewerkt en dat deze op elkaar worden afgestemd, terwijl ook vijf partners vinden dat dit niet gedaan wordt. </w:t>
      </w:r>
    </w:p>
    <w:p w:rsidR="00A61021" w:rsidRDefault="00A61021" w:rsidP="00A61021">
      <w:r>
        <w:t>Als tweede zijn de stellingen passend bij de (inter)persoonlijke factoren aan bod gekomen</w:t>
      </w:r>
      <w:r w:rsidR="00124FE1">
        <w:t xml:space="preserve"> in het interview, zie figuur 4</w:t>
      </w:r>
      <w:r>
        <w:t xml:space="preserve">. </w:t>
      </w:r>
    </w:p>
    <w:p w:rsidR="00A61021" w:rsidRDefault="00BD586E" w:rsidP="00A61021">
      <w:r>
        <w:rPr>
          <w:noProof/>
          <w:lang w:eastAsia="nl-NL"/>
        </w:rPr>
        <w:drawing>
          <wp:inline distT="0" distB="0" distL="0" distR="0" wp14:anchorId="12DB7CB0" wp14:editId="094B239D">
            <wp:extent cx="5486400" cy="2247900"/>
            <wp:effectExtent l="0" t="0" r="0" b="0"/>
            <wp:docPr id="458" name="Chart 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24FE1" w:rsidRDefault="00124FE1" w:rsidP="00124FE1">
      <w:pPr>
        <w:pStyle w:val="Caption"/>
      </w:pPr>
      <w:r>
        <w:t xml:space="preserve">Figuur </w:t>
      </w:r>
      <w:fldSimple w:instr=" SEQ Figuur \* ARABIC ">
        <w:r w:rsidR="000C56F7">
          <w:rPr>
            <w:noProof/>
          </w:rPr>
          <w:t>4</w:t>
        </w:r>
      </w:fldSimple>
      <w:r>
        <w:t>. Beoordeling (inter)persoonlijke factoren door samenwerkingspartners</w:t>
      </w:r>
    </w:p>
    <w:p w:rsidR="00A61021" w:rsidRDefault="00124FE1" w:rsidP="00A61021">
      <w:r>
        <w:t>In figuur 4</w:t>
      </w:r>
      <w:r w:rsidR="00A61021">
        <w:t xml:space="preserve"> is te zien dat </w:t>
      </w:r>
      <w:r w:rsidR="009D7F0C">
        <w:t xml:space="preserve">alle partners vinden dat binnen de samenwerking alle partijen bereid zijn om tijd en middelen in de samenwerking te steken. Ook vinden alle partners dat er sprake is van een vertrouwen, acceptatie en plezier binnen de samenwerking. Binnen de (inter)persoonlijke factoren waren zes van de elf partners eens met de stelling over zelf-effectiviteit, wat betekent dat niet alle partners vinden dat er nieuwe competenties bij de samenwerking zijn komen kijken. </w:t>
      </w:r>
      <w:r w:rsidR="00675EC5">
        <w:t xml:space="preserve">Bij de interviews is niet stilgestaan bij de factor sociale identiteit. </w:t>
      </w:r>
    </w:p>
    <w:p w:rsidR="00A61021" w:rsidRDefault="00A61021" w:rsidP="00A61021">
      <w:r>
        <w:t>Als derde is de organisatie van de samenwerking aan bod gekomen. De resultaten van</w:t>
      </w:r>
      <w:r w:rsidR="00124FE1">
        <w:t xml:space="preserve"> deze beoordeling is in figuur 5</w:t>
      </w:r>
      <w:r>
        <w:t xml:space="preserve"> te vinden. </w:t>
      </w:r>
    </w:p>
    <w:p w:rsidR="00A61021" w:rsidRDefault="00BD586E" w:rsidP="00A61021">
      <w:r>
        <w:rPr>
          <w:noProof/>
          <w:lang w:eastAsia="nl-NL"/>
        </w:rPr>
        <w:drawing>
          <wp:inline distT="0" distB="0" distL="0" distR="0" wp14:anchorId="3D6484E6" wp14:editId="544B4265">
            <wp:extent cx="5486400" cy="1914525"/>
            <wp:effectExtent l="0" t="0" r="0" b="9525"/>
            <wp:docPr id="464" name="Chart 4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24FE1" w:rsidRDefault="00124FE1" w:rsidP="00124FE1">
      <w:pPr>
        <w:pStyle w:val="Caption"/>
      </w:pPr>
      <w:r>
        <w:t xml:space="preserve">Figuur </w:t>
      </w:r>
      <w:fldSimple w:instr=" SEQ Figuur \* ARABIC ">
        <w:r w:rsidR="000C56F7">
          <w:rPr>
            <w:noProof/>
          </w:rPr>
          <w:t>5</w:t>
        </w:r>
      </w:fldSimple>
      <w:r>
        <w:t>. Beoordeling organisatie van de samenwerking door samenwerkingspartners</w:t>
      </w:r>
    </w:p>
    <w:p w:rsidR="00A61021" w:rsidRDefault="00124FE1" w:rsidP="00A61021">
      <w:r>
        <w:t>In figuur 5</w:t>
      </w:r>
      <w:r w:rsidR="00A61021">
        <w:t xml:space="preserve"> is te zien dat </w:t>
      </w:r>
      <w:r w:rsidR="00731146">
        <w:t xml:space="preserve">veel partners weten waar alle partijen mee bezig zijn binnen de samenwerking, namelijk tien van de elf partners waren het eens met de stelling. De meerderheid vond ook dat er binnen de samenwerking rekening wordt gehouden met het feit dat een samenwerking opbouwen tijd kost. In de figuur is ook te zien dat een meerderheid van de partners aangeven dat er geen sprake is van leiderschap binnen de samenwerking. </w:t>
      </w:r>
    </w:p>
    <w:p w:rsidR="00A61021" w:rsidRDefault="00A61021" w:rsidP="00A61021">
      <w:r>
        <w:t>Tot slot zijn ook de clusters leercultuur en context door de samenwerkingspartners beoordeeld. Deze beoordeli</w:t>
      </w:r>
      <w:r w:rsidR="00124FE1">
        <w:t>ng is te weergegeven in figuur 6</w:t>
      </w:r>
      <w:r>
        <w:t xml:space="preserve"> . </w:t>
      </w:r>
    </w:p>
    <w:p w:rsidR="00A61021" w:rsidRDefault="00BD586E" w:rsidP="00A61021">
      <w:r>
        <w:rPr>
          <w:noProof/>
          <w:lang w:eastAsia="nl-NL"/>
        </w:rPr>
        <w:drawing>
          <wp:inline distT="0" distB="0" distL="0" distR="0" wp14:anchorId="2DACEB41" wp14:editId="5DC9D8EE">
            <wp:extent cx="5486400" cy="1638300"/>
            <wp:effectExtent l="0" t="0" r="0" b="0"/>
            <wp:docPr id="465" name="Chart 4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24FE1" w:rsidRDefault="00124FE1" w:rsidP="00124FE1">
      <w:pPr>
        <w:pStyle w:val="Caption"/>
      </w:pPr>
      <w:r>
        <w:t xml:space="preserve">Figuur </w:t>
      </w:r>
      <w:fldSimple w:instr=" SEQ Figuur \* ARABIC ">
        <w:r w:rsidR="000C56F7">
          <w:rPr>
            <w:noProof/>
          </w:rPr>
          <w:t>6</w:t>
        </w:r>
      </w:fldSimple>
      <w:r>
        <w:t>. Beoordeling clusters leercultuur en context door samenwerkingspartners</w:t>
      </w:r>
    </w:p>
    <w:p w:rsidR="00A61021" w:rsidRDefault="00124FE1" w:rsidP="00A61021">
      <w:r>
        <w:t>In figuur 6</w:t>
      </w:r>
      <w:r w:rsidR="00A61021">
        <w:t xml:space="preserve"> is te zien dat </w:t>
      </w:r>
      <w:r w:rsidR="00731146">
        <w:t>de meerderheid van de partners het eens waren met zowel de stelling over de context en over de leercultuur. Volgens de partners wordt er dus stilgestaan bij het proces en krijgt de samenwerking te maken met maatschappelijke veranderingen.</w:t>
      </w:r>
    </w:p>
    <w:p w:rsidR="007F51C0" w:rsidRDefault="007F51C0" w:rsidP="007F51C0">
      <w:r>
        <w:t xml:space="preserve">Aan de hand van deze resultaten van de bovenstaande figuren is een HALL-Framework tot stand gekomen, </w:t>
      </w:r>
      <w:r w:rsidR="00124FE1" w:rsidRPr="00124FE1">
        <w:t>zie figuur 7</w:t>
      </w:r>
      <w:r w:rsidRPr="00124FE1">
        <w:t xml:space="preserve">. </w:t>
      </w:r>
    </w:p>
    <w:p w:rsidR="007F51C0" w:rsidRDefault="007F51C0" w:rsidP="007F51C0">
      <w:r w:rsidRPr="00B743AB">
        <w:rPr>
          <w:noProof/>
          <w:color w:val="C00000"/>
          <w:lang w:eastAsia="nl-NL"/>
        </w:rPr>
        <mc:AlternateContent>
          <mc:Choice Requires="wpg">
            <w:drawing>
              <wp:anchor distT="0" distB="0" distL="114300" distR="114300" simplePos="0" relativeHeight="251679744" behindDoc="0" locked="0" layoutInCell="1" allowOverlap="1" wp14:anchorId="5A846DE9" wp14:editId="25796D72">
                <wp:simplePos x="0" y="0"/>
                <wp:positionH relativeFrom="margin">
                  <wp:posOffset>243205</wp:posOffset>
                </wp:positionH>
                <wp:positionV relativeFrom="paragraph">
                  <wp:posOffset>181610</wp:posOffset>
                </wp:positionV>
                <wp:extent cx="4924425" cy="4514850"/>
                <wp:effectExtent l="19050" t="19050" r="47625" b="19050"/>
                <wp:wrapNone/>
                <wp:docPr id="466" name="Group 466"/>
                <wp:cNvGraphicFramePr/>
                <a:graphic xmlns:a="http://schemas.openxmlformats.org/drawingml/2006/main">
                  <a:graphicData uri="http://schemas.microsoft.com/office/word/2010/wordprocessingGroup">
                    <wpg:wgp>
                      <wpg:cNvGrpSpPr/>
                      <wpg:grpSpPr>
                        <a:xfrm>
                          <a:off x="0" y="0"/>
                          <a:ext cx="4924425" cy="4514850"/>
                          <a:chOff x="0" y="0"/>
                          <a:chExt cx="4924425" cy="4514850"/>
                        </a:xfrm>
                      </wpg:grpSpPr>
                      <wpg:grpSp>
                        <wpg:cNvPr id="467" name="Group 467"/>
                        <wpg:cNvGrpSpPr/>
                        <wpg:grpSpPr>
                          <a:xfrm>
                            <a:off x="0" y="0"/>
                            <a:ext cx="4924425" cy="4257675"/>
                            <a:chOff x="-238126" y="-171450"/>
                            <a:chExt cx="4924425" cy="4257675"/>
                          </a:xfrm>
                        </wpg:grpSpPr>
                        <wps:wsp>
                          <wps:cNvPr id="468" name="Oval 468"/>
                          <wps:cNvSpPr/>
                          <wps:spPr>
                            <a:xfrm>
                              <a:off x="1600200" y="676275"/>
                              <a:ext cx="1343025" cy="1133475"/>
                            </a:xfrm>
                            <a:prstGeom prst="ellipse">
                              <a:avLst/>
                            </a:prstGeom>
                            <a:ln w="57150">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C56F7" w:rsidRPr="009B6D6A" w:rsidRDefault="000C56F7" w:rsidP="007F51C0">
                                <w:pPr>
                                  <w:jc w:val="center"/>
                                  <w:rPr>
                                    <w:b/>
                                    <w:color w:val="FFFFFF" w:themeColor="background1"/>
                                    <w:sz w:val="18"/>
                                    <w:szCs w:val="18"/>
                                  </w:rPr>
                                </w:pPr>
                                <w:r w:rsidRPr="009B6D6A">
                                  <w:rPr>
                                    <w:b/>
                                    <w:color w:val="FFFFFF" w:themeColor="background1"/>
                                    <w:sz w:val="18"/>
                                    <w:szCs w:val="18"/>
                                  </w:rPr>
                                  <w:t>Samenwerking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Oval 469"/>
                          <wps:cNvSpPr/>
                          <wps:spPr>
                            <a:xfrm>
                              <a:off x="-238126" y="-133350"/>
                              <a:ext cx="1609725" cy="1400175"/>
                            </a:xfrm>
                            <a:prstGeom prst="ellipse">
                              <a:avLst/>
                            </a:prstGeom>
                            <a:ln w="57150">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C56F7" w:rsidRPr="00935B72" w:rsidRDefault="000C56F7" w:rsidP="007F51C0">
                                <w:pPr>
                                  <w:rPr>
                                    <w:b/>
                                    <w:color w:val="FFFFFF" w:themeColor="background1"/>
                                    <w:sz w:val="18"/>
                                    <w:szCs w:val="18"/>
                                  </w:rPr>
                                </w:pPr>
                                <w:r>
                                  <w:rPr>
                                    <w:b/>
                                    <w:color w:val="FFFFFF" w:themeColor="background1"/>
                                    <w:sz w:val="18"/>
                                    <w:szCs w:val="18"/>
                                  </w:rPr>
                                  <w:t>Institutioneel</w:t>
                                </w:r>
                                <w:r>
                                  <w:rPr>
                                    <w:b/>
                                    <w:color w:val="FFFFFF" w:themeColor="background1"/>
                                    <w:sz w:val="18"/>
                                    <w:szCs w:val="18"/>
                                  </w:rPr>
                                  <w:br/>
                                </w:r>
                                <w:r w:rsidRPr="00935B72">
                                  <w:rPr>
                                    <w:color w:val="FFFFFF" w:themeColor="background1"/>
                                    <w:sz w:val="18"/>
                                    <w:szCs w:val="18"/>
                                  </w:rPr>
                                  <w:t>-</w:t>
                                </w:r>
                                <w:r w:rsidRPr="00935B72">
                                  <w:rPr>
                                    <w:color w:val="FF0000"/>
                                    <w:sz w:val="18"/>
                                    <w:szCs w:val="18"/>
                                  </w:rPr>
                                  <w:t xml:space="preserve"> </w:t>
                                </w:r>
                                <w:r w:rsidRPr="00EC3E30">
                                  <w:rPr>
                                    <w:color w:val="43661C"/>
                                    <w:sz w:val="18"/>
                                    <w:szCs w:val="18"/>
                                  </w:rPr>
                                  <w:t>Beleid</w:t>
                                </w:r>
                                <w:r w:rsidRPr="00935B72">
                                  <w:rPr>
                                    <w:color w:val="FF0000"/>
                                    <w:sz w:val="18"/>
                                    <w:szCs w:val="18"/>
                                  </w:rPr>
                                  <w:br/>
                                </w:r>
                                <w:r w:rsidRPr="00935B72">
                                  <w:rPr>
                                    <w:color w:val="FFFFFF" w:themeColor="background1"/>
                                    <w:sz w:val="18"/>
                                    <w:szCs w:val="18"/>
                                  </w:rPr>
                                  <w:t>-</w:t>
                                </w:r>
                                <w:r w:rsidRPr="00B93980">
                                  <w:rPr>
                                    <w:color w:val="C00000"/>
                                    <w:sz w:val="18"/>
                                    <w:szCs w:val="18"/>
                                  </w:rPr>
                                  <w:t xml:space="preserve"> </w:t>
                                </w:r>
                                <w:r w:rsidRPr="00EC3E30">
                                  <w:rPr>
                                    <w:color w:val="43661C"/>
                                    <w:sz w:val="18"/>
                                    <w:szCs w:val="18"/>
                                  </w:rPr>
                                  <w:t>Plan</w:t>
                                </w:r>
                                <w:r w:rsidRPr="00F7213D">
                                  <w:rPr>
                                    <w:color w:val="FF0000"/>
                                    <w:sz w:val="18"/>
                                    <w:szCs w:val="18"/>
                                  </w:rPr>
                                  <w:t>ning</w:t>
                                </w:r>
                                <w:r w:rsidRPr="00935B72">
                                  <w:rPr>
                                    <w:color w:val="FF0000"/>
                                    <w:sz w:val="18"/>
                                    <w:szCs w:val="18"/>
                                  </w:rPr>
                                  <w:br/>
                                </w:r>
                                <w:r w:rsidRPr="00935B72">
                                  <w:rPr>
                                    <w:color w:val="FFFFFF" w:themeColor="background1"/>
                                    <w:sz w:val="18"/>
                                    <w:szCs w:val="18"/>
                                  </w:rPr>
                                  <w:t>-</w:t>
                                </w:r>
                                <w:r w:rsidRPr="00935B72">
                                  <w:rPr>
                                    <w:color w:val="FF0000"/>
                                    <w:sz w:val="18"/>
                                    <w:szCs w:val="18"/>
                                  </w:rPr>
                                  <w:t xml:space="preserve"> </w:t>
                                </w:r>
                                <w:r w:rsidRPr="00F7213D">
                                  <w:rPr>
                                    <w:sz w:val="18"/>
                                    <w:szCs w:val="18"/>
                                  </w:rPr>
                                  <w:t>Financiering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Oval 470"/>
                          <wps:cNvSpPr/>
                          <wps:spPr>
                            <a:xfrm>
                              <a:off x="3086099" y="-171450"/>
                              <a:ext cx="1600200" cy="1476375"/>
                            </a:xfrm>
                            <a:prstGeom prst="ellipse">
                              <a:avLst/>
                            </a:prstGeom>
                            <a:ln w="57150">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C56F7" w:rsidRPr="00935B72" w:rsidRDefault="000C56F7" w:rsidP="007F51C0">
                                <w:pPr>
                                  <w:rPr>
                                    <w:b/>
                                    <w:color w:val="FF0000"/>
                                    <w:sz w:val="18"/>
                                    <w:szCs w:val="18"/>
                                  </w:rPr>
                                </w:pPr>
                                <w:r>
                                  <w:rPr>
                                    <w:b/>
                                    <w:color w:val="FFFFFF" w:themeColor="background1"/>
                                    <w:sz w:val="18"/>
                                    <w:szCs w:val="18"/>
                                  </w:rPr>
                                  <w:t>(Inter)persoonlijk</w:t>
                                </w:r>
                                <w:r>
                                  <w:rPr>
                                    <w:b/>
                                    <w:color w:val="FF0000"/>
                                    <w:sz w:val="18"/>
                                    <w:szCs w:val="18"/>
                                  </w:rPr>
                                  <w:br/>
                                </w:r>
                                <w:r w:rsidRPr="00935B72">
                                  <w:rPr>
                                    <w:color w:val="FFFFFF" w:themeColor="background1"/>
                                    <w:sz w:val="18"/>
                                    <w:szCs w:val="18"/>
                                  </w:rPr>
                                  <w:t>-</w:t>
                                </w:r>
                                <w:r w:rsidRPr="00935B72">
                                  <w:rPr>
                                    <w:color w:val="FF0000"/>
                                    <w:sz w:val="18"/>
                                    <w:szCs w:val="18"/>
                                  </w:rPr>
                                  <w:t xml:space="preserve"> </w:t>
                                </w:r>
                                <w:r>
                                  <w:rPr>
                                    <w:color w:val="43661C"/>
                                    <w:sz w:val="18"/>
                                    <w:szCs w:val="18"/>
                                  </w:rPr>
                                  <w:t>Attituden &amp; overtuigingen</w:t>
                                </w:r>
                                <w:r w:rsidRPr="00935B72">
                                  <w:rPr>
                                    <w:color w:val="FF0000"/>
                                    <w:sz w:val="18"/>
                                    <w:szCs w:val="18"/>
                                  </w:rPr>
                                  <w:br/>
                                </w:r>
                                <w:r w:rsidRPr="00935B72">
                                  <w:rPr>
                                    <w:color w:val="FFFFFF" w:themeColor="background1"/>
                                    <w:sz w:val="18"/>
                                    <w:szCs w:val="18"/>
                                  </w:rPr>
                                  <w:t>-</w:t>
                                </w:r>
                                <w:r w:rsidRPr="00935B72">
                                  <w:rPr>
                                    <w:color w:val="FF0000"/>
                                    <w:sz w:val="18"/>
                                    <w:szCs w:val="18"/>
                                  </w:rPr>
                                  <w:t xml:space="preserve"> </w:t>
                                </w:r>
                                <w:r w:rsidRPr="00B743AB">
                                  <w:rPr>
                                    <w:color w:val="43661C"/>
                                    <w:sz w:val="18"/>
                                    <w:szCs w:val="18"/>
                                  </w:rPr>
                                  <w:t>Zelf-effectiviteit</w:t>
                                </w:r>
                                <w:r w:rsidRPr="00935B72">
                                  <w:rPr>
                                    <w:color w:val="FF0000"/>
                                    <w:sz w:val="18"/>
                                    <w:szCs w:val="18"/>
                                  </w:rPr>
                                  <w:br/>
                                </w:r>
                                <w:r w:rsidRPr="00935B72">
                                  <w:rPr>
                                    <w:color w:val="FFFFFF" w:themeColor="background1"/>
                                    <w:sz w:val="18"/>
                                    <w:szCs w:val="18"/>
                                  </w:rPr>
                                  <w:t>-</w:t>
                                </w:r>
                                <w:r w:rsidRPr="00935B72">
                                  <w:rPr>
                                    <w:color w:val="FF0000"/>
                                    <w:sz w:val="18"/>
                                    <w:szCs w:val="18"/>
                                  </w:rPr>
                                  <w:t xml:space="preserve"> </w:t>
                                </w:r>
                                <w:r w:rsidRPr="00B743AB">
                                  <w:rPr>
                                    <w:color w:val="43661C"/>
                                    <w:sz w:val="18"/>
                                    <w:szCs w:val="18"/>
                                  </w:rPr>
                                  <w:t>Sociale Identiteit</w:t>
                                </w:r>
                                <w:r w:rsidRPr="00935B72">
                                  <w:rPr>
                                    <w:color w:val="FF0000"/>
                                    <w:sz w:val="18"/>
                                    <w:szCs w:val="18"/>
                                  </w:rPr>
                                  <w:br/>
                                </w:r>
                                <w:r w:rsidRPr="00935B72">
                                  <w:rPr>
                                    <w:color w:val="FFFFFF" w:themeColor="background1"/>
                                    <w:sz w:val="18"/>
                                    <w:szCs w:val="18"/>
                                  </w:rPr>
                                  <w:t>-</w:t>
                                </w:r>
                                <w:r w:rsidRPr="00935B72">
                                  <w:rPr>
                                    <w:color w:val="FF0000"/>
                                    <w:sz w:val="18"/>
                                    <w:szCs w:val="18"/>
                                  </w:rPr>
                                  <w:t xml:space="preserve"> </w:t>
                                </w:r>
                                <w:r w:rsidRPr="00B743AB">
                                  <w:rPr>
                                    <w:color w:val="43661C"/>
                                    <w:sz w:val="18"/>
                                    <w:szCs w:val="18"/>
                                  </w:rPr>
                                  <w:t>Relatie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Oval 471"/>
                          <wps:cNvSpPr/>
                          <wps:spPr>
                            <a:xfrm>
                              <a:off x="1076326" y="1885951"/>
                              <a:ext cx="2324098" cy="2200274"/>
                            </a:xfrm>
                            <a:prstGeom prst="ellipse">
                              <a:avLst/>
                            </a:prstGeom>
                            <a:ln w="57150">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C56F7" w:rsidRPr="00935B72" w:rsidRDefault="000C56F7" w:rsidP="007F51C0">
                                <w:pPr>
                                  <w:rPr>
                                    <w:color w:val="FFFFFF" w:themeColor="background1"/>
                                    <w:sz w:val="18"/>
                                    <w:szCs w:val="18"/>
                                  </w:rPr>
                                </w:pPr>
                                <w:r>
                                  <w:rPr>
                                    <w:b/>
                                    <w:color w:val="FFFFFF" w:themeColor="background1"/>
                                    <w:sz w:val="18"/>
                                    <w:szCs w:val="18"/>
                                  </w:rPr>
                                  <w:t>Organisatie samenwerking</w:t>
                                </w:r>
                                <w:r>
                                  <w:rPr>
                                    <w:b/>
                                    <w:color w:val="FFFFFF" w:themeColor="background1"/>
                                    <w:sz w:val="18"/>
                                    <w:szCs w:val="18"/>
                                  </w:rPr>
                                  <w:br/>
                                </w:r>
                                <w:r>
                                  <w:rPr>
                                    <w:color w:val="FFFFFF" w:themeColor="background1"/>
                                    <w:sz w:val="18"/>
                                    <w:szCs w:val="18"/>
                                  </w:rPr>
                                  <w:t xml:space="preserve">- </w:t>
                                </w:r>
                                <w:r w:rsidRPr="00B93980">
                                  <w:rPr>
                                    <w:color w:val="43661C"/>
                                    <w:sz w:val="18"/>
                                    <w:szCs w:val="18"/>
                                  </w:rPr>
                                  <w:t>Rollen en verantwoordelijkheden</w:t>
                                </w:r>
                                <w:r>
                                  <w:rPr>
                                    <w:color w:val="FFFFFF" w:themeColor="background1"/>
                                    <w:sz w:val="18"/>
                                    <w:szCs w:val="18"/>
                                  </w:rPr>
                                  <w:br/>
                                  <w:t xml:space="preserve">- </w:t>
                                </w:r>
                                <w:r w:rsidRPr="00B743AB">
                                  <w:rPr>
                                    <w:color w:val="43661C"/>
                                    <w:sz w:val="18"/>
                                    <w:szCs w:val="18"/>
                                  </w:rPr>
                                  <w:t>Communicatiestructuur</w:t>
                                </w:r>
                                <w:r>
                                  <w:rPr>
                                    <w:color w:val="FFFFFF" w:themeColor="background1"/>
                                    <w:sz w:val="18"/>
                                    <w:szCs w:val="18"/>
                                  </w:rPr>
                                  <w:br/>
                                  <w:t xml:space="preserve">- </w:t>
                                </w:r>
                                <w:r w:rsidRPr="00F7213D">
                                  <w:rPr>
                                    <w:sz w:val="18"/>
                                    <w:szCs w:val="18"/>
                                  </w:rPr>
                                  <w:t>Bouwen op capaciteiten</w:t>
                                </w:r>
                                <w:r>
                                  <w:rPr>
                                    <w:color w:val="FFFFFF" w:themeColor="background1"/>
                                    <w:sz w:val="18"/>
                                    <w:szCs w:val="18"/>
                                  </w:rPr>
                                  <w:br/>
                                  <w:t xml:space="preserve">- </w:t>
                                </w:r>
                                <w:r w:rsidRPr="00B93980">
                                  <w:rPr>
                                    <w:color w:val="C00000"/>
                                    <w:sz w:val="18"/>
                                    <w:szCs w:val="18"/>
                                  </w:rPr>
                                  <w:t>Management aanstellen</w:t>
                                </w:r>
                                <w:r>
                                  <w:rPr>
                                    <w:color w:val="FFFFFF" w:themeColor="background1"/>
                                    <w:sz w:val="18"/>
                                    <w:szCs w:val="18"/>
                                  </w:rPr>
                                  <w:br/>
                                  <w:t xml:space="preserve">- </w:t>
                                </w:r>
                                <w:r w:rsidRPr="00B743AB">
                                  <w:rPr>
                                    <w:color w:val="43661C"/>
                                    <w:sz w:val="18"/>
                                    <w:szCs w:val="18"/>
                                  </w:rPr>
                                  <w:t xml:space="preserve">Flexibel tijdsschema </w:t>
                                </w:r>
                                <w:r>
                                  <w:rPr>
                                    <w:color w:val="FFFFFF" w:themeColor="background1"/>
                                    <w:sz w:val="18"/>
                                    <w:szCs w:val="18"/>
                                  </w:rPr>
                                  <w:br/>
                                  <w:t xml:space="preserve">- </w:t>
                                </w:r>
                                <w:r w:rsidRPr="00F7213D">
                                  <w:rPr>
                                    <w:color w:val="C00000"/>
                                    <w:sz w:val="18"/>
                                    <w:szCs w:val="18"/>
                                  </w:rPr>
                                  <w:t>Gedeelde missie</w:t>
                                </w:r>
                                <w:r>
                                  <w:rPr>
                                    <w:color w:val="FFFFFF" w:themeColor="background1"/>
                                    <w:sz w:val="18"/>
                                    <w:szCs w:val="18"/>
                                  </w:rPr>
                                  <w:br/>
                                  <w:t xml:space="preserve">- </w:t>
                                </w:r>
                                <w:r>
                                  <w:rPr>
                                    <w:color w:val="43661C"/>
                                    <w:sz w:val="18"/>
                                    <w:szCs w:val="18"/>
                                  </w:rPr>
                                  <w:t>Inzichtelijk houden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2" name="Straight Connector 472"/>
                        <wps:cNvCnPr/>
                        <wps:spPr>
                          <a:xfrm>
                            <a:off x="4314825" y="4514850"/>
                            <a:ext cx="361950" cy="0"/>
                          </a:xfrm>
                          <a:prstGeom prst="line">
                            <a:avLst/>
                          </a:prstGeom>
                          <a:ln w="38100">
                            <a:solidFill>
                              <a:srgbClr val="006600"/>
                            </a:solidFill>
                          </a:ln>
                        </wps:spPr>
                        <wps:style>
                          <a:lnRef idx="1">
                            <a:schemeClr val="accent1"/>
                          </a:lnRef>
                          <a:fillRef idx="0">
                            <a:schemeClr val="accent1"/>
                          </a:fillRef>
                          <a:effectRef idx="0">
                            <a:schemeClr val="accent1"/>
                          </a:effectRef>
                          <a:fontRef idx="minor">
                            <a:schemeClr val="tx1"/>
                          </a:fontRef>
                        </wps:style>
                        <wps:bodyPr/>
                      </wps:wsp>
                      <wps:wsp>
                        <wps:cNvPr id="473" name="Freeform 473"/>
                        <wps:cNvSpPr/>
                        <wps:spPr>
                          <a:xfrm>
                            <a:off x="1619250" y="4295775"/>
                            <a:ext cx="1752600" cy="142902"/>
                          </a:xfrm>
                          <a:custGeom>
                            <a:avLst/>
                            <a:gdLst>
                              <a:gd name="connsiteX0" fmla="*/ 0 w 1752600"/>
                              <a:gd name="connsiteY0" fmla="*/ 0 h 142902"/>
                              <a:gd name="connsiteX1" fmla="*/ 828675 w 1752600"/>
                              <a:gd name="connsiteY1" fmla="*/ 142875 h 142902"/>
                              <a:gd name="connsiteX2" fmla="*/ 1752600 w 1752600"/>
                              <a:gd name="connsiteY2" fmla="*/ 9525 h 142902"/>
                            </a:gdLst>
                            <a:ahLst/>
                            <a:cxnLst>
                              <a:cxn ang="0">
                                <a:pos x="connsiteX0" y="connsiteY0"/>
                              </a:cxn>
                              <a:cxn ang="0">
                                <a:pos x="connsiteX1" y="connsiteY1"/>
                              </a:cxn>
                              <a:cxn ang="0">
                                <a:pos x="connsiteX2" y="connsiteY2"/>
                              </a:cxn>
                            </a:cxnLst>
                            <a:rect l="l" t="t" r="r" b="b"/>
                            <a:pathLst>
                              <a:path w="1752600" h="142902">
                                <a:moveTo>
                                  <a:pt x="0" y="0"/>
                                </a:moveTo>
                                <a:cubicBezTo>
                                  <a:pt x="268287" y="70644"/>
                                  <a:pt x="536575" y="141288"/>
                                  <a:pt x="828675" y="142875"/>
                                </a:cubicBezTo>
                                <a:cubicBezTo>
                                  <a:pt x="1120775" y="144463"/>
                                  <a:pt x="1436687" y="76994"/>
                                  <a:pt x="1752600" y="9525"/>
                                </a:cubicBezTo>
                              </a:path>
                            </a:pathLst>
                          </a:custGeom>
                          <a:noFill/>
                          <a:ln w="28575">
                            <a:solidFill>
                              <a:srgbClr val="00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846DE9" id="Group 466" o:spid="_x0000_s1054" style="position:absolute;margin-left:19.15pt;margin-top:14.3pt;width:387.75pt;height:355.5pt;z-index:251679744;mso-position-horizontal-relative:margin" coordsize="49244,4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">
                <v:group id="Group 467" o:spid="_x0000_s1055" style="position:absolute;width:49244;height:42576" coordorigin="-2381,-1714" coordsize="49244,42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oval id="Oval 468" o:spid="_x0000_s1056" style="position:absolute;left:16002;top:6762;width:13430;height:11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lXs8IA&#10;AADcAAAADwAAAGRycy9kb3ducmV2LnhtbERPy2rCQBTdF/yH4Qpuik4svkgdRYVSuzQG3F4zt0kw&#10;cyfNjGb6951FweXhvNfbYBrxoM7VlhVMJwkI4sLqmksF+fljvALhPLLGxjIp+CUH283gZY2ptj2f&#10;6JH5UsQQdikqqLxvUyldUZFBN7EtceS+bWfQR9iVUnfYx3DTyLckWUiDNceGCls6VFTcsrtR8Dqf&#10;Z3kIs+X0+hXK435/Ofz0n0qNhmH3DsJT8E/xv/uoFcwWcW08E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ezwgAAANwAAAAPAAAAAAAAAAAAAAAAAJgCAABkcnMvZG93&#10;bnJldi54bWxQSwUGAAAAAAQABAD1AAAAhwMAAAAA&#10;" fillcolor="#4a66ac [3204]" strokecolor="#b5c0df [1300]" strokeweight="4.5pt">
                    <v:stroke joinstyle="miter"/>
                    <v:textbox>
                      <w:txbxContent>
                        <w:p w:rsidR="000C56F7" w:rsidRPr="009B6D6A" w:rsidRDefault="000C56F7" w:rsidP="007F51C0">
                          <w:pPr>
                            <w:jc w:val="center"/>
                            <w:rPr>
                              <w:b/>
                              <w:color w:val="FFFFFF" w:themeColor="background1"/>
                              <w:sz w:val="18"/>
                              <w:szCs w:val="18"/>
                            </w:rPr>
                          </w:pPr>
                          <w:r w:rsidRPr="009B6D6A">
                            <w:rPr>
                              <w:b/>
                              <w:color w:val="FFFFFF" w:themeColor="background1"/>
                              <w:sz w:val="18"/>
                              <w:szCs w:val="18"/>
                            </w:rPr>
                            <w:t>Samenwerking</w:t>
                          </w:r>
                        </w:p>
                      </w:txbxContent>
                    </v:textbox>
                  </v:oval>
                  <v:oval id="Oval 469" o:spid="_x0000_s1057" style="position:absolute;left:-2381;top:-1333;width:16096;height:1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yKMUA&#10;AADcAAAADwAAAGRycy9kb3ducmV2LnhtbESPT2vCQBTE74V+h+UVvBTdWPybukoVpPZoFLw+s69J&#10;aPZtml3N+u3dgtDjMDO/YRarYGpxpdZVlhUMBwkI4tzqigsFx8O2PwPhPLLG2jIpuJGD1fL5aYGp&#10;th3v6Zr5QkQIuxQVlN43qZQuL8mgG9iGOHrftjXoo2wLqVvsItzU8i1JJtJgxXGhxIY2JeU/2cUo&#10;eB2Ps2MIo+nw/BWK3Xp92vx2n0r1XsLHOwhPwf+HH+2dVjCazOHvTD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fIoxQAAANwAAAAPAAAAAAAAAAAAAAAAAJgCAABkcnMv&#10;ZG93bnJldi54bWxQSwUGAAAAAAQABAD1AAAAigMAAAAA&#10;" fillcolor="#4a66ac [3204]" strokecolor="#b5c0df [1300]" strokeweight="4.5pt">
                    <v:stroke joinstyle="miter"/>
                    <v:textbox>
                      <w:txbxContent>
                        <w:p w:rsidR="000C56F7" w:rsidRPr="00935B72" w:rsidRDefault="000C56F7" w:rsidP="007F51C0">
                          <w:pPr>
                            <w:rPr>
                              <w:b/>
                              <w:color w:val="FFFFFF" w:themeColor="background1"/>
                              <w:sz w:val="18"/>
                              <w:szCs w:val="18"/>
                            </w:rPr>
                          </w:pPr>
                          <w:r>
                            <w:rPr>
                              <w:b/>
                              <w:color w:val="FFFFFF" w:themeColor="background1"/>
                              <w:sz w:val="18"/>
                              <w:szCs w:val="18"/>
                            </w:rPr>
                            <w:t>Institutioneel</w:t>
                          </w:r>
                          <w:r>
                            <w:rPr>
                              <w:b/>
                              <w:color w:val="FFFFFF" w:themeColor="background1"/>
                              <w:sz w:val="18"/>
                              <w:szCs w:val="18"/>
                            </w:rPr>
                            <w:br/>
                          </w:r>
                          <w:r w:rsidRPr="00935B72">
                            <w:rPr>
                              <w:color w:val="FFFFFF" w:themeColor="background1"/>
                              <w:sz w:val="18"/>
                              <w:szCs w:val="18"/>
                            </w:rPr>
                            <w:t>-</w:t>
                          </w:r>
                          <w:r w:rsidRPr="00935B72">
                            <w:rPr>
                              <w:color w:val="FF0000"/>
                              <w:sz w:val="18"/>
                              <w:szCs w:val="18"/>
                            </w:rPr>
                            <w:t xml:space="preserve"> </w:t>
                          </w:r>
                          <w:r w:rsidRPr="00EC3E30">
                            <w:rPr>
                              <w:color w:val="43661C"/>
                              <w:sz w:val="18"/>
                              <w:szCs w:val="18"/>
                            </w:rPr>
                            <w:t>Beleid</w:t>
                          </w:r>
                          <w:r w:rsidRPr="00935B72">
                            <w:rPr>
                              <w:color w:val="FF0000"/>
                              <w:sz w:val="18"/>
                              <w:szCs w:val="18"/>
                            </w:rPr>
                            <w:br/>
                          </w:r>
                          <w:r w:rsidRPr="00935B72">
                            <w:rPr>
                              <w:color w:val="FFFFFF" w:themeColor="background1"/>
                              <w:sz w:val="18"/>
                              <w:szCs w:val="18"/>
                            </w:rPr>
                            <w:t>-</w:t>
                          </w:r>
                          <w:r w:rsidRPr="00B93980">
                            <w:rPr>
                              <w:color w:val="C00000"/>
                              <w:sz w:val="18"/>
                              <w:szCs w:val="18"/>
                            </w:rPr>
                            <w:t xml:space="preserve"> </w:t>
                          </w:r>
                          <w:r w:rsidRPr="00EC3E30">
                            <w:rPr>
                              <w:color w:val="43661C"/>
                              <w:sz w:val="18"/>
                              <w:szCs w:val="18"/>
                            </w:rPr>
                            <w:t>Plan</w:t>
                          </w:r>
                          <w:r w:rsidRPr="00F7213D">
                            <w:rPr>
                              <w:color w:val="FF0000"/>
                              <w:sz w:val="18"/>
                              <w:szCs w:val="18"/>
                            </w:rPr>
                            <w:t>ning</w:t>
                          </w:r>
                          <w:r w:rsidRPr="00935B72">
                            <w:rPr>
                              <w:color w:val="FF0000"/>
                              <w:sz w:val="18"/>
                              <w:szCs w:val="18"/>
                            </w:rPr>
                            <w:br/>
                          </w:r>
                          <w:r w:rsidRPr="00935B72">
                            <w:rPr>
                              <w:color w:val="FFFFFF" w:themeColor="background1"/>
                              <w:sz w:val="18"/>
                              <w:szCs w:val="18"/>
                            </w:rPr>
                            <w:t>-</w:t>
                          </w:r>
                          <w:r w:rsidRPr="00935B72">
                            <w:rPr>
                              <w:color w:val="FF0000"/>
                              <w:sz w:val="18"/>
                              <w:szCs w:val="18"/>
                            </w:rPr>
                            <w:t xml:space="preserve"> </w:t>
                          </w:r>
                          <w:r w:rsidRPr="00F7213D">
                            <w:rPr>
                              <w:sz w:val="18"/>
                              <w:szCs w:val="18"/>
                            </w:rPr>
                            <w:t>Financiering</w:t>
                          </w:r>
                        </w:p>
                      </w:txbxContent>
                    </v:textbox>
                  </v:oval>
                  <v:oval id="Oval 470" o:spid="_x0000_s1058" style="position:absolute;left:30860;top:-1714;width:16002;height:1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bNaMMA&#10;AADcAAAADwAAAGRycy9kb3ducmV2LnhtbERPz2vCMBS+C/sfwht4kZkquo6uqagg0+M6Yde35q0t&#10;a15qE2323y+HgceP73e+CaYTNxpca1nBYp6AIK6sbrlWcP44PL2AcB5ZY2eZFPySg03xMMkx03bk&#10;d7qVvhYxhF2GChrv+0xKVzVk0M1tTxy5bzsY9BEOtdQDjjHcdHKZJM/SYMuxocGe9g1VP+XVKJit&#10;1+U5hFW6+DqF+rjbfe4v45tS08ewfQXhKfi7+N991ApWaZwfz8Qj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bNaMMAAADcAAAADwAAAAAAAAAAAAAAAACYAgAAZHJzL2Rv&#10;d25yZXYueG1sUEsFBgAAAAAEAAQA9QAAAIgDAAAAAA==&#10;" fillcolor="#4a66ac [3204]" strokecolor="#b5c0df [1300]" strokeweight="4.5pt">
                    <v:stroke joinstyle="miter"/>
                    <v:textbox>
                      <w:txbxContent>
                        <w:p w:rsidR="000C56F7" w:rsidRPr="00935B72" w:rsidRDefault="000C56F7" w:rsidP="007F51C0">
                          <w:pPr>
                            <w:rPr>
                              <w:b/>
                              <w:color w:val="FF0000"/>
                              <w:sz w:val="18"/>
                              <w:szCs w:val="18"/>
                            </w:rPr>
                          </w:pPr>
                          <w:r>
                            <w:rPr>
                              <w:b/>
                              <w:color w:val="FFFFFF" w:themeColor="background1"/>
                              <w:sz w:val="18"/>
                              <w:szCs w:val="18"/>
                            </w:rPr>
                            <w:t>(Inter)persoonlijk</w:t>
                          </w:r>
                          <w:r>
                            <w:rPr>
                              <w:b/>
                              <w:color w:val="FF0000"/>
                              <w:sz w:val="18"/>
                              <w:szCs w:val="18"/>
                            </w:rPr>
                            <w:br/>
                          </w:r>
                          <w:r w:rsidRPr="00935B72">
                            <w:rPr>
                              <w:color w:val="FFFFFF" w:themeColor="background1"/>
                              <w:sz w:val="18"/>
                              <w:szCs w:val="18"/>
                            </w:rPr>
                            <w:t>-</w:t>
                          </w:r>
                          <w:r w:rsidRPr="00935B72">
                            <w:rPr>
                              <w:color w:val="FF0000"/>
                              <w:sz w:val="18"/>
                              <w:szCs w:val="18"/>
                            </w:rPr>
                            <w:t xml:space="preserve"> </w:t>
                          </w:r>
                          <w:r>
                            <w:rPr>
                              <w:color w:val="43661C"/>
                              <w:sz w:val="18"/>
                              <w:szCs w:val="18"/>
                            </w:rPr>
                            <w:t>Attituden &amp; overtuigingen</w:t>
                          </w:r>
                          <w:r w:rsidRPr="00935B72">
                            <w:rPr>
                              <w:color w:val="FF0000"/>
                              <w:sz w:val="18"/>
                              <w:szCs w:val="18"/>
                            </w:rPr>
                            <w:br/>
                          </w:r>
                          <w:r w:rsidRPr="00935B72">
                            <w:rPr>
                              <w:color w:val="FFFFFF" w:themeColor="background1"/>
                              <w:sz w:val="18"/>
                              <w:szCs w:val="18"/>
                            </w:rPr>
                            <w:t>-</w:t>
                          </w:r>
                          <w:r w:rsidRPr="00935B72">
                            <w:rPr>
                              <w:color w:val="FF0000"/>
                              <w:sz w:val="18"/>
                              <w:szCs w:val="18"/>
                            </w:rPr>
                            <w:t xml:space="preserve"> </w:t>
                          </w:r>
                          <w:r w:rsidRPr="00B743AB">
                            <w:rPr>
                              <w:color w:val="43661C"/>
                              <w:sz w:val="18"/>
                              <w:szCs w:val="18"/>
                            </w:rPr>
                            <w:t>Zelf-effectiviteit</w:t>
                          </w:r>
                          <w:r w:rsidRPr="00935B72">
                            <w:rPr>
                              <w:color w:val="FF0000"/>
                              <w:sz w:val="18"/>
                              <w:szCs w:val="18"/>
                            </w:rPr>
                            <w:br/>
                          </w:r>
                          <w:r w:rsidRPr="00935B72">
                            <w:rPr>
                              <w:color w:val="FFFFFF" w:themeColor="background1"/>
                              <w:sz w:val="18"/>
                              <w:szCs w:val="18"/>
                            </w:rPr>
                            <w:t>-</w:t>
                          </w:r>
                          <w:r w:rsidRPr="00935B72">
                            <w:rPr>
                              <w:color w:val="FF0000"/>
                              <w:sz w:val="18"/>
                              <w:szCs w:val="18"/>
                            </w:rPr>
                            <w:t xml:space="preserve"> </w:t>
                          </w:r>
                          <w:r w:rsidRPr="00B743AB">
                            <w:rPr>
                              <w:color w:val="43661C"/>
                              <w:sz w:val="18"/>
                              <w:szCs w:val="18"/>
                            </w:rPr>
                            <w:t>Sociale Identiteit</w:t>
                          </w:r>
                          <w:r w:rsidRPr="00935B72">
                            <w:rPr>
                              <w:color w:val="FF0000"/>
                              <w:sz w:val="18"/>
                              <w:szCs w:val="18"/>
                            </w:rPr>
                            <w:br/>
                          </w:r>
                          <w:r w:rsidRPr="00935B72">
                            <w:rPr>
                              <w:color w:val="FFFFFF" w:themeColor="background1"/>
                              <w:sz w:val="18"/>
                              <w:szCs w:val="18"/>
                            </w:rPr>
                            <w:t>-</w:t>
                          </w:r>
                          <w:r w:rsidRPr="00935B72">
                            <w:rPr>
                              <w:color w:val="FF0000"/>
                              <w:sz w:val="18"/>
                              <w:szCs w:val="18"/>
                            </w:rPr>
                            <w:t xml:space="preserve"> </w:t>
                          </w:r>
                          <w:r w:rsidRPr="00B743AB">
                            <w:rPr>
                              <w:color w:val="43661C"/>
                              <w:sz w:val="18"/>
                              <w:szCs w:val="18"/>
                            </w:rPr>
                            <w:t>Relatie</w:t>
                          </w:r>
                        </w:p>
                      </w:txbxContent>
                    </v:textbox>
                  </v:oval>
                  <v:oval id="Oval 471" o:spid="_x0000_s1059" style="position:absolute;left:10763;top:18859;width:23241;height:22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o88QA&#10;AADcAAAADwAAAGRycy9kb3ducmV2LnhtbESPQWvCQBSE70L/w/IKvYhuLLWWNBupgtQeTYVeX7PP&#10;JJh9m2ZXs/57tyB4HGa+GSZbBtOKM/WusaxgNk1AEJdWN1wp2H9vJm8gnEfW2FomBRdysMwfRhmm&#10;2g68o3PhKxFL2KWooPa+S6V0ZU0G3dR2xNE72N6gj7KvpO5xiOWmlc9J8ioNNhwXauxoXVN5LE5G&#10;wXg+L/YhvCxmv1+h2q5WP+u/4VOpp8fw8Q7CU/D38I3eagURgP8z8Qj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aaPPEAAAA3AAAAA8AAAAAAAAAAAAAAAAAmAIAAGRycy9k&#10;b3ducmV2LnhtbFBLBQYAAAAABAAEAPUAAACJAwAAAAA=&#10;" fillcolor="#4a66ac [3204]" strokecolor="#b5c0df [1300]" strokeweight="4.5pt">
                    <v:stroke joinstyle="miter"/>
                    <v:textbox>
                      <w:txbxContent>
                        <w:p w:rsidR="000C56F7" w:rsidRPr="00935B72" w:rsidRDefault="000C56F7" w:rsidP="007F51C0">
                          <w:pPr>
                            <w:rPr>
                              <w:color w:val="FFFFFF" w:themeColor="background1"/>
                              <w:sz w:val="18"/>
                              <w:szCs w:val="18"/>
                            </w:rPr>
                          </w:pPr>
                          <w:r>
                            <w:rPr>
                              <w:b/>
                              <w:color w:val="FFFFFF" w:themeColor="background1"/>
                              <w:sz w:val="18"/>
                              <w:szCs w:val="18"/>
                            </w:rPr>
                            <w:t>Organisatie samenwerking</w:t>
                          </w:r>
                          <w:r>
                            <w:rPr>
                              <w:b/>
                              <w:color w:val="FFFFFF" w:themeColor="background1"/>
                              <w:sz w:val="18"/>
                              <w:szCs w:val="18"/>
                            </w:rPr>
                            <w:br/>
                          </w:r>
                          <w:r>
                            <w:rPr>
                              <w:color w:val="FFFFFF" w:themeColor="background1"/>
                              <w:sz w:val="18"/>
                              <w:szCs w:val="18"/>
                            </w:rPr>
                            <w:t xml:space="preserve">- </w:t>
                          </w:r>
                          <w:r w:rsidRPr="00B93980">
                            <w:rPr>
                              <w:color w:val="43661C"/>
                              <w:sz w:val="18"/>
                              <w:szCs w:val="18"/>
                            </w:rPr>
                            <w:t>Rollen en verantwoordelijkheden</w:t>
                          </w:r>
                          <w:r>
                            <w:rPr>
                              <w:color w:val="FFFFFF" w:themeColor="background1"/>
                              <w:sz w:val="18"/>
                              <w:szCs w:val="18"/>
                            </w:rPr>
                            <w:br/>
                            <w:t xml:space="preserve">- </w:t>
                          </w:r>
                          <w:r w:rsidRPr="00B743AB">
                            <w:rPr>
                              <w:color w:val="43661C"/>
                              <w:sz w:val="18"/>
                              <w:szCs w:val="18"/>
                            </w:rPr>
                            <w:t>Communicatiestructuur</w:t>
                          </w:r>
                          <w:r>
                            <w:rPr>
                              <w:color w:val="FFFFFF" w:themeColor="background1"/>
                              <w:sz w:val="18"/>
                              <w:szCs w:val="18"/>
                            </w:rPr>
                            <w:br/>
                            <w:t xml:space="preserve">- </w:t>
                          </w:r>
                          <w:r w:rsidRPr="00F7213D">
                            <w:rPr>
                              <w:sz w:val="18"/>
                              <w:szCs w:val="18"/>
                            </w:rPr>
                            <w:t>Bouwen op capaciteiten</w:t>
                          </w:r>
                          <w:r>
                            <w:rPr>
                              <w:color w:val="FFFFFF" w:themeColor="background1"/>
                              <w:sz w:val="18"/>
                              <w:szCs w:val="18"/>
                            </w:rPr>
                            <w:br/>
                            <w:t xml:space="preserve">- </w:t>
                          </w:r>
                          <w:r w:rsidRPr="00B93980">
                            <w:rPr>
                              <w:color w:val="C00000"/>
                              <w:sz w:val="18"/>
                              <w:szCs w:val="18"/>
                            </w:rPr>
                            <w:t>Management aanstellen</w:t>
                          </w:r>
                          <w:r>
                            <w:rPr>
                              <w:color w:val="FFFFFF" w:themeColor="background1"/>
                              <w:sz w:val="18"/>
                              <w:szCs w:val="18"/>
                            </w:rPr>
                            <w:br/>
                            <w:t xml:space="preserve">- </w:t>
                          </w:r>
                          <w:r w:rsidRPr="00B743AB">
                            <w:rPr>
                              <w:color w:val="43661C"/>
                              <w:sz w:val="18"/>
                              <w:szCs w:val="18"/>
                            </w:rPr>
                            <w:t xml:space="preserve">Flexibel tijdsschema </w:t>
                          </w:r>
                          <w:r>
                            <w:rPr>
                              <w:color w:val="FFFFFF" w:themeColor="background1"/>
                              <w:sz w:val="18"/>
                              <w:szCs w:val="18"/>
                            </w:rPr>
                            <w:br/>
                            <w:t xml:space="preserve">- </w:t>
                          </w:r>
                          <w:r w:rsidRPr="00F7213D">
                            <w:rPr>
                              <w:color w:val="C00000"/>
                              <w:sz w:val="18"/>
                              <w:szCs w:val="18"/>
                            </w:rPr>
                            <w:t>Gedeelde missie</w:t>
                          </w:r>
                          <w:r>
                            <w:rPr>
                              <w:color w:val="FFFFFF" w:themeColor="background1"/>
                              <w:sz w:val="18"/>
                              <w:szCs w:val="18"/>
                            </w:rPr>
                            <w:br/>
                            <w:t xml:space="preserve">- </w:t>
                          </w:r>
                          <w:r>
                            <w:rPr>
                              <w:color w:val="43661C"/>
                              <w:sz w:val="18"/>
                              <w:szCs w:val="18"/>
                            </w:rPr>
                            <w:t>Inzichtelijk houden</w:t>
                          </w:r>
                        </w:p>
                      </w:txbxContent>
                    </v:textbox>
                  </v:oval>
                </v:group>
                <v:line id="Straight Connector 472" o:spid="_x0000_s1060" style="position:absolute;visibility:visible;mso-wrap-style:square" from="43148,45148" to="46767,45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Oqq8QAAADcAAAADwAAAGRycy9kb3ducmV2LnhtbESPQYvCMBSE78L+h/CEvdlUKVq6RhFB&#10;8CCIVfb8aJ5ttXnpNlG7++s3guBxmJlvmPmyN424U+dqywrGUQyCuLC65lLB6bgZpSCcR9bYWCYF&#10;v+RgufgYzDHT9sEHuue+FAHCLkMFlfdtJqUrKjLoItsSB+9sO4M+yK6UusNHgJtGTuJ4Kg3WHBYq&#10;bGldUXHNb0bBJU3i2+57S75s//L0J9mvD3up1OewX32B8NT7d/jV3moFyWwCzzPh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k6qrxAAAANwAAAAPAAAAAAAAAAAA&#10;AAAAAKECAABkcnMvZG93bnJldi54bWxQSwUGAAAAAAQABAD5AAAAkgMAAAAA&#10;" strokecolor="#060" strokeweight="3pt">
                  <v:stroke joinstyle="miter"/>
                </v:line>
                <v:shape id="Freeform 473" o:spid="_x0000_s1061" style="position:absolute;left:16192;top:42957;width:17526;height:1429;visibility:visible;mso-wrap-style:square;v-text-anchor:middle" coordsize="1752600,142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dR1cYA&#10;AADcAAAADwAAAGRycy9kb3ducmV2LnhtbESPQWvCQBSE74X+h+UVvNVNVVqJriK1gdxKU0G8PbPP&#10;JG32bbq7mvjvuwWhx2FmvmGW68G04kLON5YVPI0TEMSl1Q1XCnaf2eMchA/IGlvLpOBKHtar+7sl&#10;ptr2/EGXIlQiQtinqKAOoUul9GVNBv3YdsTRO1lnMETpKqkd9hFuWjlJkmdpsOG4UGNHrzWV38XZ&#10;KOizt+N28/O1LfJ8f91VLns/TFqlRg/DZgEi0BD+w7d2rhXMXqbwdy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dR1cYAAADcAAAADwAAAAAAAAAAAAAAAACYAgAAZHJz&#10;L2Rvd25yZXYueG1sUEsFBgAAAAAEAAQA9QAAAIsDAAAAAA==&#10;" path="m,c268287,70644,536575,141288,828675,142875v292100,1588,608012,-65881,923925,-133350e" filled="f" strokecolor="#060" strokeweight="2.25pt">
                  <v:stroke joinstyle="miter"/>
                  <v:path arrowok="t" o:connecttype="custom" o:connectlocs="0,0;828675,142875;1752600,9525" o:connectangles="0,0,0"/>
                </v:shape>
                <w10:wrap anchorx="margin"/>
              </v:group>
            </w:pict>
          </mc:Fallback>
        </mc:AlternateContent>
      </w:r>
      <w:r w:rsidRPr="0063141E">
        <w:rPr>
          <w:noProof/>
          <w:lang w:eastAsia="nl-NL"/>
        </w:rPr>
        <w:drawing>
          <wp:inline distT="0" distB="0" distL="0" distR="0" wp14:anchorId="3E68742C" wp14:editId="483D99F2">
            <wp:extent cx="5448300" cy="4850713"/>
            <wp:effectExtent l="0" t="0" r="0" b="7620"/>
            <wp:docPr id="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468" t="1905" r="3236" b="2261"/>
                    <a:stretch/>
                  </pic:blipFill>
                  <pic:spPr bwMode="auto">
                    <a:xfrm>
                      <a:off x="0" y="0"/>
                      <a:ext cx="5472022" cy="4871834"/>
                    </a:xfrm>
                    <a:prstGeom prst="rect">
                      <a:avLst/>
                    </a:prstGeom>
                    <a:noFill/>
                    <a:ln>
                      <a:noFill/>
                    </a:ln>
                    <a:extLst>
                      <a:ext uri="{53640926-AAD7-44D8-BBD7-CCE9431645EC}">
                        <a14:shadowObscured xmlns:a14="http://schemas.microsoft.com/office/drawing/2010/main"/>
                      </a:ext>
                    </a:extLst>
                  </pic:spPr>
                </pic:pic>
              </a:graphicData>
            </a:graphic>
          </wp:inline>
        </w:drawing>
      </w:r>
    </w:p>
    <w:p w:rsidR="00124FE1" w:rsidRDefault="00124FE1" w:rsidP="00124FE1">
      <w:pPr>
        <w:pStyle w:val="Caption"/>
      </w:pPr>
      <w:r>
        <w:t xml:space="preserve">Figuur </w:t>
      </w:r>
      <w:fldSimple w:instr=" SEQ Figuur \* ARABIC ">
        <w:r w:rsidR="000C56F7">
          <w:rPr>
            <w:noProof/>
          </w:rPr>
          <w:t>7</w:t>
        </w:r>
      </w:fldSimple>
      <w:r>
        <w:t>. HALL-Framework ingevuld aan de hand van de stellingen</w:t>
      </w:r>
    </w:p>
    <w:p w:rsidR="00124FE1" w:rsidRDefault="00124FE1" w:rsidP="007F51C0"/>
    <w:p w:rsidR="00124FE1" w:rsidRDefault="00124FE1" w:rsidP="007F51C0">
      <w:r w:rsidRPr="00124FE1">
        <w:t xml:space="preserve">De begrippen van het HALL-Framework zijn in figuur 7 </w:t>
      </w:r>
      <w:r>
        <w:t>in een kleur genoteerd. De begrippen die merendeels met eens beantwoord zijn, zijn in het groen weergegeven</w:t>
      </w:r>
      <w:r w:rsidR="003E5073">
        <w:t>, wat betekent dat er met deze factoren wel rekening gehouden wordt binnen de samenwerking</w:t>
      </w:r>
      <w:r>
        <w:t>. Begrippen die merendeels met oneens bea</w:t>
      </w:r>
      <w:r w:rsidR="003E5073">
        <w:t>ntwoord zijn, zijn in het rood</w:t>
      </w:r>
      <w:r>
        <w:t xml:space="preserve"> weergegeven</w:t>
      </w:r>
      <w:r w:rsidR="003E5073">
        <w:t>, wat betekent dat er met deze factoren niet tot nauwelijks rekening wordt gehouden binnen de samenwerking</w:t>
      </w:r>
      <w:r>
        <w:t>. De begrippen die niet aan de hand van stellingen ondervraagd zijn staan in het wit weergegeven.</w:t>
      </w:r>
    </w:p>
    <w:p w:rsidR="00B724F2" w:rsidRDefault="00B724F2" w:rsidP="007F51C0">
      <w:r>
        <w:t>De stelling</w:t>
      </w:r>
      <w:r w:rsidR="007F51C0">
        <w:t>en zijn niet alleen bij</w:t>
      </w:r>
      <w:r>
        <w:t xml:space="preserve"> de s</w:t>
      </w:r>
      <w:r w:rsidR="007F51C0">
        <w:t>amenwerkingspartners voorgelegd</w:t>
      </w:r>
      <w:r>
        <w:t xml:space="preserve">, maar ook aan de coördinator van SSNB Roosendaal door middel van een </w:t>
      </w:r>
      <w:r w:rsidRPr="00285070">
        <w:t xml:space="preserve">vragenlijst, </w:t>
      </w:r>
      <w:r w:rsidR="00285070" w:rsidRPr="00285070">
        <w:t>deze is te vinden in bijlage XIII</w:t>
      </w:r>
      <w:r w:rsidRPr="00285070">
        <w:t xml:space="preserve">. Aan </w:t>
      </w:r>
      <w:r>
        <w:t xml:space="preserve">de hand van deze vragenlijst heeft hij de stellingen ingedeeld bij een of oneens. </w:t>
      </w:r>
      <w:r w:rsidRPr="00124FE1">
        <w:t>De resultaten van i</w:t>
      </w:r>
      <w:r w:rsidR="00124FE1" w:rsidRPr="00124FE1">
        <w:t>ndeling is te vinden in figuur 8</w:t>
      </w:r>
      <w:r w:rsidRPr="00124FE1">
        <w:t xml:space="preserve">. </w:t>
      </w:r>
    </w:p>
    <w:p w:rsidR="00B724F2" w:rsidRDefault="00B724F2" w:rsidP="00B724F2">
      <w:r>
        <w:rPr>
          <w:noProof/>
          <w:lang w:eastAsia="nl-NL"/>
        </w:rPr>
        <mc:AlternateContent>
          <mc:Choice Requires="wpg">
            <w:drawing>
              <wp:anchor distT="0" distB="0" distL="114300" distR="114300" simplePos="0" relativeHeight="251677696" behindDoc="0" locked="0" layoutInCell="1" allowOverlap="1" wp14:anchorId="300CE8E6" wp14:editId="7A4F8ED3">
                <wp:simplePos x="0" y="0"/>
                <wp:positionH relativeFrom="column">
                  <wp:posOffset>262255</wp:posOffset>
                </wp:positionH>
                <wp:positionV relativeFrom="paragraph">
                  <wp:posOffset>162560</wp:posOffset>
                </wp:positionV>
                <wp:extent cx="4924425" cy="4514850"/>
                <wp:effectExtent l="19050" t="19050" r="47625" b="19050"/>
                <wp:wrapNone/>
                <wp:docPr id="11" name="Group 11"/>
                <wp:cNvGraphicFramePr/>
                <a:graphic xmlns:a="http://schemas.openxmlformats.org/drawingml/2006/main">
                  <a:graphicData uri="http://schemas.microsoft.com/office/word/2010/wordprocessingGroup">
                    <wpg:wgp>
                      <wpg:cNvGrpSpPr/>
                      <wpg:grpSpPr>
                        <a:xfrm>
                          <a:off x="0" y="0"/>
                          <a:ext cx="4924425" cy="4514850"/>
                          <a:chOff x="0" y="0"/>
                          <a:chExt cx="4924425" cy="4514850"/>
                        </a:xfrm>
                      </wpg:grpSpPr>
                      <wpg:grpSp>
                        <wpg:cNvPr id="12" name="Group 12"/>
                        <wpg:cNvGrpSpPr/>
                        <wpg:grpSpPr>
                          <a:xfrm>
                            <a:off x="0" y="0"/>
                            <a:ext cx="4924425" cy="4267201"/>
                            <a:chOff x="-238126" y="-171450"/>
                            <a:chExt cx="4924425" cy="4267201"/>
                          </a:xfrm>
                        </wpg:grpSpPr>
                        <wps:wsp>
                          <wps:cNvPr id="13" name="Oval 13"/>
                          <wps:cNvSpPr/>
                          <wps:spPr>
                            <a:xfrm>
                              <a:off x="1600200" y="676275"/>
                              <a:ext cx="1343025" cy="1133475"/>
                            </a:xfrm>
                            <a:prstGeom prst="ellipse">
                              <a:avLst/>
                            </a:prstGeom>
                            <a:ln w="57150">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C56F7" w:rsidRPr="009B6D6A" w:rsidRDefault="000C56F7" w:rsidP="00B724F2">
                                <w:pPr>
                                  <w:jc w:val="center"/>
                                  <w:rPr>
                                    <w:b/>
                                    <w:color w:val="FFFFFF" w:themeColor="background1"/>
                                    <w:sz w:val="18"/>
                                    <w:szCs w:val="18"/>
                                  </w:rPr>
                                </w:pPr>
                                <w:r w:rsidRPr="009B6D6A">
                                  <w:rPr>
                                    <w:b/>
                                    <w:color w:val="FFFFFF" w:themeColor="background1"/>
                                    <w:sz w:val="18"/>
                                    <w:szCs w:val="18"/>
                                  </w:rPr>
                                  <w:t>Samenwerking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238126" y="-133350"/>
                              <a:ext cx="1609725" cy="1400175"/>
                            </a:xfrm>
                            <a:prstGeom prst="ellipse">
                              <a:avLst/>
                            </a:prstGeom>
                            <a:ln w="57150">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C56F7" w:rsidRPr="00935B72" w:rsidRDefault="000C56F7" w:rsidP="00B724F2">
                                <w:pPr>
                                  <w:rPr>
                                    <w:b/>
                                    <w:color w:val="FFFFFF" w:themeColor="background1"/>
                                    <w:sz w:val="18"/>
                                    <w:szCs w:val="18"/>
                                  </w:rPr>
                                </w:pPr>
                                <w:r>
                                  <w:rPr>
                                    <w:b/>
                                    <w:color w:val="FFFFFF" w:themeColor="background1"/>
                                    <w:sz w:val="18"/>
                                    <w:szCs w:val="18"/>
                                  </w:rPr>
                                  <w:t>Institutioneel</w:t>
                                </w:r>
                                <w:r>
                                  <w:rPr>
                                    <w:b/>
                                    <w:color w:val="FFFFFF" w:themeColor="background1"/>
                                    <w:sz w:val="18"/>
                                    <w:szCs w:val="18"/>
                                  </w:rPr>
                                  <w:br/>
                                </w:r>
                                <w:r w:rsidRPr="00935B72">
                                  <w:rPr>
                                    <w:color w:val="FFFFFF" w:themeColor="background1"/>
                                    <w:sz w:val="18"/>
                                    <w:szCs w:val="18"/>
                                  </w:rPr>
                                  <w:t>-</w:t>
                                </w:r>
                                <w:r w:rsidRPr="00935B72">
                                  <w:rPr>
                                    <w:color w:val="FF0000"/>
                                    <w:sz w:val="18"/>
                                    <w:szCs w:val="18"/>
                                  </w:rPr>
                                  <w:t xml:space="preserve"> </w:t>
                                </w:r>
                                <w:r w:rsidRPr="00B93980">
                                  <w:rPr>
                                    <w:color w:val="C00000"/>
                                    <w:sz w:val="18"/>
                                    <w:szCs w:val="18"/>
                                  </w:rPr>
                                  <w:t>Beleid</w:t>
                                </w:r>
                                <w:r w:rsidRPr="00935B72">
                                  <w:rPr>
                                    <w:color w:val="FF0000"/>
                                    <w:sz w:val="18"/>
                                    <w:szCs w:val="18"/>
                                  </w:rPr>
                                  <w:br/>
                                </w:r>
                                <w:r w:rsidRPr="00935B72">
                                  <w:rPr>
                                    <w:color w:val="FFFFFF" w:themeColor="background1"/>
                                    <w:sz w:val="18"/>
                                    <w:szCs w:val="18"/>
                                  </w:rPr>
                                  <w:t>-</w:t>
                                </w:r>
                                <w:r w:rsidRPr="00B93980">
                                  <w:rPr>
                                    <w:color w:val="C00000"/>
                                    <w:sz w:val="18"/>
                                    <w:szCs w:val="18"/>
                                  </w:rPr>
                                  <w:t xml:space="preserve"> Planning</w:t>
                                </w:r>
                                <w:r w:rsidRPr="00935B72">
                                  <w:rPr>
                                    <w:color w:val="FF0000"/>
                                    <w:sz w:val="18"/>
                                    <w:szCs w:val="18"/>
                                  </w:rPr>
                                  <w:br/>
                                </w:r>
                                <w:r w:rsidRPr="00935B72">
                                  <w:rPr>
                                    <w:color w:val="FFFFFF" w:themeColor="background1"/>
                                    <w:sz w:val="18"/>
                                    <w:szCs w:val="18"/>
                                  </w:rPr>
                                  <w:t>-</w:t>
                                </w:r>
                                <w:r w:rsidRPr="00935B72">
                                  <w:rPr>
                                    <w:color w:val="FF0000"/>
                                    <w:sz w:val="18"/>
                                    <w:szCs w:val="18"/>
                                  </w:rPr>
                                  <w:t xml:space="preserve"> </w:t>
                                </w:r>
                                <w:r w:rsidRPr="00B93980">
                                  <w:rPr>
                                    <w:color w:val="C00000"/>
                                    <w:sz w:val="18"/>
                                    <w:szCs w:val="18"/>
                                  </w:rPr>
                                  <w:t>Financiering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5"/>
                          <wps:cNvSpPr/>
                          <wps:spPr>
                            <a:xfrm>
                              <a:off x="3086099" y="-171450"/>
                              <a:ext cx="1600200" cy="1581150"/>
                            </a:xfrm>
                            <a:prstGeom prst="ellipse">
                              <a:avLst/>
                            </a:prstGeom>
                            <a:ln w="57150">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C56F7" w:rsidRPr="00935B72" w:rsidRDefault="000C56F7" w:rsidP="00B724F2">
                                <w:pPr>
                                  <w:rPr>
                                    <w:b/>
                                    <w:color w:val="FF0000"/>
                                    <w:sz w:val="18"/>
                                    <w:szCs w:val="18"/>
                                  </w:rPr>
                                </w:pPr>
                                <w:r>
                                  <w:rPr>
                                    <w:b/>
                                    <w:color w:val="FFFFFF" w:themeColor="background1"/>
                                    <w:sz w:val="18"/>
                                    <w:szCs w:val="18"/>
                                  </w:rPr>
                                  <w:t>(Inter)persoonlijk</w:t>
                                </w:r>
                                <w:r>
                                  <w:rPr>
                                    <w:b/>
                                    <w:color w:val="FF0000"/>
                                    <w:sz w:val="18"/>
                                    <w:szCs w:val="18"/>
                                  </w:rPr>
                                  <w:br/>
                                </w:r>
                                <w:r w:rsidRPr="00935B72">
                                  <w:rPr>
                                    <w:color w:val="FFFFFF" w:themeColor="background1"/>
                                    <w:sz w:val="18"/>
                                    <w:szCs w:val="18"/>
                                  </w:rPr>
                                  <w:t>-</w:t>
                                </w:r>
                                <w:r w:rsidRPr="00935B72">
                                  <w:rPr>
                                    <w:color w:val="FF0000"/>
                                    <w:sz w:val="18"/>
                                    <w:szCs w:val="18"/>
                                  </w:rPr>
                                  <w:t xml:space="preserve"> </w:t>
                                </w:r>
                                <w:r w:rsidRPr="00935B72">
                                  <w:rPr>
                                    <w:color w:val="43661C"/>
                                    <w:sz w:val="18"/>
                                    <w:szCs w:val="18"/>
                                  </w:rPr>
                                  <w:t>Attituden</w:t>
                                </w:r>
                                <w:r w:rsidRPr="00935B72">
                                  <w:rPr>
                                    <w:color w:val="FF0000"/>
                                    <w:sz w:val="18"/>
                                    <w:szCs w:val="18"/>
                                  </w:rPr>
                                  <w:t xml:space="preserve"> </w:t>
                                </w:r>
                                <w:r w:rsidRPr="00B93980">
                                  <w:rPr>
                                    <w:color w:val="C00000"/>
                                    <w:sz w:val="18"/>
                                    <w:szCs w:val="18"/>
                                  </w:rPr>
                                  <w:t>&amp; overtuigingen</w:t>
                                </w:r>
                                <w:r w:rsidRPr="00935B72">
                                  <w:rPr>
                                    <w:color w:val="FF0000"/>
                                    <w:sz w:val="18"/>
                                    <w:szCs w:val="18"/>
                                  </w:rPr>
                                  <w:br/>
                                </w:r>
                                <w:r w:rsidRPr="00935B72">
                                  <w:rPr>
                                    <w:color w:val="FFFFFF" w:themeColor="background1"/>
                                    <w:sz w:val="18"/>
                                    <w:szCs w:val="18"/>
                                  </w:rPr>
                                  <w:t>-</w:t>
                                </w:r>
                                <w:r w:rsidRPr="00935B72">
                                  <w:rPr>
                                    <w:color w:val="FF0000"/>
                                    <w:sz w:val="18"/>
                                    <w:szCs w:val="18"/>
                                  </w:rPr>
                                  <w:t xml:space="preserve"> </w:t>
                                </w:r>
                                <w:r w:rsidRPr="00EC3E30">
                                  <w:rPr>
                                    <w:color w:val="43661C"/>
                                    <w:sz w:val="18"/>
                                    <w:szCs w:val="18"/>
                                  </w:rPr>
                                  <w:t>Zelf-effectiviteit</w:t>
                                </w:r>
                                <w:r w:rsidRPr="00935B72">
                                  <w:rPr>
                                    <w:color w:val="FF0000"/>
                                    <w:sz w:val="18"/>
                                    <w:szCs w:val="18"/>
                                  </w:rPr>
                                  <w:br/>
                                </w:r>
                                <w:r w:rsidRPr="00935B72">
                                  <w:rPr>
                                    <w:color w:val="FFFFFF" w:themeColor="background1"/>
                                    <w:sz w:val="18"/>
                                    <w:szCs w:val="18"/>
                                  </w:rPr>
                                  <w:t>-</w:t>
                                </w:r>
                                <w:r w:rsidRPr="00935B72">
                                  <w:rPr>
                                    <w:color w:val="FF0000"/>
                                    <w:sz w:val="18"/>
                                    <w:szCs w:val="18"/>
                                  </w:rPr>
                                  <w:t xml:space="preserve"> </w:t>
                                </w:r>
                                <w:r w:rsidRPr="00B93980">
                                  <w:rPr>
                                    <w:color w:val="C00000"/>
                                    <w:sz w:val="18"/>
                                    <w:szCs w:val="18"/>
                                  </w:rPr>
                                  <w:t>Sociale Identiteit</w:t>
                                </w:r>
                                <w:r w:rsidRPr="00935B72">
                                  <w:rPr>
                                    <w:color w:val="FF0000"/>
                                    <w:sz w:val="18"/>
                                    <w:szCs w:val="18"/>
                                  </w:rPr>
                                  <w:br/>
                                </w:r>
                                <w:r w:rsidRPr="00935B72">
                                  <w:rPr>
                                    <w:color w:val="FFFFFF" w:themeColor="background1"/>
                                    <w:sz w:val="18"/>
                                    <w:szCs w:val="18"/>
                                  </w:rPr>
                                  <w:t>-</w:t>
                                </w:r>
                                <w:r w:rsidRPr="00935B72">
                                  <w:rPr>
                                    <w:color w:val="FF0000"/>
                                    <w:sz w:val="18"/>
                                    <w:szCs w:val="18"/>
                                  </w:rPr>
                                  <w:t xml:space="preserve"> </w:t>
                                </w:r>
                                <w:r w:rsidRPr="00EC3E30">
                                  <w:rPr>
                                    <w:color w:val="43661C"/>
                                    <w:sz w:val="18"/>
                                    <w:szCs w:val="18"/>
                                  </w:rPr>
                                  <w:t>Relatie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1104901" y="1924051"/>
                              <a:ext cx="2247898" cy="2171700"/>
                            </a:xfrm>
                            <a:prstGeom prst="ellipse">
                              <a:avLst/>
                            </a:prstGeom>
                            <a:ln w="57150">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C56F7" w:rsidRPr="00935B72" w:rsidRDefault="000C56F7" w:rsidP="00B724F2">
                                <w:pPr>
                                  <w:rPr>
                                    <w:color w:val="FFFFFF" w:themeColor="background1"/>
                                    <w:sz w:val="18"/>
                                    <w:szCs w:val="18"/>
                                  </w:rPr>
                                </w:pPr>
                                <w:r>
                                  <w:rPr>
                                    <w:b/>
                                    <w:color w:val="FFFFFF" w:themeColor="background1"/>
                                    <w:sz w:val="18"/>
                                    <w:szCs w:val="18"/>
                                  </w:rPr>
                                  <w:t>Organisatie samenwerking</w:t>
                                </w:r>
                                <w:r>
                                  <w:rPr>
                                    <w:b/>
                                    <w:color w:val="FFFFFF" w:themeColor="background1"/>
                                    <w:sz w:val="18"/>
                                    <w:szCs w:val="18"/>
                                  </w:rPr>
                                  <w:br/>
                                </w:r>
                                <w:r>
                                  <w:rPr>
                                    <w:color w:val="FFFFFF" w:themeColor="background1"/>
                                    <w:sz w:val="18"/>
                                    <w:szCs w:val="18"/>
                                  </w:rPr>
                                  <w:t xml:space="preserve">- </w:t>
                                </w:r>
                                <w:r w:rsidRPr="00B93980">
                                  <w:rPr>
                                    <w:color w:val="43661C"/>
                                    <w:sz w:val="18"/>
                                    <w:szCs w:val="18"/>
                                  </w:rPr>
                                  <w:t>Rollen en verantwoordelijkheden</w:t>
                                </w:r>
                                <w:r>
                                  <w:rPr>
                                    <w:color w:val="FFFFFF" w:themeColor="background1"/>
                                    <w:sz w:val="18"/>
                                    <w:szCs w:val="18"/>
                                  </w:rPr>
                                  <w:br/>
                                  <w:t xml:space="preserve">- </w:t>
                                </w:r>
                                <w:r w:rsidRPr="00B93980">
                                  <w:rPr>
                                    <w:color w:val="43661C"/>
                                    <w:sz w:val="18"/>
                                    <w:szCs w:val="18"/>
                                  </w:rPr>
                                  <w:t>Communicatiestructuur</w:t>
                                </w:r>
                                <w:r>
                                  <w:rPr>
                                    <w:color w:val="FFFFFF" w:themeColor="background1"/>
                                    <w:sz w:val="18"/>
                                    <w:szCs w:val="18"/>
                                  </w:rPr>
                                  <w:br/>
                                  <w:t xml:space="preserve">- </w:t>
                                </w:r>
                                <w:r w:rsidRPr="00B93980">
                                  <w:rPr>
                                    <w:color w:val="43661C"/>
                                    <w:sz w:val="18"/>
                                    <w:szCs w:val="18"/>
                                  </w:rPr>
                                  <w:t>Bouwen op capaciteiten</w:t>
                                </w:r>
                                <w:r>
                                  <w:rPr>
                                    <w:color w:val="FFFFFF" w:themeColor="background1"/>
                                    <w:sz w:val="18"/>
                                    <w:szCs w:val="18"/>
                                  </w:rPr>
                                  <w:br/>
                                  <w:t xml:space="preserve">- </w:t>
                                </w:r>
                                <w:r w:rsidRPr="00B93980">
                                  <w:rPr>
                                    <w:color w:val="C00000"/>
                                    <w:sz w:val="18"/>
                                    <w:szCs w:val="18"/>
                                  </w:rPr>
                                  <w:t>Management aanstellen</w:t>
                                </w:r>
                                <w:r>
                                  <w:rPr>
                                    <w:color w:val="FFFFFF" w:themeColor="background1"/>
                                    <w:sz w:val="18"/>
                                    <w:szCs w:val="18"/>
                                  </w:rPr>
                                  <w:br/>
                                  <w:t xml:space="preserve">- </w:t>
                                </w:r>
                                <w:r w:rsidRPr="00B93980">
                                  <w:rPr>
                                    <w:color w:val="43661C"/>
                                    <w:sz w:val="18"/>
                                    <w:szCs w:val="18"/>
                                  </w:rPr>
                                  <w:t xml:space="preserve">Flexibel tijdsschema </w:t>
                                </w:r>
                                <w:r>
                                  <w:rPr>
                                    <w:color w:val="FFFFFF" w:themeColor="background1"/>
                                    <w:sz w:val="18"/>
                                    <w:szCs w:val="18"/>
                                  </w:rPr>
                                  <w:br/>
                                  <w:t xml:space="preserve">- </w:t>
                                </w:r>
                                <w:r w:rsidRPr="00B93980">
                                  <w:rPr>
                                    <w:color w:val="C00000"/>
                                    <w:sz w:val="18"/>
                                    <w:szCs w:val="18"/>
                                  </w:rPr>
                                  <w:t>Gedeelde missie</w:t>
                                </w:r>
                                <w:r>
                                  <w:rPr>
                                    <w:color w:val="FFFFFF" w:themeColor="background1"/>
                                    <w:sz w:val="18"/>
                                    <w:szCs w:val="18"/>
                                  </w:rPr>
                                  <w:br/>
                                  <w:t xml:space="preserve">- </w:t>
                                </w:r>
                                <w:r w:rsidRPr="00B93980">
                                  <w:rPr>
                                    <w:color w:val="C00000"/>
                                    <w:sz w:val="18"/>
                                    <w:szCs w:val="18"/>
                                  </w:rPr>
                                  <w:t>Inzichtelijk houden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 name="Straight Connector 17"/>
                        <wps:cNvCnPr/>
                        <wps:spPr>
                          <a:xfrm>
                            <a:off x="4314825" y="4514850"/>
                            <a:ext cx="361950" cy="0"/>
                          </a:xfrm>
                          <a:prstGeom prst="line">
                            <a:avLst/>
                          </a:prstGeom>
                          <a:ln w="38100">
                            <a:solidFill>
                              <a:srgbClr val="43661C"/>
                            </a:solidFill>
                          </a:ln>
                        </wps:spPr>
                        <wps:style>
                          <a:lnRef idx="1">
                            <a:schemeClr val="accent1"/>
                          </a:lnRef>
                          <a:fillRef idx="0">
                            <a:schemeClr val="accent1"/>
                          </a:fillRef>
                          <a:effectRef idx="0">
                            <a:schemeClr val="accent1"/>
                          </a:effectRef>
                          <a:fontRef idx="minor">
                            <a:schemeClr val="tx1"/>
                          </a:fontRef>
                        </wps:style>
                        <wps:bodyPr/>
                      </wps:wsp>
                      <wps:wsp>
                        <wps:cNvPr id="18" name="Freeform 18"/>
                        <wps:cNvSpPr/>
                        <wps:spPr>
                          <a:xfrm>
                            <a:off x="1619250" y="4295775"/>
                            <a:ext cx="1752600" cy="142902"/>
                          </a:xfrm>
                          <a:custGeom>
                            <a:avLst/>
                            <a:gdLst>
                              <a:gd name="connsiteX0" fmla="*/ 0 w 1752600"/>
                              <a:gd name="connsiteY0" fmla="*/ 0 h 142902"/>
                              <a:gd name="connsiteX1" fmla="*/ 828675 w 1752600"/>
                              <a:gd name="connsiteY1" fmla="*/ 142875 h 142902"/>
                              <a:gd name="connsiteX2" fmla="*/ 1752600 w 1752600"/>
                              <a:gd name="connsiteY2" fmla="*/ 9525 h 142902"/>
                            </a:gdLst>
                            <a:ahLst/>
                            <a:cxnLst>
                              <a:cxn ang="0">
                                <a:pos x="connsiteX0" y="connsiteY0"/>
                              </a:cxn>
                              <a:cxn ang="0">
                                <a:pos x="connsiteX1" y="connsiteY1"/>
                              </a:cxn>
                              <a:cxn ang="0">
                                <a:pos x="connsiteX2" y="connsiteY2"/>
                              </a:cxn>
                            </a:cxnLst>
                            <a:rect l="l" t="t" r="r" b="b"/>
                            <a:pathLst>
                              <a:path w="1752600" h="142902">
                                <a:moveTo>
                                  <a:pt x="0" y="0"/>
                                </a:moveTo>
                                <a:cubicBezTo>
                                  <a:pt x="268287" y="70644"/>
                                  <a:pt x="536575" y="141288"/>
                                  <a:pt x="828675" y="142875"/>
                                </a:cubicBezTo>
                                <a:cubicBezTo>
                                  <a:pt x="1120775" y="144463"/>
                                  <a:pt x="1436687" y="76994"/>
                                  <a:pt x="1752600" y="9525"/>
                                </a:cubicBezTo>
                              </a:path>
                            </a:pathLst>
                          </a:cu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0CE8E6" id="Group 11" o:spid="_x0000_s1062" style="position:absolute;margin-left:20.65pt;margin-top:12.8pt;width:387.75pt;height:355.5pt;z-index:251677696" coordsize="49244,4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">
                <v:group id="Group 12" o:spid="_x0000_s1063" style="position:absolute;width:49244;height:42672" coordorigin="-2381,-1714" coordsize="49244,4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oval id="Oval 13" o:spid="_x0000_s1064" style="position:absolute;left:16002;top:6762;width:13430;height:11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egPcIA&#10;AADbAAAADwAAAGRycy9kb3ducmV2LnhtbERPS2vCQBC+F/oflhF6KbqxrQ+iq1ShqMemgtcxOybB&#10;7Gya3Zr137tCwdt8fM+ZL4OpxYVaV1lWMBwkIIhzqysuFOx/vvpTEM4ja6wtk4IrOVgunp/mmGrb&#10;8TddMl+IGMIuRQWl900qpctLMugGtiGO3Mm2Bn2EbSF1i10MN7V8S5KxNFhxbCixoXVJ+Tn7Mwpe&#10;R6NsH8LHZHjchWK7Wh3Wv91GqZde+JyB8BT8Q/zv3uo4/x3uv8Q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V6A9wgAAANsAAAAPAAAAAAAAAAAAAAAAAJgCAABkcnMvZG93&#10;bnJldi54bWxQSwUGAAAAAAQABAD1AAAAhwMAAAAA&#10;" fillcolor="#4a66ac [3204]" strokecolor="#b5c0df [1300]" strokeweight="4.5pt">
                    <v:stroke joinstyle="miter"/>
                    <v:textbox>
                      <w:txbxContent>
                        <w:p w:rsidR="000C56F7" w:rsidRPr="009B6D6A" w:rsidRDefault="000C56F7" w:rsidP="00B724F2">
                          <w:pPr>
                            <w:jc w:val="center"/>
                            <w:rPr>
                              <w:b/>
                              <w:color w:val="FFFFFF" w:themeColor="background1"/>
                              <w:sz w:val="18"/>
                              <w:szCs w:val="18"/>
                            </w:rPr>
                          </w:pPr>
                          <w:r w:rsidRPr="009B6D6A">
                            <w:rPr>
                              <w:b/>
                              <w:color w:val="FFFFFF" w:themeColor="background1"/>
                              <w:sz w:val="18"/>
                              <w:szCs w:val="18"/>
                            </w:rPr>
                            <w:t>Samenwerking</w:t>
                          </w:r>
                        </w:p>
                      </w:txbxContent>
                    </v:textbox>
                  </v:oval>
                  <v:oval id="Oval 14" o:spid="_x0000_s1065" style="position:absolute;left:-2381;top:-1333;width:16096;height:1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44ScIA&#10;AADbAAAADwAAAGRycy9kb3ducmV2LnhtbERPTWvCQBC9C/0PyxR6KXWTorZE11AFUY+mQq/T7JiE&#10;ZmfT7Nas/94VCt7m8T5nkQfTijP1rrGsIB0nIIhLqxuuFBw/Ny/vIJxH1thaJgUXcpAvH0YLzLQd&#10;+EDnwlcihrDLUEHtfZdJ6cqaDLqx7Ygjd7K9QR9hX0nd4xDDTStfk2QmDTYcG2rsaF1T+VP8GQXP&#10;02lxDGHyln7vQ7Vbrb7Wv8NWqafH8DEH4Sn4u/jfvdNx/gRuv8QD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jhJwgAAANsAAAAPAAAAAAAAAAAAAAAAAJgCAABkcnMvZG93&#10;bnJldi54bWxQSwUGAAAAAAQABAD1AAAAhwMAAAAA&#10;" fillcolor="#4a66ac [3204]" strokecolor="#b5c0df [1300]" strokeweight="4.5pt">
                    <v:stroke joinstyle="miter"/>
                    <v:textbox>
                      <w:txbxContent>
                        <w:p w:rsidR="000C56F7" w:rsidRPr="00935B72" w:rsidRDefault="000C56F7" w:rsidP="00B724F2">
                          <w:pPr>
                            <w:rPr>
                              <w:b/>
                              <w:color w:val="FFFFFF" w:themeColor="background1"/>
                              <w:sz w:val="18"/>
                              <w:szCs w:val="18"/>
                            </w:rPr>
                          </w:pPr>
                          <w:r>
                            <w:rPr>
                              <w:b/>
                              <w:color w:val="FFFFFF" w:themeColor="background1"/>
                              <w:sz w:val="18"/>
                              <w:szCs w:val="18"/>
                            </w:rPr>
                            <w:t>Institutioneel</w:t>
                          </w:r>
                          <w:r>
                            <w:rPr>
                              <w:b/>
                              <w:color w:val="FFFFFF" w:themeColor="background1"/>
                              <w:sz w:val="18"/>
                              <w:szCs w:val="18"/>
                            </w:rPr>
                            <w:br/>
                          </w:r>
                          <w:r w:rsidRPr="00935B72">
                            <w:rPr>
                              <w:color w:val="FFFFFF" w:themeColor="background1"/>
                              <w:sz w:val="18"/>
                              <w:szCs w:val="18"/>
                            </w:rPr>
                            <w:t>-</w:t>
                          </w:r>
                          <w:r w:rsidRPr="00935B72">
                            <w:rPr>
                              <w:color w:val="FF0000"/>
                              <w:sz w:val="18"/>
                              <w:szCs w:val="18"/>
                            </w:rPr>
                            <w:t xml:space="preserve"> </w:t>
                          </w:r>
                          <w:r w:rsidRPr="00B93980">
                            <w:rPr>
                              <w:color w:val="C00000"/>
                              <w:sz w:val="18"/>
                              <w:szCs w:val="18"/>
                            </w:rPr>
                            <w:t>Beleid</w:t>
                          </w:r>
                          <w:r w:rsidRPr="00935B72">
                            <w:rPr>
                              <w:color w:val="FF0000"/>
                              <w:sz w:val="18"/>
                              <w:szCs w:val="18"/>
                            </w:rPr>
                            <w:br/>
                          </w:r>
                          <w:r w:rsidRPr="00935B72">
                            <w:rPr>
                              <w:color w:val="FFFFFF" w:themeColor="background1"/>
                              <w:sz w:val="18"/>
                              <w:szCs w:val="18"/>
                            </w:rPr>
                            <w:t>-</w:t>
                          </w:r>
                          <w:r w:rsidRPr="00B93980">
                            <w:rPr>
                              <w:color w:val="C00000"/>
                              <w:sz w:val="18"/>
                              <w:szCs w:val="18"/>
                            </w:rPr>
                            <w:t xml:space="preserve"> Planning</w:t>
                          </w:r>
                          <w:r w:rsidRPr="00935B72">
                            <w:rPr>
                              <w:color w:val="FF0000"/>
                              <w:sz w:val="18"/>
                              <w:szCs w:val="18"/>
                            </w:rPr>
                            <w:br/>
                          </w:r>
                          <w:r w:rsidRPr="00935B72">
                            <w:rPr>
                              <w:color w:val="FFFFFF" w:themeColor="background1"/>
                              <w:sz w:val="18"/>
                              <w:szCs w:val="18"/>
                            </w:rPr>
                            <w:t>-</w:t>
                          </w:r>
                          <w:r w:rsidRPr="00935B72">
                            <w:rPr>
                              <w:color w:val="FF0000"/>
                              <w:sz w:val="18"/>
                              <w:szCs w:val="18"/>
                            </w:rPr>
                            <w:t xml:space="preserve"> </w:t>
                          </w:r>
                          <w:r w:rsidRPr="00B93980">
                            <w:rPr>
                              <w:color w:val="C00000"/>
                              <w:sz w:val="18"/>
                              <w:szCs w:val="18"/>
                            </w:rPr>
                            <w:t>Financiering</w:t>
                          </w:r>
                        </w:p>
                      </w:txbxContent>
                    </v:textbox>
                  </v:oval>
                  <v:oval id="Oval 15" o:spid="_x0000_s1066" style="position:absolute;left:30860;top:-1714;width:16002;height:15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d0sIA&#10;AADbAAAADwAAAGRycy9kb3ducmV2LnhtbERPTWvCQBC9C/0PyxS8SN0oTSupq6hQqkdTwes0OybB&#10;7GzMbs3233cFwds83ufMl8E04kqdqy0rmIwTEMSF1TWXCg7fny8zEM4ja2wsk4I/crBcPA3mmGnb&#10;856uuS9FDGGXoYLK+zaT0hUVGXRj2xJH7mQ7gz7CrpS6wz6Gm0ZOk+RNGqw5NlTY0qai4pz/GgWj&#10;NM0PIby+T352odyu18fNpf9SavgcVh8gPAX/EN/dWx3np3D7JR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8p3SwgAAANsAAAAPAAAAAAAAAAAAAAAAAJgCAABkcnMvZG93&#10;bnJldi54bWxQSwUGAAAAAAQABAD1AAAAhwMAAAAA&#10;" fillcolor="#4a66ac [3204]" strokecolor="#b5c0df [1300]" strokeweight="4.5pt">
                    <v:stroke joinstyle="miter"/>
                    <v:textbox>
                      <w:txbxContent>
                        <w:p w:rsidR="000C56F7" w:rsidRPr="00935B72" w:rsidRDefault="000C56F7" w:rsidP="00B724F2">
                          <w:pPr>
                            <w:rPr>
                              <w:b/>
                              <w:color w:val="FF0000"/>
                              <w:sz w:val="18"/>
                              <w:szCs w:val="18"/>
                            </w:rPr>
                          </w:pPr>
                          <w:r>
                            <w:rPr>
                              <w:b/>
                              <w:color w:val="FFFFFF" w:themeColor="background1"/>
                              <w:sz w:val="18"/>
                              <w:szCs w:val="18"/>
                            </w:rPr>
                            <w:t>(Inter)persoonlijk</w:t>
                          </w:r>
                          <w:r>
                            <w:rPr>
                              <w:b/>
                              <w:color w:val="FF0000"/>
                              <w:sz w:val="18"/>
                              <w:szCs w:val="18"/>
                            </w:rPr>
                            <w:br/>
                          </w:r>
                          <w:r w:rsidRPr="00935B72">
                            <w:rPr>
                              <w:color w:val="FFFFFF" w:themeColor="background1"/>
                              <w:sz w:val="18"/>
                              <w:szCs w:val="18"/>
                            </w:rPr>
                            <w:t>-</w:t>
                          </w:r>
                          <w:r w:rsidRPr="00935B72">
                            <w:rPr>
                              <w:color w:val="FF0000"/>
                              <w:sz w:val="18"/>
                              <w:szCs w:val="18"/>
                            </w:rPr>
                            <w:t xml:space="preserve"> </w:t>
                          </w:r>
                          <w:r w:rsidRPr="00935B72">
                            <w:rPr>
                              <w:color w:val="43661C"/>
                              <w:sz w:val="18"/>
                              <w:szCs w:val="18"/>
                            </w:rPr>
                            <w:t>Attituden</w:t>
                          </w:r>
                          <w:r w:rsidRPr="00935B72">
                            <w:rPr>
                              <w:color w:val="FF0000"/>
                              <w:sz w:val="18"/>
                              <w:szCs w:val="18"/>
                            </w:rPr>
                            <w:t xml:space="preserve"> </w:t>
                          </w:r>
                          <w:r w:rsidRPr="00B93980">
                            <w:rPr>
                              <w:color w:val="C00000"/>
                              <w:sz w:val="18"/>
                              <w:szCs w:val="18"/>
                            </w:rPr>
                            <w:t>&amp; overtuigingen</w:t>
                          </w:r>
                          <w:r w:rsidRPr="00935B72">
                            <w:rPr>
                              <w:color w:val="FF0000"/>
                              <w:sz w:val="18"/>
                              <w:szCs w:val="18"/>
                            </w:rPr>
                            <w:br/>
                          </w:r>
                          <w:r w:rsidRPr="00935B72">
                            <w:rPr>
                              <w:color w:val="FFFFFF" w:themeColor="background1"/>
                              <w:sz w:val="18"/>
                              <w:szCs w:val="18"/>
                            </w:rPr>
                            <w:t>-</w:t>
                          </w:r>
                          <w:r w:rsidRPr="00935B72">
                            <w:rPr>
                              <w:color w:val="FF0000"/>
                              <w:sz w:val="18"/>
                              <w:szCs w:val="18"/>
                            </w:rPr>
                            <w:t xml:space="preserve"> </w:t>
                          </w:r>
                          <w:r w:rsidRPr="00EC3E30">
                            <w:rPr>
                              <w:color w:val="43661C"/>
                              <w:sz w:val="18"/>
                              <w:szCs w:val="18"/>
                            </w:rPr>
                            <w:t>Zelf-effectiviteit</w:t>
                          </w:r>
                          <w:r w:rsidRPr="00935B72">
                            <w:rPr>
                              <w:color w:val="FF0000"/>
                              <w:sz w:val="18"/>
                              <w:szCs w:val="18"/>
                            </w:rPr>
                            <w:br/>
                          </w:r>
                          <w:r w:rsidRPr="00935B72">
                            <w:rPr>
                              <w:color w:val="FFFFFF" w:themeColor="background1"/>
                              <w:sz w:val="18"/>
                              <w:szCs w:val="18"/>
                            </w:rPr>
                            <w:t>-</w:t>
                          </w:r>
                          <w:r w:rsidRPr="00935B72">
                            <w:rPr>
                              <w:color w:val="FF0000"/>
                              <w:sz w:val="18"/>
                              <w:szCs w:val="18"/>
                            </w:rPr>
                            <w:t xml:space="preserve"> </w:t>
                          </w:r>
                          <w:r w:rsidRPr="00B93980">
                            <w:rPr>
                              <w:color w:val="C00000"/>
                              <w:sz w:val="18"/>
                              <w:szCs w:val="18"/>
                            </w:rPr>
                            <w:t>Sociale Identiteit</w:t>
                          </w:r>
                          <w:r w:rsidRPr="00935B72">
                            <w:rPr>
                              <w:color w:val="FF0000"/>
                              <w:sz w:val="18"/>
                              <w:szCs w:val="18"/>
                            </w:rPr>
                            <w:br/>
                          </w:r>
                          <w:r w:rsidRPr="00935B72">
                            <w:rPr>
                              <w:color w:val="FFFFFF" w:themeColor="background1"/>
                              <w:sz w:val="18"/>
                              <w:szCs w:val="18"/>
                            </w:rPr>
                            <w:t>-</w:t>
                          </w:r>
                          <w:r w:rsidRPr="00935B72">
                            <w:rPr>
                              <w:color w:val="FF0000"/>
                              <w:sz w:val="18"/>
                              <w:szCs w:val="18"/>
                            </w:rPr>
                            <w:t xml:space="preserve"> </w:t>
                          </w:r>
                          <w:r w:rsidRPr="00EC3E30">
                            <w:rPr>
                              <w:color w:val="43661C"/>
                              <w:sz w:val="18"/>
                              <w:szCs w:val="18"/>
                            </w:rPr>
                            <w:t>Relatie</w:t>
                          </w:r>
                        </w:p>
                      </w:txbxContent>
                    </v:textbox>
                  </v:oval>
                  <v:oval id="Oval 16" o:spid="_x0000_s1067" style="position:absolute;left:11049;top:19240;width:22478;height:21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DpcIA&#10;AADbAAAADwAAAGRycy9kb3ducmV2LnhtbERPTWvCQBC9C/0PyxR6kbpR1JboKlUQ9Wgq9DrNjklo&#10;djZmt2b9964geJvH+5z5MphaXKh1lWUFw0ECgji3uuJCwfF78/4JwnlkjbVlUnAlB8vFS2+OqbYd&#10;H+iS+ULEEHYpKii9b1IpXV6SQTewDXHkTrY16CNsC6lb7GK4qeUoSabSYMWxocSG1iXlf9m/UdCf&#10;TLJjCOOP4e8+FLvV6md97rZKvb2GrxkIT8E/xQ/3Tsf5U7j/Eg+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IAOlwgAAANsAAAAPAAAAAAAAAAAAAAAAAJgCAABkcnMvZG93&#10;bnJldi54bWxQSwUGAAAAAAQABAD1AAAAhwMAAAAA&#10;" fillcolor="#4a66ac [3204]" strokecolor="#b5c0df [1300]" strokeweight="4.5pt">
                    <v:stroke joinstyle="miter"/>
                    <v:textbox>
                      <w:txbxContent>
                        <w:p w:rsidR="000C56F7" w:rsidRPr="00935B72" w:rsidRDefault="000C56F7" w:rsidP="00B724F2">
                          <w:pPr>
                            <w:rPr>
                              <w:color w:val="FFFFFF" w:themeColor="background1"/>
                              <w:sz w:val="18"/>
                              <w:szCs w:val="18"/>
                            </w:rPr>
                          </w:pPr>
                          <w:r>
                            <w:rPr>
                              <w:b/>
                              <w:color w:val="FFFFFF" w:themeColor="background1"/>
                              <w:sz w:val="18"/>
                              <w:szCs w:val="18"/>
                            </w:rPr>
                            <w:t>Organisatie samenwerking</w:t>
                          </w:r>
                          <w:r>
                            <w:rPr>
                              <w:b/>
                              <w:color w:val="FFFFFF" w:themeColor="background1"/>
                              <w:sz w:val="18"/>
                              <w:szCs w:val="18"/>
                            </w:rPr>
                            <w:br/>
                          </w:r>
                          <w:r>
                            <w:rPr>
                              <w:color w:val="FFFFFF" w:themeColor="background1"/>
                              <w:sz w:val="18"/>
                              <w:szCs w:val="18"/>
                            </w:rPr>
                            <w:t xml:space="preserve">- </w:t>
                          </w:r>
                          <w:r w:rsidRPr="00B93980">
                            <w:rPr>
                              <w:color w:val="43661C"/>
                              <w:sz w:val="18"/>
                              <w:szCs w:val="18"/>
                            </w:rPr>
                            <w:t>Rollen en verantwoordelijkheden</w:t>
                          </w:r>
                          <w:r>
                            <w:rPr>
                              <w:color w:val="FFFFFF" w:themeColor="background1"/>
                              <w:sz w:val="18"/>
                              <w:szCs w:val="18"/>
                            </w:rPr>
                            <w:br/>
                            <w:t xml:space="preserve">- </w:t>
                          </w:r>
                          <w:r w:rsidRPr="00B93980">
                            <w:rPr>
                              <w:color w:val="43661C"/>
                              <w:sz w:val="18"/>
                              <w:szCs w:val="18"/>
                            </w:rPr>
                            <w:t>Communicatiestructuur</w:t>
                          </w:r>
                          <w:r>
                            <w:rPr>
                              <w:color w:val="FFFFFF" w:themeColor="background1"/>
                              <w:sz w:val="18"/>
                              <w:szCs w:val="18"/>
                            </w:rPr>
                            <w:br/>
                            <w:t xml:space="preserve">- </w:t>
                          </w:r>
                          <w:r w:rsidRPr="00B93980">
                            <w:rPr>
                              <w:color w:val="43661C"/>
                              <w:sz w:val="18"/>
                              <w:szCs w:val="18"/>
                            </w:rPr>
                            <w:t>Bouwen op capaciteiten</w:t>
                          </w:r>
                          <w:r>
                            <w:rPr>
                              <w:color w:val="FFFFFF" w:themeColor="background1"/>
                              <w:sz w:val="18"/>
                              <w:szCs w:val="18"/>
                            </w:rPr>
                            <w:br/>
                            <w:t xml:space="preserve">- </w:t>
                          </w:r>
                          <w:r w:rsidRPr="00B93980">
                            <w:rPr>
                              <w:color w:val="C00000"/>
                              <w:sz w:val="18"/>
                              <w:szCs w:val="18"/>
                            </w:rPr>
                            <w:t>Management aanstellen</w:t>
                          </w:r>
                          <w:r>
                            <w:rPr>
                              <w:color w:val="FFFFFF" w:themeColor="background1"/>
                              <w:sz w:val="18"/>
                              <w:szCs w:val="18"/>
                            </w:rPr>
                            <w:br/>
                            <w:t xml:space="preserve">- </w:t>
                          </w:r>
                          <w:r w:rsidRPr="00B93980">
                            <w:rPr>
                              <w:color w:val="43661C"/>
                              <w:sz w:val="18"/>
                              <w:szCs w:val="18"/>
                            </w:rPr>
                            <w:t xml:space="preserve">Flexibel tijdsschema </w:t>
                          </w:r>
                          <w:r>
                            <w:rPr>
                              <w:color w:val="FFFFFF" w:themeColor="background1"/>
                              <w:sz w:val="18"/>
                              <w:szCs w:val="18"/>
                            </w:rPr>
                            <w:br/>
                            <w:t xml:space="preserve">- </w:t>
                          </w:r>
                          <w:r w:rsidRPr="00B93980">
                            <w:rPr>
                              <w:color w:val="C00000"/>
                              <w:sz w:val="18"/>
                              <w:szCs w:val="18"/>
                            </w:rPr>
                            <w:t>Gedeelde missie</w:t>
                          </w:r>
                          <w:r>
                            <w:rPr>
                              <w:color w:val="FFFFFF" w:themeColor="background1"/>
                              <w:sz w:val="18"/>
                              <w:szCs w:val="18"/>
                            </w:rPr>
                            <w:br/>
                            <w:t xml:space="preserve">- </w:t>
                          </w:r>
                          <w:r w:rsidRPr="00B93980">
                            <w:rPr>
                              <w:color w:val="C00000"/>
                              <w:sz w:val="18"/>
                              <w:szCs w:val="18"/>
                            </w:rPr>
                            <w:t>Inzichtelijk houden</w:t>
                          </w:r>
                        </w:p>
                      </w:txbxContent>
                    </v:textbox>
                  </v:oval>
                </v:group>
                <v:line id="Straight Connector 17" o:spid="_x0000_s1068" style="position:absolute;visibility:visible;mso-wrap-style:square" from="43148,45148" to="46767,45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CkscUAAADbAAAADwAAAGRycy9kb3ducmV2LnhtbESPT2vCQBDF7wW/wzJCb3Vjoa1EV1Gr&#10;pKeCfw56G7KTbDA7G7JrEr99t1DobYb3fm/eLFaDrUVHra8cK5hOEhDEudMVlwrOp/3LDIQPyBpr&#10;x6TgQR5Wy9HTAlPtej5QdwyliCHsU1RgQmhSKX1uyKKfuIY4aoVrLYa4tqXULfYx3NbyNUnepcWK&#10;4wWDDW0N5bfj3cYafbbLuuLSf2/fLp9rcy2ysOmUeh4P6zmIQEP4N//RXzpyH/D7Sxx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CkscUAAADbAAAADwAAAAAAAAAA&#10;AAAAAAChAgAAZHJzL2Rvd25yZXYueG1sUEsFBgAAAAAEAAQA+QAAAJMDAAAAAA==&#10;" strokecolor="#43661c" strokeweight="3pt">
                  <v:stroke joinstyle="miter"/>
                </v:line>
                <v:shape id="Freeform 18" o:spid="_x0000_s1069" style="position:absolute;left:16192;top:42957;width:17526;height:1429;visibility:visible;mso-wrap-style:square;v-text-anchor:middle" coordsize="1752600,142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OgPMUA&#10;AADbAAAADwAAAGRycy9kb3ducmV2LnhtbESPQUsDMRCF74L/IYzQm822UC1r01KUggV7cKtQb8Nm&#10;TBY3k2UTt9t/3zkI3mZ4b977ZrUZQ6sG6lMT2cBsWoAirqNt2Bn4OO7ul6BSRrbYRiYDF0qwWd/e&#10;rLC08czvNFTZKQnhVKIBn3NXap1qTwHTNHbEon3HPmCWtXfa9niW8NDqeVE86IANS4PHjp491T/V&#10;bzBw2tbVYnj8OrrWHV72J//J7m1mzORu3D6ByjTmf/Pf9asVfIGVX2QAv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06A8xQAAANsAAAAPAAAAAAAAAAAAAAAAAJgCAABkcnMv&#10;ZG93bnJldi54bWxQSwUGAAAAAAQABAD1AAAAigMAAAAA&#10;" path="m,c268287,70644,536575,141288,828675,142875v292100,1588,608012,-65881,923925,-133350e" filled="f" strokecolor="#c00000" strokeweight="2.25pt">
                  <v:stroke joinstyle="miter"/>
                  <v:path arrowok="t" o:connecttype="custom" o:connectlocs="0,0;828675,142875;1752600,9525" o:connectangles="0,0,0"/>
                </v:shape>
              </v:group>
            </w:pict>
          </mc:Fallback>
        </mc:AlternateContent>
      </w:r>
      <w:r w:rsidRPr="0063141E">
        <w:rPr>
          <w:noProof/>
          <w:lang w:eastAsia="nl-NL"/>
        </w:rPr>
        <w:drawing>
          <wp:inline distT="0" distB="0" distL="0" distR="0" wp14:anchorId="59273B99" wp14:editId="51263BAA">
            <wp:extent cx="5434807" cy="4838700"/>
            <wp:effectExtent l="0" t="0" r="0" b="0"/>
            <wp:docPr id="1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468" t="1905" r="3236" b="2261"/>
                    <a:stretch/>
                  </pic:blipFill>
                  <pic:spPr bwMode="auto">
                    <a:xfrm>
                      <a:off x="0" y="0"/>
                      <a:ext cx="5454348" cy="4856097"/>
                    </a:xfrm>
                    <a:prstGeom prst="rect">
                      <a:avLst/>
                    </a:prstGeom>
                    <a:noFill/>
                    <a:ln>
                      <a:noFill/>
                    </a:ln>
                    <a:extLst>
                      <a:ext uri="{53640926-AAD7-44D8-BBD7-CCE9431645EC}">
                        <a14:shadowObscured xmlns:a14="http://schemas.microsoft.com/office/drawing/2010/main"/>
                      </a:ext>
                    </a:extLst>
                  </pic:spPr>
                </pic:pic>
              </a:graphicData>
            </a:graphic>
          </wp:inline>
        </w:drawing>
      </w:r>
    </w:p>
    <w:p w:rsidR="00124FE1" w:rsidRDefault="00124FE1" w:rsidP="00124FE1">
      <w:pPr>
        <w:pStyle w:val="Caption"/>
      </w:pPr>
      <w:r>
        <w:t xml:space="preserve">Figuur </w:t>
      </w:r>
      <w:fldSimple w:instr=" SEQ Figuur \* ARABIC ">
        <w:r w:rsidR="000C56F7">
          <w:rPr>
            <w:noProof/>
          </w:rPr>
          <w:t>8</w:t>
        </w:r>
      </w:fldSimple>
      <w:r>
        <w:t>. HALL-Framework ingevuld aan de hand van de vragenlijst ingevuld door de coördinator van SSNB Roosendaal</w:t>
      </w:r>
    </w:p>
    <w:p w:rsidR="003E5073" w:rsidRDefault="003E5073" w:rsidP="00A61021">
      <w:pPr>
        <w:rPr>
          <w:szCs w:val="22"/>
        </w:rPr>
      </w:pPr>
    </w:p>
    <w:p w:rsidR="003E5073" w:rsidRDefault="003E5073" w:rsidP="00A61021">
      <w:pPr>
        <w:rPr>
          <w:szCs w:val="22"/>
        </w:rPr>
      </w:pPr>
    </w:p>
    <w:p w:rsidR="003E5073" w:rsidRDefault="003E5073" w:rsidP="00A61021">
      <w:pPr>
        <w:rPr>
          <w:szCs w:val="22"/>
        </w:rPr>
      </w:pPr>
    </w:p>
    <w:p w:rsidR="003E5073" w:rsidRDefault="003E5073" w:rsidP="00A61021">
      <w:pPr>
        <w:rPr>
          <w:szCs w:val="22"/>
        </w:rPr>
      </w:pPr>
    </w:p>
    <w:p w:rsidR="00B724F2" w:rsidRDefault="00124FE1" w:rsidP="00A61021">
      <w:pPr>
        <w:rPr>
          <w:szCs w:val="22"/>
        </w:rPr>
      </w:pPr>
      <w:r w:rsidRPr="003E5073">
        <w:rPr>
          <w:szCs w:val="22"/>
        </w:rPr>
        <w:t xml:space="preserve">In figuur 8 </w:t>
      </w:r>
      <w:r w:rsidR="00B724F2" w:rsidRPr="003E5073">
        <w:rPr>
          <w:szCs w:val="22"/>
        </w:rPr>
        <w:t>is te zien dat de begrippen groen of rood gekleurd zijn. De begrippen, passend bij de stellingen, waar de coördinator mee eens was zijn groen en de begrippen waar hij oneens mee was zijn rood gekleurd. Zo kan er afgelezen worden dat de coördinator bij de institutionele factoren alle drie de begrippen als oneens beoordeeld. Bij de (inter)persoonlijke factoren en de organisatie van de samenwerking is er een verdeelde mening over de voorgelegde stellingen. Zo wordt er binnen de samenwerking wel rekening gehouden met de begrippen attituden, zelf-effectiviteit, relatie, rollen &amp; verantwoordelijkheden, communicatiestructuur en flexibel tijdsschema. Echter wordt er geen rekening gehouden met de begrippen overtuigingen, sociale identiteit, management aanstellen, gedeelde missie en inzichtelijk houden. Verder geeft de coördinator aan dat er niet regelmatig stil wordt gestaan bij de veranderingen en het proces binnen een samenwerking. Volgens de coördinator krijgen de samenwerkingen wel te maken met ver</w:t>
      </w:r>
      <w:r w:rsidR="00061EB8" w:rsidRPr="003E5073">
        <w:rPr>
          <w:szCs w:val="22"/>
        </w:rPr>
        <w:t xml:space="preserve">anderingen in de maatschappij. </w:t>
      </w:r>
    </w:p>
    <w:p w:rsidR="001628BB" w:rsidRPr="003E5073" w:rsidRDefault="001628BB" w:rsidP="00A61021">
      <w:pPr>
        <w:rPr>
          <w:szCs w:val="22"/>
        </w:rPr>
      </w:pPr>
    </w:p>
    <w:p w:rsidR="00D06967" w:rsidRDefault="00A61021" w:rsidP="00D06967">
      <w:pPr>
        <w:pStyle w:val="Heading2"/>
      </w:pPr>
      <w:bookmarkStart w:id="35" w:name="_Toc482017441"/>
      <w:r>
        <w:t>4.2</w:t>
      </w:r>
      <w:r w:rsidR="00D06967">
        <w:t>. Institutionele factoren</w:t>
      </w:r>
      <w:r w:rsidR="00C95A27">
        <w:t xml:space="preserve"> vanuit informatie van de interviews</w:t>
      </w:r>
      <w:bookmarkEnd w:id="35"/>
    </w:p>
    <w:p w:rsidR="00D06967" w:rsidRDefault="00B72526" w:rsidP="00D06967">
      <w:r>
        <w:t xml:space="preserve">Zoals in het theoretisch kader naar voren </w:t>
      </w:r>
      <w:r w:rsidR="00DB4E02">
        <w:t xml:space="preserve">is </w:t>
      </w:r>
      <w:r>
        <w:t xml:space="preserve">gekomen vallen de begrippen beleid, plannen en financiering onder de institutionele factoren van het HALL-Framework. Over deze begrippen hebben de respondenten verschillende uitspraken gedaan. </w:t>
      </w:r>
    </w:p>
    <w:p w:rsidR="00DA48E1" w:rsidRDefault="00DA48E1" w:rsidP="00D06967">
      <w:r>
        <w:t xml:space="preserve">In de interviews met de samenwerkingspartners is naar voren gekomen dat </w:t>
      </w:r>
      <w:r w:rsidR="002124F6">
        <w:t xml:space="preserve">ze vaak het beleid van SSNB Roosendaal niet goed genoeg kennen. De gezondheidsbevorderaar van de GGD zegt daar het volgende over: </w:t>
      </w:r>
    </w:p>
    <w:p w:rsidR="002124F6" w:rsidRDefault="00E3098C" w:rsidP="002124F6">
      <w:pPr>
        <w:pStyle w:val="IntenseQuote"/>
      </w:pPr>
      <w:r>
        <w:t xml:space="preserve">R13: </w:t>
      </w:r>
      <w:r w:rsidR="002124F6">
        <w:t>“Ik denk dat we daar winst kunnen halen nog, er is nog niet specifiek over gesproken</w:t>
      </w:r>
      <w:r w:rsidR="00971E19">
        <w:t>.”</w:t>
      </w:r>
      <w:r w:rsidR="002124F6">
        <w:t xml:space="preserve"> </w:t>
      </w:r>
    </w:p>
    <w:p w:rsidR="00A270E6" w:rsidRDefault="00A270E6" w:rsidP="002124F6">
      <w:r>
        <w:t>Ook de directrice van de Wending</w:t>
      </w:r>
      <w:r w:rsidR="00D10DB1">
        <w:t xml:space="preserve"> vindt dat er winst te behalen valt, z</w:t>
      </w:r>
      <w:r>
        <w:t xml:space="preserve">e zei het volgende erover: </w:t>
      </w:r>
    </w:p>
    <w:p w:rsidR="00A270E6" w:rsidRDefault="00C851D3" w:rsidP="00A270E6">
      <w:pPr>
        <w:pStyle w:val="IntenseQuote"/>
      </w:pPr>
      <w:r>
        <w:t xml:space="preserve">R11: </w:t>
      </w:r>
      <w:r w:rsidR="00A270E6">
        <w:t>“Het beleid is op elkaar afgestemd. Zeker wat betreft het sporten. Maar ik vind nog wel dat het aandacht behoeft</w:t>
      </w:r>
      <w:r w:rsidR="00971E19">
        <w:t>.”</w:t>
      </w:r>
      <w:r w:rsidR="00A270E6">
        <w:t xml:space="preserve">  </w:t>
      </w:r>
    </w:p>
    <w:p w:rsidR="002124F6" w:rsidRPr="002124F6" w:rsidRDefault="002124F6" w:rsidP="002124F6">
      <w:r>
        <w:t>Buurtopbouwwerker R. van WijZijn Roosendaal geeft aan dat het woord beleid een te groot</w:t>
      </w:r>
      <w:r w:rsidR="00D10DB1">
        <w:t xml:space="preserve"> woord is</w:t>
      </w:r>
      <w:r>
        <w:t xml:space="preserve">. Binnen de samenwerking vindt hij </w:t>
      </w:r>
      <w:r w:rsidR="00D10DB1">
        <w:t xml:space="preserve">wel </w:t>
      </w:r>
      <w:r>
        <w:t xml:space="preserve">dat de twee organisaties op elkaar afgestemd zijn. De organisaties zitten niet in elkaars vaarwater en er worden zaken met elkaar overlegd. </w:t>
      </w:r>
      <w:r w:rsidR="00D10DB1">
        <w:t xml:space="preserve">Maar over beleid hebben ze </w:t>
      </w:r>
      <w:r w:rsidR="004D32B0">
        <w:t>nog nie</w:t>
      </w:r>
      <w:r w:rsidR="00D10DB1">
        <w:t>t</w:t>
      </w:r>
      <w:r w:rsidR="00EE004E">
        <w:t xml:space="preserve"> met SSNB Roosendaal gesproken. Maar hier zit wel een vervolg op aan te komen, namelijk: </w:t>
      </w:r>
    </w:p>
    <w:p w:rsidR="00AC66E7" w:rsidRDefault="00C851D3" w:rsidP="00EE004E">
      <w:pPr>
        <w:pStyle w:val="IntenseQuote"/>
      </w:pPr>
      <w:r>
        <w:t xml:space="preserve">R20: </w:t>
      </w:r>
      <w:r w:rsidR="00AC66E7" w:rsidRPr="000B110D">
        <w:t>“Het is wel zo dat vanuit onze manage</w:t>
      </w:r>
      <w:r w:rsidR="00C95A27">
        <w:t>r het voorstel is om met de coördinator van SSNB Roosendaal</w:t>
      </w:r>
      <w:r w:rsidR="00AC66E7" w:rsidRPr="000B110D">
        <w:t xml:space="preserve"> met één of enkele van ons rond de tafel te gaan zitten om het hier wel over te hebben. Dan denk ik dat die rol ook bij hem lig. Beleidsmatig, dus dat hier wel meer aandacht voor gaat komen</w:t>
      </w:r>
      <w:r w:rsidR="00971E19">
        <w:t>.”</w:t>
      </w:r>
      <w:r w:rsidR="00AC66E7" w:rsidRPr="000B110D">
        <w:t xml:space="preserve"> </w:t>
      </w:r>
    </w:p>
    <w:p w:rsidR="00594640" w:rsidRDefault="00594640" w:rsidP="00594640">
      <w:r>
        <w:t xml:space="preserve">Op het gebied van planningen spreken veel van de samenwerkingspartners over een globale planning, maar weinig over een specifieke planning. Er is dan vaak sprake van individuele specifieke planningen en gezamenlijke planningen die meer globaal opgesteld zijn. </w:t>
      </w:r>
      <w:r w:rsidR="003D2AB1">
        <w:br/>
        <w:t xml:space="preserve">De coördinator van SSNB Roosendaal heeft ook aangegeven dat de verschillende individuele specifieke planningen niet op elkaar zijn afgestemd. </w:t>
      </w:r>
    </w:p>
    <w:p w:rsidR="00C95A27" w:rsidRDefault="00C95A27" w:rsidP="00594640"/>
    <w:p w:rsidR="003D2AB1" w:rsidRPr="00594640" w:rsidRDefault="003D2AB1" w:rsidP="00594640">
      <w:r>
        <w:t>De samenwerkingen krijgen verder weinig te maken met financiering. De samenwerkingen waarbij gesubsidieerd of waar diensten worden afgenomen vindt wel een vorm van financiering plaats. Dit is het geval bij de samenwerking met de Gemeente Roosendaal, KBO Roosendaal, voetbalvereniging D.V.O. en basisschool de Wending. De financiering is dan op elkaar afgestemd aan de hand van contracten.</w:t>
      </w:r>
      <w:r w:rsidR="00C95A27">
        <w:t xml:space="preserve"> In de interviews hebben de respondenten het niet over belemmeringen omtrent het contract gehad. </w:t>
      </w:r>
      <w:r>
        <w:t xml:space="preserve">  </w:t>
      </w:r>
    </w:p>
    <w:p w:rsidR="00AC66E7" w:rsidRDefault="00AC66E7" w:rsidP="00D06967"/>
    <w:p w:rsidR="00D06967" w:rsidRDefault="00A61021" w:rsidP="00D06967">
      <w:pPr>
        <w:pStyle w:val="Heading2"/>
      </w:pPr>
      <w:bookmarkStart w:id="36" w:name="_Toc482017442"/>
      <w:r>
        <w:t>4.3</w:t>
      </w:r>
      <w:r w:rsidR="00D06967">
        <w:t>. (Inter)persoonlijke factoren</w:t>
      </w:r>
      <w:r w:rsidR="00C95A27">
        <w:t xml:space="preserve"> vanuit informatie van de interviews</w:t>
      </w:r>
      <w:bookmarkEnd w:id="36"/>
    </w:p>
    <w:p w:rsidR="00D06967" w:rsidRDefault="00B72526" w:rsidP="00D06967">
      <w:r>
        <w:t>In het theoretisch kader</w:t>
      </w:r>
      <w:r w:rsidR="003D2AB1">
        <w:t xml:space="preserve"> was al duidelijk geworden dat </w:t>
      </w:r>
      <w:r>
        <w:t>onder (inter)persoonlijke factoren de volgende begrippen vallen: attituden &amp; overtuigingen, zelf-effectiviteit, sociale identiteit en relatie. Over deze begrippen hebben de respondenten verschillende uitspraken gedaan.</w:t>
      </w:r>
    </w:p>
    <w:p w:rsidR="003D2AB1" w:rsidRDefault="009629BC" w:rsidP="00D06967">
      <w:r>
        <w:t xml:space="preserve">Alle partijen hebben met volle overtuiging aangegeven dat er binnen de samenwerking sprake is van vertrouwen, acceptatie en plezier. De directrice van basisschool de Wending had in het interview aangegeven dat vertrouwen binnen een samenwerking erg belangrijk is, omdat het anders </w:t>
      </w:r>
      <w:r w:rsidR="00143508">
        <w:t xml:space="preserve">niet werkt. Buurtopbouwwerker E. had het volgende over de </w:t>
      </w:r>
      <w:r w:rsidR="00C95A6B">
        <w:t xml:space="preserve">relatie, </w:t>
      </w:r>
      <w:r w:rsidR="00143508">
        <w:t xml:space="preserve">attituden &amp; overtuigingen te zeggen: </w:t>
      </w:r>
    </w:p>
    <w:p w:rsidR="00143508" w:rsidRDefault="00C851D3" w:rsidP="00143508">
      <w:pPr>
        <w:pStyle w:val="IntenseQuote"/>
      </w:pPr>
      <w:r>
        <w:t xml:space="preserve">R19: </w:t>
      </w:r>
      <w:r w:rsidR="00143508">
        <w:t>“</w:t>
      </w:r>
      <w:r w:rsidR="00143508" w:rsidRPr="008E6FA8">
        <w:t>Ze voelen ook gewoon als collega's. Wat dat betreft is de relatie heel erg goed. Vaak ook al erg lang en dus met een aantal mensen een duurzame relatie. Dus daar is behoorlijk wat vertrouwen naar elkaar en dat is wederzijds. Dat voel ik ook vanuit de andere kant dat er waardering is voor het werk wat we doen. Ik denk dat wel elkaar goed kunnen vinden op elkaars krachten. </w:t>
      </w:r>
      <w:r w:rsidR="00143508">
        <w:t>“</w:t>
      </w:r>
    </w:p>
    <w:p w:rsidR="00143508" w:rsidRDefault="00D139A3" w:rsidP="00143508">
      <w:r>
        <w:t xml:space="preserve">Bij de interviews werd er ook gesproken over de zelf-effectiviteit, waarbij het ging over het opdoen van competenties en het aanvullen van elkaars gebreken. </w:t>
      </w:r>
      <w:r w:rsidR="0044688A">
        <w:t xml:space="preserve">Volgens de samenwerkingspartners hebben de </w:t>
      </w:r>
      <w:r w:rsidR="009F2E2F">
        <w:t>buurtsportcoaches</w:t>
      </w:r>
      <w:r w:rsidR="0044688A">
        <w:t xml:space="preserve"> de volgende punten geleerd binnen de samenwerking: </w:t>
      </w:r>
    </w:p>
    <w:tbl>
      <w:tblPr>
        <w:tblStyle w:val="TableGrid"/>
        <w:tblW w:w="0" w:type="auto"/>
        <w:tblLook w:val="04A0" w:firstRow="1" w:lastRow="0" w:firstColumn="1" w:lastColumn="0" w:noHBand="0" w:noVBand="1"/>
      </w:tblPr>
      <w:tblGrid>
        <w:gridCol w:w="4531"/>
        <w:gridCol w:w="4531"/>
      </w:tblGrid>
      <w:tr w:rsidR="0044688A" w:rsidTr="0044688A">
        <w:tc>
          <w:tcPr>
            <w:tcW w:w="4531" w:type="dxa"/>
            <w:tcBorders>
              <w:top w:val="nil"/>
              <w:left w:val="nil"/>
              <w:bottom w:val="nil"/>
              <w:right w:val="nil"/>
            </w:tcBorders>
          </w:tcPr>
          <w:p w:rsidR="0044688A" w:rsidRDefault="0044688A" w:rsidP="00973AA5">
            <w:pPr>
              <w:pStyle w:val="ListParagraph"/>
              <w:numPr>
                <w:ilvl w:val="0"/>
                <w:numId w:val="36"/>
              </w:numPr>
            </w:pPr>
            <w:r>
              <w:t>Netwerken</w:t>
            </w:r>
          </w:p>
          <w:p w:rsidR="0044688A" w:rsidRDefault="0044688A" w:rsidP="00973AA5">
            <w:pPr>
              <w:pStyle w:val="ListParagraph"/>
              <w:numPr>
                <w:ilvl w:val="0"/>
                <w:numId w:val="36"/>
              </w:numPr>
            </w:pPr>
            <w:r>
              <w:t>Generalistische blik</w:t>
            </w:r>
          </w:p>
          <w:p w:rsidR="0044688A" w:rsidRDefault="0044688A" w:rsidP="00973AA5">
            <w:pPr>
              <w:pStyle w:val="ListParagraph"/>
              <w:numPr>
                <w:ilvl w:val="0"/>
                <w:numId w:val="36"/>
              </w:numPr>
            </w:pPr>
            <w:r>
              <w:t>Kansen zien en doorgeven</w:t>
            </w:r>
          </w:p>
        </w:tc>
        <w:tc>
          <w:tcPr>
            <w:tcW w:w="4531" w:type="dxa"/>
            <w:tcBorders>
              <w:top w:val="nil"/>
              <w:left w:val="nil"/>
              <w:bottom w:val="nil"/>
              <w:right w:val="nil"/>
            </w:tcBorders>
          </w:tcPr>
          <w:p w:rsidR="0044688A" w:rsidRDefault="0044688A" w:rsidP="00973AA5">
            <w:pPr>
              <w:pStyle w:val="ListParagraph"/>
              <w:numPr>
                <w:ilvl w:val="0"/>
                <w:numId w:val="36"/>
              </w:numPr>
            </w:pPr>
            <w:r>
              <w:t>Out of the box denken</w:t>
            </w:r>
          </w:p>
          <w:p w:rsidR="0044688A" w:rsidRDefault="0044688A" w:rsidP="00973AA5">
            <w:pPr>
              <w:pStyle w:val="ListParagraph"/>
              <w:numPr>
                <w:ilvl w:val="0"/>
                <w:numId w:val="36"/>
              </w:numPr>
            </w:pPr>
            <w:r>
              <w:t>Vraaggericht werken</w:t>
            </w:r>
          </w:p>
        </w:tc>
      </w:tr>
    </w:tbl>
    <w:p w:rsidR="0044688A" w:rsidRDefault="0044688A" w:rsidP="0044688A"/>
    <w:p w:rsidR="0044688A" w:rsidRDefault="0044688A" w:rsidP="0044688A">
      <w:r>
        <w:t xml:space="preserve">Ook de samenwerkingspartners hebben dingen geleerd van de samenwerking met SSNB Roosendaal, namelijk: </w:t>
      </w:r>
    </w:p>
    <w:p w:rsidR="0044688A" w:rsidRDefault="0044688A" w:rsidP="00973AA5">
      <w:pPr>
        <w:pStyle w:val="ListParagraph"/>
        <w:numPr>
          <w:ilvl w:val="0"/>
          <w:numId w:val="35"/>
        </w:numPr>
      </w:pPr>
      <w:r>
        <w:t>Ouders van de kinderen confronteren om gezond gedrag te stimuleren</w:t>
      </w:r>
      <w:r w:rsidRPr="0044688A">
        <w:t xml:space="preserve"> </w:t>
      </w:r>
    </w:p>
    <w:p w:rsidR="0044688A" w:rsidRDefault="0044688A" w:rsidP="00973AA5">
      <w:pPr>
        <w:pStyle w:val="ListParagraph"/>
        <w:numPr>
          <w:ilvl w:val="0"/>
          <w:numId w:val="35"/>
        </w:numPr>
      </w:pPr>
      <w:r>
        <w:t>Activiteiten inzetten</w:t>
      </w:r>
      <w:r w:rsidRPr="0044688A">
        <w:t xml:space="preserve"> </w:t>
      </w:r>
    </w:p>
    <w:p w:rsidR="0044688A" w:rsidRDefault="0044688A" w:rsidP="00973AA5">
      <w:pPr>
        <w:pStyle w:val="ListParagraph"/>
        <w:numPr>
          <w:ilvl w:val="0"/>
          <w:numId w:val="35"/>
        </w:numPr>
      </w:pPr>
      <w:r>
        <w:t>Specifieke kennis doelgroep en wijk</w:t>
      </w:r>
    </w:p>
    <w:p w:rsidR="00D139A3" w:rsidRDefault="0044688A" w:rsidP="00143508">
      <w:r>
        <w:t>De verschillende competenties binnen de samenwerking worden ingezet en ze weten elkaar te vinden op</w:t>
      </w:r>
      <w:r w:rsidR="001711B6">
        <w:t xml:space="preserve"> elkaars krachten en expertise, waardoor ze elkaar aanvullen. </w:t>
      </w:r>
      <w:r w:rsidR="00D0370E">
        <w:t xml:space="preserve">Ook de beleidsambtenaar Sport en Volksgezondheid van de Gemeente Roosendaal vertelde dat SSNB Roosendaal gebreken van de Gemeente Roosendaal aanvult, namelijk: </w:t>
      </w:r>
    </w:p>
    <w:p w:rsidR="00467830" w:rsidRDefault="00C851D3" w:rsidP="00B272DF">
      <w:pPr>
        <w:pStyle w:val="IntenseQuote"/>
      </w:pPr>
      <w:r>
        <w:t xml:space="preserve">R17: </w:t>
      </w:r>
      <w:r w:rsidR="00D0370E">
        <w:t>“SSNB Roosendaal staan met de poten in de klei en ervaren echt hoe dingen zijn en hoe ze werken. Veel meer dan wij hier van achter het bureau kunnen verzinnen</w:t>
      </w:r>
      <w:r w:rsidR="00971E19">
        <w:t>.”</w:t>
      </w:r>
    </w:p>
    <w:p w:rsidR="00D0370E" w:rsidRDefault="00D0370E" w:rsidP="00467830">
      <w:r>
        <w:t xml:space="preserve"> </w:t>
      </w:r>
    </w:p>
    <w:p w:rsidR="00D06967" w:rsidRDefault="00A61021" w:rsidP="00D06967">
      <w:pPr>
        <w:pStyle w:val="Heading2"/>
      </w:pPr>
      <w:bookmarkStart w:id="37" w:name="_Toc482017443"/>
      <w:r>
        <w:t>4.4</w:t>
      </w:r>
      <w:r w:rsidR="00D06967">
        <w:t>. Organisatie van de samenwerking</w:t>
      </w:r>
      <w:r w:rsidR="000C3AD0">
        <w:t xml:space="preserve"> vanuit informatie van de interviews</w:t>
      </w:r>
      <w:bookmarkEnd w:id="37"/>
    </w:p>
    <w:p w:rsidR="00B72526" w:rsidRDefault="00B72526" w:rsidP="00B72526">
      <w:r>
        <w:t xml:space="preserve">Ook de begrippen die vallen onder de organisatie van de samenwerking zijn bij de interviews aan orde gekomen. De respondenten hebben uitspraak gedaan over de volgende begrippen: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171"/>
      </w:tblGrid>
      <w:tr w:rsidR="00B72526" w:rsidTr="00B72526">
        <w:tc>
          <w:tcPr>
            <w:tcW w:w="4896" w:type="dxa"/>
          </w:tcPr>
          <w:p w:rsidR="00B72526" w:rsidRDefault="00B72526" w:rsidP="00973AA5">
            <w:pPr>
              <w:pStyle w:val="ListParagraph"/>
              <w:numPr>
                <w:ilvl w:val="0"/>
                <w:numId w:val="34"/>
              </w:numPr>
              <w:ind w:left="0" w:firstLine="0"/>
            </w:pPr>
            <w:r>
              <w:t>Rollen en verantwoordelijkheden</w:t>
            </w:r>
          </w:p>
          <w:p w:rsidR="00B72526" w:rsidRDefault="00B72526" w:rsidP="00973AA5">
            <w:pPr>
              <w:pStyle w:val="ListParagraph"/>
              <w:numPr>
                <w:ilvl w:val="0"/>
                <w:numId w:val="34"/>
              </w:numPr>
              <w:ind w:left="0" w:firstLine="0"/>
            </w:pPr>
            <w:r>
              <w:t>Communicatiestructuur</w:t>
            </w:r>
          </w:p>
          <w:p w:rsidR="00B72526" w:rsidRDefault="00B72526" w:rsidP="00973AA5">
            <w:pPr>
              <w:pStyle w:val="ListParagraph"/>
              <w:numPr>
                <w:ilvl w:val="0"/>
                <w:numId w:val="34"/>
              </w:numPr>
              <w:ind w:left="0" w:firstLine="0"/>
            </w:pPr>
            <w:r>
              <w:t>Bouwen op capaciteiten</w:t>
            </w:r>
          </w:p>
          <w:p w:rsidR="00B72526" w:rsidRDefault="00B72526" w:rsidP="00973AA5">
            <w:pPr>
              <w:pStyle w:val="ListParagraph"/>
              <w:numPr>
                <w:ilvl w:val="0"/>
                <w:numId w:val="34"/>
              </w:numPr>
              <w:ind w:left="0" w:firstLine="0"/>
            </w:pPr>
            <w:r>
              <w:t>Management aanstellen</w:t>
            </w:r>
          </w:p>
        </w:tc>
        <w:tc>
          <w:tcPr>
            <w:tcW w:w="4171" w:type="dxa"/>
          </w:tcPr>
          <w:p w:rsidR="00B72526" w:rsidRDefault="00B72526" w:rsidP="00973AA5">
            <w:pPr>
              <w:pStyle w:val="ListParagraph"/>
              <w:numPr>
                <w:ilvl w:val="0"/>
                <w:numId w:val="34"/>
              </w:numPr>
              <w:ind w:left="0" w:firstLine="0"/>
            </w:pPr>
            <w:r>
              <w:t>Flexibel tijdsschema</w:t>
            </w:r>
          </w:p>
          <w:p w:rsidR="00B72526" w:rsidRDefault="00B72526" w:rsidP="00973AA5">
            <w:pPr>
              <w:pStyle w:val="ListParagraph"/>
              <w:numPr>
                <w:ilvl w:val="0"/>
                <w:numId w:val="34"/>
              </w:numPr>
              <w:ind w:left="0" w:firstLine="0"/>
            </w:pPr>
            <w:r>
              <w:t>Gedeelde missie</w:t>
            </w:r>
          </w:p>
          <w:p w:rsidR="00B72526" w:rsidRDefault="00B72526" w:rsidP="00973AA5">
            <w:pPr>
              <w:pStyle w:val="ListParagraph"/>
              <w:numPr>
                <w:ilvl w:val="0"/>
                <w:numId w:val="34"/>
              </w:numPr>
              <w:ind w:left="0" w:firstLine="0"/>
            </w:pPr>
            <w:r>
              <w:t>Inzichtelijk houden</w:t>
            </w:r>
          </w:p>
        </w:tc>
      </w:tr>
    </w:tbl>
    <w:p w:rsidR="00B72526" w:rsidRDefault="00B72526" w:rsidP="00B72526"/>
    <w:p w:rsidR="002A494D" w:rsidRDefault="002A494D" w:rsidP="00B72526">
      <w:r>
        <w:t xml:space="preserve">De samenwerkingspartners kennen verschillende rollen gericht op vaardigheden en expertise dan de </w:t>
      </w:r>
      <w:r w:rsidR="009F2E2F">
        <w:t>buurtsportcoaches</w:t>
      </w:r>
      <w:r>
        <w:t xml:space="preserve"> van SSNB Roosendaal. De samenwerkingspartners gaven aan dat het binnen de samenwerking wel duidelijk was wie welke rol aannam. Voor de ene partner was het net wat duidelijker dan de ander. Zo beantwoorde de secretaris van voetbalvereniging D.V.O. ’60 de stelling resoluut met absoluut. Daar hoefde hij geen seconde over te twijfelen. Terwijl de gezondheidsbevorderaar van de GGD meer twijfelde en uiteindelijk toch aangaf dat het niet altijd helemaal duidelijk is. </w:t>
      </w:r>
    </w:p>
    <w:p w:rsidR="00B20389" w:rsidRDefault="00B20389" w:rsidP="00B72526">
      <w:r>
        <w:t xml:space="preserve">Buurtopbouwwerker M. van WijZijn Roosendaal had het volgende over de rollen en verantwoordelijkheden te melden: </w:t>
      </w:r>
    </w:p>
    <w:p w:rsidR="00B20389" w:rsidRDefault="00C851D3" w:rsidP="00B20389">
      <w:pPr>
        <w:pStyle w:val="IntenseQuote"/>
      </w:pPr>
      <w:r>
        <w:t xml:space="preserve">R18: </w:t>
      </w:r>
      <w:r w:rsidR="00B20389" w:rsidRPr="000B110D">
        <w:t>“Zichtbaarheid is heel erg belangrijk. Het feit dat je elkaar ook kunt zien zonder projectmatige afspraken, dat voegt wel toe aan de samenwerking. Wat ik namelijk wel merk is dat het af en toe niet helemaal duidelijk is wat bijvoorbeeld mijn rol is of een rol van andere partners in de wijk. Dat is een stukje onbekendheid nog die door elkaar meer te zien weggenomen kan worden.“</w:t>
      </w:r>
    </w:p>
    <w:p w:rsidR="00B20389" w:rsidRDefault="00B20389" w:rsidP="00B72526">
      <w:r>
        <w:t xml:space="preserve">Zij had de indruk dat de </w:t>
      </w:r>
      <w:r w:rsidR="009F2E2F">
        <w:t>buurtsportcoaches</w:t>
      </w:r>
      <w:r>
        <w:t xml:space="preserve"> van SSNB Roosendaal niet helemaal op de hoogte waren van de rollen van de wijkpartners. De buurtopbouwwerker M. dacht dat dit kwam doordat de </w:t>
      </w:r>
      <w:r w:rsidR="009F2E2F">
        <w:t>buurtsportcoaches</w:t>
      </w:r>
      <w:r>
        <w:t xml:space="preserve"> </w:t>
      </w:r>
      <w:r w:rsidR="001E05D6">
        <w:t xml:space="preserve">van SSNB Roosendaal </w:t>
      </w:r>
      <w:r>
        <w:t xml:space="preserve">weinig in de wijk zelf aanwezig zijn, terwijl zichtbaarheid de onbekendheid kan wegnemen. </w:t>
      </w:r>
    </w:p>
    <w:p w:rsidR="00852BC1" w:rsidRDefault="0061416D" w:rsidP="00B72526">
      <w:r>
        <w:t xml:space="preserve">De communicatie binnen de samenwerking verloopt via verschillende kanalen, namelijk face-to-face contact, telefonisch en via de e-mail. Volgens de gezondheidsbevorderaar van de GGD werkt het op deze manier plezierig en zijn de lijntjes erg kort. </w:t>
      </w:r>
      <w:r>
        <w:br/>
        <w:t>Niet alleen de gezondheidsbevorderaar vindt de communicatie goed verlopen, want b</w:t>
      </w:r>
      <w:r w:rsidR="00852BC1">
        <w:t xml:space="preserve">ijna alle samenwerkingspartners hebben </w:t>
      </w:r>
      <w:r>
        <w:t>dat in de interviews</w:t>
      </w:r>
      <w:r w:rsidR="001E05D6">
        <w:t xml:space="preserve"> aangegeven</w:t>
      </w:r>
      <w:r>
        <w:t>. De uitzonderingen hierop zijn</w:t>
      </w:r>
      <w:r w:rsidR="00852BC1">
        <w:t xml:space="preserve"> de voorzitter van Stichting Paul en de coördinator wijkontwikkeling </w:t>
      </w:r>
      <w:r w:rsidR="001E05D6">
        <w:t xml:space="preserve">W. </w:t>
      </w:r>
      <w:r w:rsidR="00852BC1">
        <w:t>van Alleewonen. De voorzitter vindt de communicatie over het algemeen goed verlopen, alleen kan de communicatie via de website van SSNB Roosendaal verbetert worden. De coördinator wijkontwikkeling</w:t>
      </w:r>
      <w:r w:rsidR="008D49F6">
        <w:t xml:space="preserve"> A. gaf in het interview overtuigd</w:t>
      </w:r>
      <w:r w:rsidR="00852BC1">
        <w:t xml:space="preserve"> aan dat de communicatie </w:t>
      </w:r>
      <w:r w:rsidR="008D49F6">
        <w:t xml:space="preserve">op dit moment </w:t>
      </w:r>
      <w:r w:rsidR="00852BC1">
        <w:t xml:space="preserve">niet goed verloopt. Ze vertelde het volgende: </w:t>
      </w:r>
    </w:p>
    <w:p w:rsidR="00852BC1" w:rsidRDefault="00C851D3" w:rsidP="00852BC1">
      <w:pPr>
        <w:pStyle w:val="IntenseQuote"/>
      </w:pPr>
      <w:r>
        <w:t xml:space="preserve">R15: </w:t>
      </w:r>
      <w:r w:rsidR="00852BC1">
        <w:t>“Nee de communicatie verloopt nu niet goed. Ik kan natuurlijk ook zelf proactiever zijn, dat doe ik ook niet. Dus dat is voor mij ook een aandachtspunt</w:t>
      </w:r>
      <w:r w:rsidR="00971E19">
        <w:t>.”</w:t>
      </w:r>
      <w:r w:rsidR="00852BC1">
        <w:t xml:space="preserve"> </w:t>
      </w:r>
    </w:p>
    <w:p w:rsidR="00636FED" w:rsidRDefault="00636FED" w:rsidP="00852BC1"/>
    <w:p w:rsidR="0061416D" w:rsidRDefault="001E05D6" w:rsidP="00852BC1">
      <w:r>
        <w:t xml:space="preserve">Binnen de samenwerking kan diversiteit van partners leiden tot verschillende toegevoegde waarden. De partners kunnen bijdragen waar ze goed in zijn en de andere partners bouwen daar op. De gezondheidsbevorderaar van de GGD gelooft hier wel in: </w:t>
      </w:r>
    </w:p>
    <w:p w:rsidR="001E05D6" w:rsidRDefault="00C851D3" w:rsidP="001E05D6">
      <w:pPr>
        <w:pStyle w:val="IntenseQuote"/>
      </w:pPr>
      <w:r>
        <w:t xml:space="preserve">R13: </w:t>
      </w:r>
      <w:r w:rsidR="001E05D6">
        <w:t>“Ik geloof heel erg in 1 + 1 = 3, dus dat je elkaar versterkt en dat je elkaars krachten en expertise benut</w:t>
      </w:r>
      <w:r w:rsidR="00971E19">
        <w:t>.”</w:t>
      </w:r>
      <w:r w:rsidR="001E05D6">
        <w:t xml:space="preserve"> </w:t>
      </w:r>
    </w:p>
    <w:p w:rsidR="001E05D6" w:rsidRDefault="001E05D6" w:rsidP="001E05D6">
      <w:r>
        <w:t xml:space="preserve">Alle </w:t>
      </w:r>
      <w:r w:rsidR="008A4B78">
        <w:t xml:space="preserve">partners hebben in het interview benoemd dat de samenwerking waardevol is. Volgens de coördinator wijkontwikkeling W. van Alleewonen bidt sport waardoor de samenwerking met SSNB Roosendaal waardevol is, maar ze gaf ook aan dat het nog waardevoller kan worden. De coördinator wijkontwikkeling A. stemde hier mee in. </w:t>
      </w:r>
      <w:r w:rsidR="00B0795B">
        <w:t xml:space="preserve">Buurtopbouwwerker E. ziet ook het belang van sport en bewegen in: </w:t>
      </w:r>
    </w:p>
    <w:p w:rsidR="00B0795B" w:rsidRDefault="00C851D3" w:rsidP="00B0795B">
      <w:pPr>
        <w:pStyle w:val="IntenseQuote"/>
      </w:pPr>
      <w:r>
        <w:t xml:space="preserve">R19: </w:t>
      </w:r>
      <w:r w:rsidR="00B0795B">
        <w:t>“De thema’s sport, welzijn, zorg etc. lopen allemaal door elkaar heen. Sport en bewegen is gewoon enorm belangrijk. Voor ons is het geen doel op zich, maar een middel waardoor andere doelstellingen ook bereikt kunnen worden</w:t>
      </w:r>
      <w:r w:rsidR="00971E19">
        <w:t>.”</w:t>
      </w:r>
      <w:r w:rsidR="00B0795B">
        <w:t xml:space="preserve"> </w:t>
      </w:r>
    </w:p>
    <w:p w:rsidR="00B0795B" w:rsidRDefault="00B0795B" w:rsidP="00B0795B">
      <w:r>
        <w:t>Uit de interviews is naar voren gekomen dat samenwerkingen op het gebied van opdrachtgever en –nemer te maken krijgt met het aanstellen van een management terwijl bij de andere vorm van samenwerking dit niet het geval is. Buurtopbouwwerker benoemd de andere vorm van samenwerking als partners op gelijk niveau. De voorzetter van Stichting Paul denk daar hetzelfde over, hij geeft aan dat beide organisaties verantwoordel</w:t>
      </w:r>
      <w:r w:rsidR="00B83417">
        <w:t>ijk zijn voor de samenwerking. Ook de directrice van basisschool de Wending is het hier mee eens:</w:t>
      </w:r>
    </w:p>
    <w:p w:rsidR="00B83417" w:rsidRDefault="00C851D3" w:rsidP="00B83417">
      <w:pPr>
        <w:pStyle w:val="IntenseQuote"/>
      </w:pPr>
      <w:r>
        <w:t xml:space="preserve">R21: </w:t>
      </w:r>
      <w:r w:rsidR="00B83417">
        <w:t>“Ik weet ook niet of het zinvol is om een verdeling te maken. Er zijn beslissingen die genomen moeten worden op schoolniveau of SSNB-niveau. In de samenwerking moeten we daar samen iets over vinden</w:t>
      </w:r>
      <w:r w:rsidR="00971E19">
        <w:t>.”</w:t>
      </w:r>
    </w:p>
    <w:p w:rsidR="00B83417" w:rsidRDefault="00FF56EF" w:rsidP="00B83417">
      <w:r>
        <w:t xml:space="preserve">Een meerderheid van de samenwerkingspartners geven aan dat er binnen de samenwerking rekening gehouden moet worden met het feit dat geduld belangrijk is en dat een samenwerking opgebouwd moet worden en tijd kost. Volgens buurtopbouwwerker M. van WijZijn Roosendaal denken de </w:t>
      </w:r>
      <w:r w:rsidR="009F2E2F">
        <w:t>buurtsportcoaches</w:t>
      </w:r>
      <w:r>
        <w:t xml:space="preserve"> van SSNB Roosendaal vaak in de actiestand. Sport</w:t>
      </w:r>
      <w:r w:rsidR="009F2E2F">
        <w:t>buurtsportcoaches</w:t>
      </w:r>
      <w:r>
        <w:t xml:space="preserve"> kunnen dit ook wel goed, maar de buurtopbouwwerker M. vindt dat er soms de rem op mag. Voor haar gaat het soms te snel. Stappen zoals mensen bij elkaar brengen worden dan overgeslagen. De partners vinden de sport</w:t>
      </w:r>
      <w:r w:rsidR="009F2E2F">
        <w:t>buurtsportcoaches</w:t>
      </w:r>
      <w:r>
        <w:t xml:space="preserve"> echte doeners, terwijl een aantal partners meer denkers zijn. </w:t>
      </w:r>
    </w:p>
    <w:p w:rsidR="00EE3953" w:rsidRDefault="00EE3953" w:rsidP="00B83417">
      <w:r>
        <w:t xml:space="preserve">In het theoretisch kader was er naar voren gekomen dat de individuele missie opgebogen moet worden naar één gezamenlijke missie waar iedereen het mee eens is. </w:t>
      </w:r>
      <w:r w:rsidR="00380258">
        <w:t>Echter een aantal van</w:t>
      </w:r>
      <w:r w:rsidR="00D133D9">
        <w:t xml:space="preserve"> samenwerkingspartners </w:t>
      </w:r>
      <w:r w:rsidR="00380258">
        <w:t xml:space="preserve">geven </w:t>
      </w:r>
      <w:r w:rsidR="00D133D9">
        <w:t>aan dat ze de missie en visie van SSNB Roosendaal niet kennen en dat er ook geen gezamenlijke missie bestaat. De partners geven wel aan dat ze elkaar aanvullen binnen de samenwerking. Er is nog weinig o</w:t>
      </w:r>
      <w:r w:rsidR="00380258">
        <w:t>f</w:t>
      </w:r>
      <w:r w:rsidR="00D133D9">
        <w:t xml:space="preserve"> niet stilgestaan bij een gezamenlijke missie. </w:t>
      </w:r>
    </w:p>
    <w:p w:rsidR="00636FED" w:rsidRDefault="00636FED" w:rsidP="00B83417"/>
    <w:p w:rsidR="00636FED" w:rsidRDefault="00636FED" w:rsidP="00B83417"/>
    <w:p w:rsidR="00636FED" w:rsidRDefault="00636FED" w:rsidP="00B83417"/>
    <w:p w:rsidR="00636FED" w:rsidRDefault="00636FED" w:rsidP="00B83417"/>
    <w:p w:rsidR="00971E19" w:rsidRDefault="00D133D9" w:rsidP="00B83417">
      <w:r>
        <w:t xml:space="preserve">Het is ook van belang dat het binnen de samenwerking inzichtelijk is waar iedereen mee bezig is. Hierbij kan aan de resultaten, werkzaamheden, gebeurtenissen en bijdragen gedacht worden. Op één partner na geeft iedereen aan dat dit ook het geval is. </w:t>
      </w:r>
      <w:r w:rsidR="00971E19">
        <w:t xml:space="preserve">Echter gaf onder anderen de voorzitter van Stichting Paul aan dat de werkzaamheden tot op zekere hoogte inzichtelijk is. Daar had de voorzitter het volgende over te zeggen: </w:t>
      </w:r>
    </w:p>
    <w:p w:rsidR="00D133D9" w:rsidRPr="00B83417" w:rsidRDefault="00C851D3" w:rsidP="00971E19">
      <w:pPr>
        <w:pStyle w:val="IntenseQuote"/>
      </w:pPr>
      <w:r>
        <w:t xml:space="preserve">R21: </w:t>
      </w:r>
      <w:r w:rsidR="00971E19">
        <w:t xml:space="preserve">“Tot op zekere hoogte wel. Ik denk dat er altijd nog veel meer is dan dat wij weten. Maar ik denk de dingen die de organisatie zou moeten weten dat we die wel weten.” </w:t>
      </w:r>
    </w:p>
    <w:p w:rsidR="002C6F82" w:rsidRDefault="002C6F82" w:rsidP="00B72526"/>
    <w:p w:rsidR="00D06967" w:rsidRDefault="00A61021" w:rsidP="00D06967">
      <w:pPr>
        <w:pStyle w:val="Heading2"/>
      </w:pPr>
      <w:bookmarkStart w:id="38" w:name="_Toc482017444"/>
      <w:r>
        <w:t>4.5</w:t>
      </w:r>
      <w:r w:rsidR="00D06967">
        <w:t>. Invloeden van de clusters leercultuur en context</w:t>
      </w:r>
      <w:r w:rsidR="000C3AD0">
        <w:t xml:space="preserve"> vanuit informatie van de interviews</w:t>
      </w:r>
      <w:bookmarkEnd w:id="38"/>
    </w:p>
    <w:p w:rsidR="00E82DD7" w:rsidRDefault="00DB4E02" w:rsidP="00D06967">
      <w:r>
        <w:t>De invloeden van de clusters leercultuur en context, afkomstig uit het HALL-Framework, zijn in de interviews naar voren gekomen. Met zicht op de uitspraken van de respondent</w:t>
      </w:r>
      <w:r w:rsidR="00971E19">
        <w:t xml:space="preserve">en is naar voren gekomen dat de evaluaties vooral plaats vinden in de vorm van informele gesprekken en dat er vrijwel geen gestructureerde evaluaties ingepland worden. </w:t>
      </w:r>
      <w:r w:rsidR="00E82DD7">
        <w:t xml:space="preserve">Het is ook niet duidelijk geworden of de samenwerkingspartners hier wel of geen interesse in hebben. Buurtopbouwwerker E. had het volgende over de evaluatie binnen de samenwerking te vertellen: </w:t>
      </w:r>
    </w:p>
    <w:p w:rsidR="00E82DD7" w:rsidRDefault="00C851D3" w:rsidP="00E82DD7">
      <w:pPr>
        <w:pStyle w:val="IntenseQuote"/>
      </w:pPr>
      <w:r>
        <w:t xml:space="preserve">R19: </w:t>
      </w:r>
      <w:r w:rsidR="002C6F82">
        <w:t xml:space="preserve"> “</w:t>
      </w:r>
      <w:r w:rsidR="002C6F82" w:rsidRPr="00F53F12">
        <w:t>Je spreekt het of formeel af van dan evalueren we dat. Of we treft elkaar gewoon vaker in de wijk. Ik denk dat het laatste het beste bij ons past. </w:t>
      </w:r>
      <w:r w:rsidR="002C6F82">
        <w:t xml:space="preserve">“ </w:t>
      </w:r>
    </w:p>
    <w:p w:rsidR="002C6F82" w:rsidRDefault="002C6F82" w:rsidP="002C6F82">
      <w:pPr>
        <w:rPr>
          <w:rFonts w:ascii="Calibri" w:hAnsi="Calibri" w:cs="Calibri"/>
          <w:iCs/>
        </w:rPr>
      </w:pPr>
      <w:r>
        <w:rPr>
          <w:rFonts w:ascii="Calibri" w:hAnsi="Calibri" w:cs="Calibri"/>
          <w:iCs/>
        </w:rPr>
        <w:t xml:space="preserve">De andere buurtopbouwwerkers stemde hier overtuigend mee in. </w:t>
      </w:r>
      <w:r w:rsidR="00E82DD7">
        <w:rPr>
          <w:rFonts w:ascii="Calibri" w:hAnsi="Calibri" w:cs="Calibri"/>
          <w:iCs/>
        </w:rPr>
        <w:t xml:space="preserve">Terwijl de secretaris van voetbalvereniging D.V.O. ’60 behoefte heeft aan twee keer in het jaar een vaste evaluatie. </w:t>
      </w:r>
    </w:p>
    <w:p w:rsidR="002C6F82" w:rsidRDefault="00E82DD7" w:rsidP="00D06967">
      <w:r>
        <w:t xml:space="preserve">Respondent 3, de vakleerkracht, gaf aan dat het vooral in een ontspannen sfeer gebeurde waarbij het tussen neus en lippen door gezegd wordt. Volgens hem worden de resultaten van die evaluatie niet echt genoteerd. Ook de BSC van de wijk Kroeven had aangeven dat er kort stilgestaan wordt in de vorm van gesprekken, dan wordt er gesproken over het proces. </w:t>
      </w:r>
    </w:p>
    <w:p w:rsidR="00E82DD7" w:rsidRDefault="00E82DD7" w:rsidP="00D06967">
      <w:r>
        <w:t xml:space="preserve">De samenwerking kan ook te maken krijgen met maatschappelijke veranderingen, de context. </w:t>
      </w:r>
      <w:r w:rsidR="00A8733A">
        <w:t xml:space="preserve">Uit de interviews met de partners is naar voren gekomen dat op één partner na binnen de samenwerking allemaal te maken krijgen met maatschappelijke veranderingen. Ook de coördinator van SSNB Roosendaal heeft aangegeven dat de samenwerkingen te maken krijgen met maatschappelijke veranderingen. </w:t>
      </w:r>
    </w:p>
    <w:p w:rsidR="00A8733A" w:rsidRDefault="00A8733A" w:rsidP="00D06967">
      <w:r>
        <w:t xml:space="preserve">Door de maatschappelijke veranderingen is SSNB Roosendaal meer vraag gericht gaan werken, terwijl ze voorheen aanbod gericht werkte (Respondent 16). De coördinator van SSNB Roosendaal is zich ook steeds meer gaan richten op het sociale domein (Respondent 17). Verder is de vergrijzing ook van invloed geweest, SSNB Roosendaal richt zich nu ook meer op de doelgroep senioren in plaats van alleen op de doelgroep jongeren (Respondent 19). </w:t>
      </w:r>
    </w:p>
    <w:p w:rsidR="00A8733A" w:rsidRDefault="00A8733A" w:rsidP="00D06967">
      <w:r>
        <w:t xml:space="preserve">De beleidsambtenaar Sport en Volksgezondheid zei over het cluster context het volgende: </w:t>
      </w:r>
    </w:p>
    <w:p w:rsidR="00A8733A" w:rsidRDefault="00C851D3" w:rsidP="00A8733A">
      <w:pPr>
        <w:pStyle w:val="IntenseQuote"/>
      </w:pPr>
      <w:r>
        <w:t xml:space="preserve">R17: </w:t>
      </w:r>
      <w:r w:rsidR="00A8733A">
        <w:t>“De rol van sport verschuift continue. Daar hebben we het dan samen over hoe we dat in Roosendaal gaan inrichten.”</w:t>
      </w:r>
    </w:p>
    <w:p w:rsidR="005C3178" w:rsidRDefault="005C3178" w:rsidP="005C3178">
      <w:pPr>
        <w:pStyle w:val="Heading1"/>
      </w:pPr>
      <w:bookmarkStart w:id="39" w:name="_Toc474756571"/>
      <w:bookmarkStart w:id="40" w:name="_Toc482017445"/>
      <w:r>
        <w:t>5. Discussie</w:t>
      </w:r>
      <w:bookmarkEnd w:id="39"/>
      <w:bookmarkEnd w:id="40"/>
    </w:p>
    <w:p w:rsidR="00F43E94" w:rsidRPr="00F43E94" w:rsidRDefault="00F43E94" w:rsidP="005C3178">
      <w:pPr>
        <w:rPr>
          <w:iCs/>
        </w:rPr>
      </w:pPr>
      <w:r>
        <w:rPr>
          <w:iCs/>
        </w:rPr>
        <w:t xml:space="preserve">In dit hoofdstuk worden de resultaten verklaard. Zo worden de resultaten onderling vergeleken en geconfronteerd. Ook worden de resultaten met theorie uit het theoretisch kader vergeleken en geconfronteerd. </w:t>
      </w:r>
      <w:r w:rsidR="005B4236">
        <w:rPr>
          <w:iCs/>
        </w:rPr>
        <w:t xml:space="preserve">Er wordt ook gekeken in hoeverre de resultaten de bestaande opvattingen bevestigen of verwerpen. </w:t>
      </w:r>
    </w:p>
    <w:p w:rsidR="000E14BC" w:rsidRDefault="00B12496" w:rsidP="005C3178">
      <w:pPr>
        <w:rPr>
          <w:iCs/>
        </w:rPr>
      </w:pPr>
      <w:r>
        <w:t>Voor dit onder</w:t>
      </w:r>
      <w:r w:rsidR="00B12643">
        <w:t xml:space="preserve">zoek zijn er interviews afgenomen met zowel </w:t>
      </w:r>
      <w:r w:rsidR="009F2E2F">
        <w:t>buurtsportcoaches</w:t>
      </w:r>
      <w:r w:rsidR="00B12643">
        <w:t xml:space="preserve"> als samenwerkingspartners van SSNB Roosendaal. Deze interviews waren gericht op de begrippen van het HALL-Framework. De respondenten zijn aan de hand van criteria select geselecteerd en is daarom representatief voor de gehele populatie. </w:t>
      </w:r>
      <w:r w:rsidR="00935FE6">
        <w:rPr>
          <w:iCs/>
        </w:rPr>
        <w:t>Uit de antwoorden van de interviews zijn verschillende zaken gebleken. Deze zaken worden in de volgende paragraven uitgewerkt.</w:t>
      </w:r>
    </w:p>
    <w:p w:rsidR="00935FE6" w:rsidRPr="00935FE6" w:rsidRDefault="00935FE6" w:rsidP="005C3178">
      <w:pPr>
        <w:rPr>
          <w:iCs/>
        </w:rPr>
      </w:pPr>
      <w:r>
        <w:rPr>
          <w:iCs/>
        </w:rPr>
        <w:t xml:space="preserve"> </w:t>
      </w:r>
    </w:p>
    <w:p w:rsidR="00F43E94" w:rsidRDefault="00F43E94" w:rsidP="00F43E94">
      <w:pPr>
        <w:pStyle w:val="Heading2"/>
      </w:pPr>
      <w:bookmarkStart w:id="41" w:name="_Toc482017446"/>
      <w:r>
        <w:t>5.1. Institutionele factoren</w:t>
      </w:r>
      <w:bookmarkEnd w:id="41"/>
    </w:p>
    <w:p w:rsidR="000E14BC" w:rsidRDefault="000E14BC" w:rsidP="000E14BC">
      <w:r>
        <w:t>Binnen de institutionele factoren is het van belang dat de verschillende vormen van beleid, planning en financiën geen belemmeringen gaan vormen</w:t>
      </w:r>
      <w:r w:rsidR="007C5AA1">
        <w:t xml:space="preserve"> binnen de samenwerking (Koelen et al.</w:t>
      </w:r>
      <w:r>
        <w:t>, 201</w:t>
      </w:r>
      <w:r w:rsidR="007C5AA1">
        <w:t>1</w:t>
      </w:r>
      <w:r>
        <w:t xml:space="preserve">). </w:t>
      </w:r>
      <w:r w:rsidR="00114B34">
        <w:t>Uit het onderzoek is gebleken</w:t>
      </w:r>
      <w:r>
        <w:t xml:space="preserve"> dat de samenwerkingspartners niet op de hoogte zijn van het beleid van SSNB Roosendaal, maar dit vinden ze ook niet het belangrijkste. Het brengt geen belemmeringen met zich mee. </w:t>
      </w:r>
      <w:r>
        <w:br/>
        <w:t xml:space="preserve">Ook krijgen de partijen weinig te maken met een gezamenlijke financiering, alleen de Gemeente, Voetbalvereniging DVO ’60, KBO en basisschool de Wending krijgen hier mee te maken. Zij hebben aangegeven hier geen belemmeringen in te ervaren. </w:t>
      </w:r>
      <w:r>
        <w:br/>
        <w:t>Binnen de samenwerking wordt er weinig met een specifieke en gedetailleerde gezamenlijke planning gewerkt. Het is vaak een globale planning of een individuele planning die gaande weg met elkaar ingepast worden. O</w:t>
      </w:r>
      <w:r w:rsidR="00114B34">
        <w:t>ok o</w:t>
      </w:r>
      <w:r>
        <w:t xml:space="preserve">p het gebied van planningen zijn er geen belemmeringen naar voren gekomen. </w:t>
      </w:r>
    </w:p>
    <w:p w:rsidR="00E538CC" w:rsidRDefault="00E538CC" w:rsidP="000E14BC">
      <w:r>
        <w:t>Hieruit kan opgemaakt worden dat de literatuur en de uitkomsten van het onderzoek elkaar terge</w:t>
      </w:r>
      <w:r w:rsidR="00883149">
        <w:t>n spreken. De literatuur benoemt</w:t>
      </w:r>
      <w:r>
        <w:t xml:space="preserve"> dat er stilgestaan moet worden bij de institutionele factoren, terwijl de partners en buurtsportcoaches dat niet hebben gedaan</w:t>
      </w:r>
      <w:r w:rsidR="00114B34">
        <w:t xml:space="preserve"> en het volgens hen</w:t>
      </w:r>
      <w:r>
        <w:t xml:space="preserve"> geen grote belemmeringen met zich mee</w:t>
      </w:r>
      <w:r w:rsidR="00706DD8">
        <w:t xml:space="preserve"> brengt</w:t>
      </w:r>
      <w:r>
        <w:t>. De vraag is dus of het daadwerkelijk van belang is om de institutionele factoren bewust met elkaar af te ste</w:t>
      </w:r>
      <w:r w:rsidR="00114B34">
        <w:t>mmen. Het kan genoeg zijn om regelmatig</w:t>
      </w:r>
      <w:r>
        <w:t xml:space="preserve"> s</w:t>
      </w:r>
      <w:r w:rsidR="00706DD8">
        <w:t xml:space="preserve">til te staan </w:t>
      </w:r>
      <w:r w:rsidR="00114B34">
        <w:t xml:space="preserve">bij het beleid, planning en financiering, </w:t>
      </w:r>
      <w:r w:rsidR="00706DD8">
        <w:t xml:space="preserve">zodat er geen </w:t>
      </w:r>
      <w:r>
        <w:t xml:space="preserve">belemmeringen ontstaan. </w:t>
      </w:r>
      <w:r w:rsidR="00883149">
        <w:t>Als bijvoorbeeld het beleid</w:t>
      </w:r>
      <w:r w:rsidR="00114B34">
        <w:t xml:space="preserve"> van</w:t>
      </w:r>
      <w:r w:rsidR="00883149">
        <w:t xml:space="preserve"> een organisatie gaat veranderen en de samenwerkingspartners zijn hier niet van op de hoogte, dan gaat de samenwerking verder zoals het was. Terwijl het kan zijn dat door de beleidsverandering de samenwerking ook wat moet veranderen. Wanneer er niet bij stil gestaan wordt, kan het zijn da</w:t>
      </w:r>
      <w:r w:rsidR="00114B34">
        <w:t xml:space="preserve">t zaken langs elkaar gaan lopen, waardoor dan wel belemmeringen kunnen ontstaan. </w:t>
      </w:r>
    </w:p>
    <w:p w:rsidR="00883149" w:rsidRDefault="00883149" w:rsidP="000E14BC"/>
    <w:p w:rsidR="00883149" w:rsidRDefault="00883149" w:rsidP="000E14BC"/>
    <w:p w:rsidR="00883149" w:rsidRDefault="00883149" w:rsidP="000E14BC"/>
    <w:p w:rsidR="00883149" w:rsidRDefault="00883149" w:rsidP="000E14BC"/>
    <w:p w:rsidR="00F43E94" w:rsidRDefault="00F43E94" w:rsidP="00F43E94">
      <w:pPr>
        <w:pStyle w:val="Heading2"/>
      </w:pPr>
      <w:bookmarkStart w:id="42" w:name="_Toc482017447"/>
      <w:r>
        <w:t>5.2. (Inter)Persoonlijke factoren</w:t>
      </w:r>
      <w:bookmarkEnd w:id="42"/>
    </w:p>
    <w:p w:rsidR="000E14BC" w:rsidRDefault="000E14BC" w:rsidP="000E14BC">
      <w:r>
        <w:t xml:space="preserve">Bij een samenwerking </w:t>
      </w:r>
      <w:r w:rsidR="000C3AD0">
        <w:t xml:space="preserve">met partijen </w:t>
      </w:r>
      <w:r>
        <w:t xml:space="preserve">uit verschillende sectoren komen er ook nieuwe competenties kijken. Het is dan ook van belang dat de partners over een zelfeffectiviteit beschikken waar de organisatie gelooft dat zij op een speciaal gebied het verschil kunnen maken (Scheffel, 2015). In de interviews met de samenwerkingspartners en </w:t>
      </w:r>
      <w:r w:rsidR="009F2E2F">
        <w:t>buurtsportcoaches</w:t>
      </w:r>
      <w:r>
        <w:t xml:space="preserve"> is naar voren gekomen dat het bovengenoemde ook het geval is. Zo hebben </w:t>
      </w:r>
      <w:r w:rsidR="009D2051">
        <w:t>zowel</w:t>
      </w:r>
      <w:r>
        <w:t xml:space="preserve"> de samenwerkingspartners als de </w:t>
      </w:r>
      <w:r w:rsidR="009F2E2F">
        <w:t>buurtsportcoaches</w:t>
      </w:r>
      <w:r w:rsidR="009D2051">
        <w:t xml:space="preserve"> </w:t>
      </w:r>
      <w:r>
        <w:t>nieuwe vaardigheden opged</w:t>
      </w:r>
      <w:r w:rsidR="00065870">
        <w:t>aan en ze zetten zich in op het</w:t>
      </w:r>
      <w:r>
        <w:t xml:space="preserve">geen waar zij goed in zijn. Op deze manier is de samenwerking waardevol gebleken en vullen de verschillende partners elkaar aan. </w:t>
      </w:r>
    </w:p>
    <w:p w:rsidR="000E14BC" w:rsidRDefault="000E14BC" w:rsidP="000E14BC">
      <w:r>
        <w:t>Een goed imago is van belang bij een bindende factor tussen de partners in een samenwerkingsverband. Een dis-balans tussen de identiteit en imago kan leiden tot wederzijdse verwachtingen die niet kloppen, waardoor er een kloof binnen de samenwerking kan ontstaan (Wolf, 2012). Echter is over dit gegeven geen resultaten verzameld</w:t>
      </w:r>
      <w:r w:rsidR="000C3AD0">
        <w:t>, omdat de onderzoeker hier geen vragen over heeft gesteld, waardoor hierover geen uitspraak</w:t>
      </w:r>
      <w:r>
        <w:t xml:space="preserve"> gedaan kan worden. </w:t>
      </w:r>
    </w:p>
    <w:p w:rsidR="000E14BC" w:rsidRDefault="000E14BC" w:rsidP="000E14BC">
      <w:r>
        <w:t>Op het gebied van de attituden &amp; overtuigingen en de relatie waren de samenwerkingspartners erg overtuigend. Ze vinden allemaal dat er sprake is van respect, vertrouwen, tolerantie en plezier. De partners zijn ook bereid om tijd en middelen in de samenw</w:t>
      </w:r>
      <w:r w:rsidR="009D2051">
        <w:t xml:space="preserve">erking te investeren. Ook de literatuur laat zien dat deze zaken </w:t>
      </w:r>
      <w:r>
        <w:t>een voorwaarde zijn om een goede samenwerki</w:t>
      </w:r>
      <w:r w:rsidR="007C5AA1">
        <w:t xml:space="preserve">ng op te kunnen bouwen </w:t>
      </w:r>
      <w:r w:rsidR="009D2051">
        <w:t xml:space="preserve"> </w:t>
      </w:r>
      <w:r w:rsidR="007C5AA1">
        <w:t>(Koelen et al., 2011</w:t>
      </w:r>
      <w:r>
        <w:t xml:space="preserve">). </w:t>
      </w:r>
    </w:p>
    <w:p w:rsidR="000E14BC" w:rsidRDefault="00E538CC" w:rsidP="000E14BC">
      <w:r>
        <w:t>Kortom geven de respondenten aan dat (inter)persoonlijke f</w:t>
      </w:r>
      <w:r w:rsidR="00065870">
        <w:t>actoren van belang zijn voor een succesvolle</w:t>
      </w:r>
      <w:r>
        <w:t xml:space="preserve"> samenwerking. Dit wordt ook bevestigd door de theorie. Wanneer er geen rekening wordt gehouden met deze factoren dan is het onmogelijk om een relatie op te bouwen met de deelnemers van de samenwerking. Als de deelnemers </w:t>
      </w:r>
      <w:r w:rsidR="00065870">
        <w:t xml:space="preserve">geen persoonlijke en zakelijke band met </w:t>
      </w:r>
      <w:r>
        <w:t>elkaar</w:t>
      </w:r>
      <w:r w:rsidR="00065870">
        <w:t xml:space="preserve"> opgebouwd hebben,</w:t>
      </w:r>
      <w:r>
        <w:t xml:space="preserve"> zal dat leiden tot een moeizame samenwerking. De partners geven aan dat van dit laatste totaal geen sprake is. </w:t>
      </w:r>
      <w:r w:rsidR="00883149">
        <w:t xml:space="preserve">Er kan wel gespeculeerd worden of er bij enkele partners sprake zou zijn van sociaal wenselijke antwoorden. Echter kwamen de antwoorden gemeend over op de onderzoeker, doordat de partners erg spontaan reageerde op deze vraag en er ook geen seconde over na hoefde te denken. </w:t>
      </w:r>
    </w:p>
    <w:p w:rsidR="00E538CC" w:rsidRDefault="00E538CC" w:rsidP="000E14BC"/>
    <w:p w:rsidR="00F43E94" w:rsidRDefault="00F43E94" w:rsidP="00F43E94">
      <w:pPr>
        <w:pStyle w:val="Heading2"/>
      </w:pPr>
      <w:bookmarkStart w:id="43" w:name="_Toc482017448"/>
      <w:r>
        <w:t>5.3. Organisatie van de samenwerking</w:t>
      </w:r>
      <w:bookmarkEnd w:id="43"/>
    </w:p>
    <w:p w:rsidR="000E14BC" w:rsidRDefault="000E14BC" w:rsidP="000E14BC">
      <w:r>
        <w:t xml:space="preserve">Volgens Koelen et al. (2012) kunnen de zeven factoren van de organisatie van het samenwerkingsverband barrières binnen de institutionele –en (inter)persoonlijke factoren omgezet worden in faciliterende factoren. </w:t>
      </w:r>
    </w:p>
    <w:p w:rsidR="000E14BC" w:rsidRDefault="000E14BC" w:rsidP="000E14BC">
      <w:r>
        <w:t>De rollen &amp; verantwoordelijkheden kunnen daadwerkelijk barrières binnen de samenwerking wegenemen. Wanneer het niet duidelijk is wie voor welke zaken verantwoordelijk is en wie welke werkzaamheden uitvoert kunnen er belemmeringen ontstaan (Scheffel, 2015). Echter geven de partners binnen de samenwerkingen aan dat het wel inzichtelijk wo</w:t>
      </w:r>
      <w:r w:rsidR="00065870">
        <w:t xml:space="preserve">rdt gehouden. Als het nog niet helemaal inzichtelijk </w:t>
      </w:r>
      <w:r>
        <w:t>is, dan geven de partners aan dat h</w:t>
      </w:r>
      <w:r w:rsidR="00ED2236">
        <w:t>ier al wel over gesproken wordt zodat er geen barrières gaan ontstaan.</w:t>
      </w:r>
    </w:p>
    <w:p w:rsidR="00883149" w:rsidRDefault="00883149" w:rsidP="000E14BC"/>
    <w:p w:rsidR="000E14BC" w:rsidRDefault="000E14BC" w:rsidP="000E14BC">
      <w:r>
        <w:t xml:space="preserve">Een goede communicatie is ook erg belangrijk </w:t>
      </w:r>
      <w:r w:rsidR="005C1B4B">
        <w:t>binnen de samenwerking (Koelen et al.</w:t>
      </w:r>
      <w:r>
        <w:t>, 201</w:t>
      </w:r>
      <w:r w:rsidR="005C1B4B">
        <w:t>1</w:t>
      </w:r>
      <w:r>
        <w:t>). De partners zijn over het algemeen erg te spreken over de communicatiestructuur, her en der kan het nog wat beter. Maar over h</w:t>
      </w:r>
      <w:r w:rsidR="009D2051">
        <w:t>et algemeen zijn de lijntjes</w:t>
      </w:r>
      <w:r>
        <w:t xml:space="preserve"> kort en werkt het op deze manier plezierig. </w:t>
      </w:r>
      <w:r w:rsidR="00ED2236">
        <w:t xml:space="preserve">De partners geven aan dat dit belangrijk is binnen een samenwerking en bevestigd dus de literatuur. </w:t>
      </w:r>
      <w:r>
        <w:t xml:space="preserve"> </w:t>
      </w:r>
    </w:p>
    <w:p w:rsidR="00ED2236" w:rsidRDefault="000E14BC" w:rsidP="000E14BC">
      <w:r>
        <w:t xml:space="preserve">Binnen de samenwerking wordt er gebouwd op de expertise van de partners. De expertise zijn verschillend waardoor ze elkaar goed aanvullen. Dat zorgt ervoor dat de samenwerking sterker wordt en er geen belemmeringen gaan ontstaan op dat gebied (Scheffel, 2015). </w:t>
      </w:r>
      <w:r w:rsidR="00ED2236">
        <w:t>Uit onderzoek blijkt dat de deelnemers van de samenwerkingen dit overtuigend bevestigen.</w:t>
      </w:r>
      <w:r w:rsidR="009D2051">
        <w:t xml:space="preserve"> Door de informatie uit de interviews kreeg de onderzoeker ook erg de indruk dat er gebouwd wordt op elkaars expertise.</w:t>
      </w:r>
    </w:p>
    <w:p w:rsidR="000E14BC" w:rsidRDefault="000E14BC" w:rsidP="000E14BC">
      <w:r>
        <w:t xml:space="preserve">De samenwerkingspartners en </w:t>
      </w:r>
      <w:r w:rsidR="009F2E2F">
        <w:t>buurtsportcoaches</w:t>
      </w:r>
      <w:r>
        <w:t xml:space="preserve"> die niet te maken heb</w:t>
      </w:r>
      <w:r w:rsidR="00ED2236">
        <w:t xml:space="preserve">ben met een opdrachtgever en </w:t>
      </w:r>
      <w:r>
        <w:t xml:space="preserve">–nemer geven aan dat het begrip management aanstellen niet ingezet hoeft te worden om barrières weg te nemen. </w:t>
      </w:r>
      <w:r w:rsidR="003453B6">
        <w:t xml:space="preserve">De onderzoeker denkt hetzelfde over dit aspect. </w:t>
      </w:r>
      <w:r>
        <w:t>Alleen de samenwerkingen die te maken krijgen met subsidies</w:t>
      </w:r>
      <w:r w:rsidR="003453B6">
        <w:t xml:space="preserve"> en contracten hebben een management aangesteld</w:t>
      </w:r>
      <w:r>
        <w:t xml:space="preserve">. De partners die met deze vorm van samenwerking te maken krijgen hebben het niet over of dit aspect barrières wegneemt. Terwijl dit volgens de literatuur wel het geval kan zijn. </w:t>
      </w:r>
      <w:r w:rsidR="00ED2236">
        <w:t>Het kan dus niet bevestigd of verworpen worden.</w:t>
      </w:r>
      <w:r w:rsidR="003453B6">
        <w:t xml:space="preserve"> </w:t>
      </w:r>
    </w:p>
    <w:p w:rsidR="000E14BC" w:rsidRDefault="000E14BC" w:rsidP="000E14BC">
      <w:r>
        <w:t xml:space="preserve">De meerderheid van de samenwerkingspartners geven aan dat er rekening wordt gehouden dat een samenwerking opbouwen tijd kost. Dit wordt ook als voorwaarde gegeven door Scheffel (2015). De partners merken dat de </w:t>
      </w:r>
      <w:r w:rsidR="009F2E2F">
        <w:t>buurtsportcoaches</w:t>
      </w:r>
      <w:r>
        <w:t xml:space="preserve"> echte doeners zijn en snel in de actiestand springen. De buurtopbouwwerker vindt dat er soms de rem op mag. Als er te snel in actiestand gesprongen wordt, terwijl de andere partners niet mee zijn, bestaat er de kans dat er wel barrières ontstaan. Dat moet vermeden worden</w:t>
      </w:r>
      <w:r w:rsidR="00F50D80">
        <w:t xml:space="preserve"> door het bespreekbaar te maken</w:t>
      </w:r>
      <w:r>
        <w:t xml:space="preserve">. </w:t>
      </w:r>
    </w:p>
    <w:p w:rsidR="000E14BC" w:rsidRDefault="000E14BC" w:rsidP="000E14BC">
      <w:r>
        <w:t xml:space="preserve">In het theoretisch kader was er </w:t>
      </w:r>
      <w:r w:rsidR="00F50D80">
        <w:t xml:space="preserve">ook </w:t>
      </w:r>
      <w:r>
        <w:t>naar voren geko</w:t>
      </w:r>
      <w:r w:rsidR="009E706D">
        <w:t>men dat de individuele missie om</w:t>
      </w:r>
      <w:r>
        <w:t>gebogen moet worden naar één gezamenlijke missie waar iedereen het mee eens is. Echt</w:t>
      </w:r>
      <w:r w:rsidR="00F50D80">
        <w:t xml:space="preserve">er geeft de meerderheid </w:t>
      </w:r>
      <w:r>
        <w:t>van</w:t>
      </w:r>
      <w:r w:rsidR="00F50D80">
        <w:t xml:space="preserve"> de samenwerkingspartners </w:t>
      </w:r>
      <w:r>
        <w:t xml:space="preserve">aan dat ze de missie en visie van SSNB Roosendaal niet kennen en dat er ook geen gezamenlijke missie bestaat. De partners geven niet aan dat dit voor belemmeringen zorgt. </w:t>
      </w:r>
      <w:r w:rsidR="00F50D80">
        <w:t>Volgens de literatuur kan dit tot barrières leiden. D</w:t>
      </w:r>
      <w:r>
        <w:t>e p</w:t>
      </w:r>
      <w:r w:rsidR="00F50D80">
        <w:t xml:space="preserve">artners moeten dus binnen de samenwerking </w:t>
      </w:r>
      <w:r>
        <w:t xml:space="preserve">oppassen dat dit niet alsnog gaat leiden tot belemmeringen.  </w:t>
      </w:r>
    </w:p>
    <w:p w:rsidR="000E14BC" w:rsidRDefault="000E14BC" w:rsidP="000E14BC"/>
    <w:p w:rsidR="005B4236" w:rsidRDefault="00F43E94" w:rsidP="00F43E94">
      <w:pPr>
        <w:pStyle w:val="Heading2"/>
      </w:pPr>
      <w:bookmarkStart w:id="44" w:name="_Toc482017449"/>
      <w:r>
        <w:t>5.4. Invloeden van de clusters leercultuur en context</w:t>
      </w:r>
      <w:bookmarkEnd w:id="44"/>
    </w:p>
    <w:p w:rsidR="005C1B4B" w:rsidRDefault="000E14BC" w:rsidP="000E14BC">
      <w:r>
        <w:t>De clusters leercultuur en context hebben een invloed op de factoren van het HALL-Framework. Zo draagt leercultuur bij aan het tijdig signaleren van veranderingen en het bijstellen van het proces of inhoud van de samenwerking (Tol et al., 2015). In de interviews is naar voren dat de partners binnen de samenwerking daadwerkelijk stil staan bij het proces</w:t>
      </w:r>
      <w:r w:rsidR="00F50D80">
        <w:t xml:space="preserve"> en hier ook waarden aan hechten. Het stilstaan bij het proces</w:t>
      </w:r>
      <w:r>
        <w:t xml:space="preserve"> gebeurt op twee verschillende manieren, namelijk in formele gesprekken en informele gesprekken. De ene partner hecht waarde aan de ene manier en de andere partner aan de andere manier. Het is dus van belang binnen de samenwerking na te gaan op welke manier de partners stil willen staan bij het proces. Uit de interviews komt naar voren dat hier nog weinig bij stil wordt gestaan</w:t>
      </w:r>
      <w:r w:rsidR="00F50D80">
        <w:t>, maar gewoon gedaan wordt</w:t>
      </w:r>
      <w:r>
        <w:t xml:space="preserve">. </w:t>
      </w:r>
      <w:r w:rsidR="003453B6">
        <w:t xml:space="preserve">De onderzoeker is van mening dat een evaluatie kan zorgen voor een sterkere en betere samenwerking. </w:t>
      </w:r>
    </w:p>
    <w:p w:rsidR="000E14BC" w:rsidRDefault="000E14BC" w:rsidP="000E14BC">
      <w:r>
        <w:t xml:space="preserve">Het begrip context </w:t>
      </w:r>
      <w:r w:rsidR="00F50D80">
        <w:t xml:space="preserve">heeft ook invloed op de samenwerking. Zo </w:t>
      </w:r>
      <w:r>
        <w:t xml:space="preserve">zorgt </w:t>
      </w:r>
      <w:r w:rsidR="0045316E">
        <w:t xml:space="preserve">het begrip context volgens de theorie </w:t>
      </w:r>
      <w:r>
        <w:t xml:space="preserve">ervoor dat doelstellingen binnen een samenwerking bijgesteld moeten worden, waardoor mogelijk nieuwe taken en rollen ontstaan. Dit kan ook betekenen dat er nieuwe partners aan het project toegevoegd moeten worden (Tol et al., 2015). </w:t>
      </w:r>
      <w:r w:rsidR="0045316E">
        <w:t>Echter komt er onderzoek alleen naar voren dat d</w:t>
      </w:r>
      <w:r>
        <w:t xml:space="preserve">e samenwerkingen </w:t>
      </w:r>
      <w:r w:rsidR="0045316E">
        <w:t>te maken krijgt</w:t>
      </w:r>
      <w:r>
        <w:t xml:space="preserve"> met de maatschappelijke veranderingen. De partners geven aan dat er op de maatschappelijke veranderingen worden inges</w:t>
      </w:r>
      <w:r w:rsidR="0045316E">
        <w:t>peeld. Maar er wordt</w:t>
      </w:r>
      <w:r>
        <w:t xml:space="preserve"> niets gezegd over mogelijke nieuwe taken en rollen die kunnen ontstaan. Het is dus niet bekend of </w:t>
      </w:r>
      <w:r w:rsidR="0045316E">
        <w:t xml:space="preserve">dat wel of niet het geval is. </w:t>
      </w:r>
    </w:p>
    <w:p w:rsidR="001628BB" w:rsidRDefault="001628BB" w:rsidP="000E14BC"/>
    <w:p w:rsidR="00734188" w:rsidRDefault="007329D7" w:rsidP="007329D7">
      <w:pPr>
        <w:pStyle w:val="Heading2"/>
      </w:pPr>
      <w:bookmarkStart w:id="45" w:name="_Toc482017450"/>
      <w:r>
        <w:t>5.5 HALL-Framework</w:t>
      </w:r>
      <w:bookmarkEnd w:id="45"/>
    </w:p>
    <w:p w:rsidR="00C851D3" w:rsidRDefault="006423D8" w:rsidP="006423D8">
      <w:pPr>
        <w:rPr>
          <w:rFonts w:ascii="Calibri" w:eastAsia="Times New Roman" w:hAnsi="Calibri" w:cs="Times New Roman"/>
        </w:rPr>
      </w:pPr>
      <w:r w:rsidRPr="006423D8">
        <w:rPr>
          <w:rFonts w:ascii="Calibri" w:eastAsia="Times New Roman" w:hAnsi="Calibri" w:cs="Times New Roman"/>
        </w:rPr>
        <w:t xml:space="preserve">Zoals in de resultaten naar voren kwam is er een HALL-Framework naar voren gekomen die ingevuld is door de coördinator van SSNB Roosendaal en een HALL-Framework die ingevuld is door de samenwerkingspartners. </w:t>
      </w:r>
      <w:r w:rsidRPr="00285070">
        <w:rPr>
          <w:rFonts w:ascii="Calibri" w:eastAsia="Times New Roman" w:hAnsi="Calibri" w:cs="Times New Roman"/>
        </w:rPr>
        <w:t>In tabel</w:t>
      </w:r>
      <w:r w:rsidR="00285070" w:rsidRPr="00285070">
        <w:rPr>
          <w:rFonts w:ascii="Calibri" w:eastAsia="Times New Roman" w:hAnsi="Calibri" w:cs="Times New Roman"/>
        </w:rPr>
        <w:t xml:space="preserve"> 1 </w:t>
      </w:r>
      <w:r w:rsidRPr="00285070">
        <w:rPr>
          <w:rFonts w:ascii="Calibri" w:eastAsia="Times New Roman" w:hAnsi="Calibri" w:cs="Times New Roman"/>
        </w:rPr>
        <w:t xml:space="preserve">zijn de </w:t>
      </w:r>
      <w:r w:rsidRPr="006423D8">
        <w:rPr>
          <w:rFonts w:ascii="Calibri" w:eastAsia="Times New Roman" w:hAnsi="Calibri" w:cs="Times New Roman"/>
        </w:rPr>
        <w:t xml:space="preserve">overeenkomsten en verschillen op een rijtje gezet. </w:t>
      </w:r>
    </w:p>
    <w:p w:rsidR="006423D8" w:rsidRPr="006423D8" w:rsidRDefault="006423D8" w:rsidP="006423D8">
      <w:pPr>
        <w:pStyle w:val="Caption"/>
        <w:rPr>
          <w:rFonts w:ascii="Calibri" w:eastAsia="Times New Roman" w:hAnsi="Calibri" w:cs="Times New Roman"/>
        </w:rPr>
      </w:pPr>
      <w:r>
        <w:t xml:space="preserve">Tabel </w:t>
      </w:r>
      <w:fldSimple w:instr=" SEQ Tabel \* ARABIC ">
        <w:r w:rsidR="000C56F7">
          <w:rPr>
            <w:noProof/>
          </w:rPr>
          <w:t>1</w:t>
        </w:r>
      </w:fldSimple>
      <w:r>
        <w:t>. Vergelijking HALL-Framework coördinator met HALL-Framework samenwerkingspartners</w:t>
      </w:r>
    </w:p>
    <w:tbl>
      <w:tblPr>
        <w:tblStyle w:val="GridTable4-Accent1"/>
        <w:tblW w:w="0" w:type="auto"/>
        <w:tblLook w:val="04A0" w:firstRow="1" w:lastRow="0" w:firstColumn="1" w:lastColumn="0" w:noHBand="0" w:noVBand="1"/>
      </w:tblPr>
      <w:tblGrid>
        <w:gridCol w:w="4531"/>
        <w:gridCol w:w="4531"/>
      </w:tblGrid>
      <w:tr w:rsidR="006423D8" w:rsidRPr="006423D8" w:rsidTr="006423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423D8" w:rsidRPr="006423D8" w:rsidRDefault="006423D8" w:rsidP="006423D8">
            <w:pPr>
              <w:rPr>
                <w:rFonts w:ascii="Calibri" w:eastAsia="Times New Roman" w:hAnsi="Calibri" w:cs="Times New Roman"/>
                <w:color w:val="auto"/>
                <w:sz w:val="20"/>
              </w:rPr>
            </w:pPr>
            <w:r w:rsidRPr="006423D8">
              <w:rPr>
                <w:rFonts w:ascii="Calibri" w:eastAsia="Times New Roman" w:hAnsi="Calibri" w:cs="Times New Roman"/>
                <w:color w:val="auto"/>
                <w:sz w:val="20"/>
              </w:rPr>
              <w:t>Coördinator</w:t>
            </w:r>
          </w:p>
        </w:tc>
        <w:tc>
          <w:tcPr>
            <w:tcW w:w="4531" w:type="dxa"/>
          </w:tcPr>
          <w:p w:rsidR="006423D8" w:rsidRPr="006423D8" w:rsidRDefault="006423D8" w:rsidP="006423D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rPr>
            </w:pPr>
            <w:r w:rsidRPr="006423D8">
              <w:rPr>
                <w:rFonts w:ascii="Calibri" w:eastAsia="Times New Roman" w:hAnsi="Calibri" w:cs="Times New Roman"/>
                <w:color w:val="auto"/>
                <w:sz w:val="20"/>
              </w:rPr>
              <w:t>Samenwerkingspartners</w:t>
            </w:r>
          </w:p>
        </w:tc>
      </w:tr>
      <w:tr w:rsidR="006423D8" w:rsidRPr="006423D8" w:rsidTr="00642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423D8" w:rsidRPr="006423D8" w:rsidRDefault="006423D8" w:rsidP="006423D8">
            <w:pPr>
              <w:rPr>
                <w:rFonts w:ascii="Calibri" w:eastAsia="Times New Roman" w:hAnsi="Calibri" w:cs="Times New Roman"/>
                <w:b w:val="0"/>
                <w:color w:val="FF0000"/>
                <w:sz w:val="20"/>
              </w:rPr>
            </w:pPr>
            <w:r w:rsidRPr="006423D8">
              <w:rPr>
                <w:rFonts w:ascii="Calibri" w:eastAsia="Times New Roman" w:hAnsi="Calibri" w:cs="Times New Roman"/>
                <w:b w:val="0"/>
                <w:color w:val="FF0000"/>
                <w:sz w:val="20"/>
              </w:rPr>
              <w:t>Beleid</w:t>
            </w:r>
          </w:p>
        </w:tc>
        <w:tc>
          <w:tcPr>
            <w:tcW w:w="4531" w:type="dxa"/>
          </w:tcPr>
          <w:p w:rsidR="006423D8" w:rsidRPr="006423D8" w:rsidRDefault="006423D8" w:rsidP="006423D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70AD47"/>
                <w:sz w:val="20"/>
                <w14:textFill>
                  <w14:solidFill>
                    <w14:srgbClr w14:val="70AD47">
                      <w14:lumMod w14:val="75000"/>
                    </w14:srgbClr>
                  </w14:solidFill>
                </w14:textFill>
              </w:rPr>
            </w:pPr>
            <w:r w:rsidRPr="006423D8">
              <w:rPr>
                <w:rFonts w:ascii="Calibri" w:eastAsia="Times New Roman" w:hAnsi="Calibri" w:cs="Times New Roman"/>
                <w:color w:val="70AD47"/>
                <w:sz w:val="20"/>
                <w14:textFill>
                  <w14:solidFill>
                    <w14:srgbClr w14:val="70AD47">
                      <w14:lumMod w14:val="75000"/>
                    </w14:srgbClr>
                  </w14:solidFill>
                </w14:textFill>
              </w:rPr>
              <w:t>Beleid</w:t>
            </w:r>
          </w:p>
        </w:tc>
      </w:tr>
      <w:tr w:rsidR="006423D8" w:rsidRPr="006423D8" w:rsidTr="006423D8">
        <w:tc>
          <w:tcPr>
            <w:cnfStyle w:val="001000000000" w:firstRow="0" w:lastRow="0" w:firstColumn="1" w:lastColumn="0" w:oddVBand="0" w:evenVBand="0" w:oddHBand="0" w:evenHBand="0" w:firstRowFirstColumn="0" w:firstRowLastColumn="0" w:lastRowFirstColumn="0" w:lastRowLastColumn="0"/>
            <w:tcW w:w="4531" w:type="dxa"/>
          </w:tcPr>
          <w:p w:rsidR="006423D8" w:rsidRPr="006423D8" w:rsidRDefault="006423D8" w:rsidP="006423D8">
            <w:pPr>
              <w:rPr>
                <w:rFonts w:ascii="Calibri" w:eastAsia="Times New Roman" w:hAnsi="Calibri" w:cs="Times New Roman"/>
                <w:b w:val="0"/>
                <w:color w:val="FF0000"/>
                <w:sz w:val="20"/>
              </w:rPr>
            </w:pPr>
            <w:r w:rsidRPr="006423D8">
              <w:rPr>
                <w:rFonts w:ascii="Calibri" w:eastAsia="Times New Roman" w:hAnsi="Calibri" w:cs="Times New Roman"/>
                <w:b w:val="0"/>
                <w:color w:val="FF0000"/>
                <w:sz w:val="20"/>
              </w:rPr>
              <w:t>Planning</w:t>
            </w:r>
          </w:p>
        </w:tc>
        <w:tc>
          <w:tcPr>
            <w:tcW w:w="4531" w:type="dxa"/>
          </w:tcPr>
          <w:p w:rsidR="006423D8" w:rsidRPr="006423D8" w:rsidRDefault="006423D8" w:rsidP="006423D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rPr>
            </w:pPr>
            <w:r w:rsidRPr="006423D8">
              <w:rPr>
                <w:rFonts w:ascii="Calibri" w:eastAsia="Times New Roman" w:hAnsi="Calibri" w:cs="Times New Roman"/>
                <w:color w:val="70AD47"/>
                <w:sz w:val="20"/>
                <w14:textFill>
                  <w14:solidFill>
                    <w14:srgbClr w14:val="70AD47">
                      <w14:lumMod w14:val="75000"/>
                    </w14:srgbClr>
                  </w14:solidFill>
                </w14:textFill>
              </w:rPr>
              <w:t>Plan</w:t>
            </w:r>
            <w:r w:rsidRPr="006423D8">
              <w:rPr>
                <w:rFonts w:ascii="Calibri" w:eastAsia="Times New Roman" w:hAnsi="Calibri" w:cs="Times New Roman"/>
                <w:color w:val="FF0000"/>
                <w:sz w:val="20"/>
              </w:rPr>
              <w:t>ning</w:t>
            </w:r>
          </w:p>
        </w:tc>
      </w:tr>
      <w:tr w:rsidR="006423D8" w:rsidRPr="006423D8" w:rsidTr="00642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423D8" w:rsidRPr="006423D8" w:rsidRDefault="006423D8" w:rsidP="006423D8">
            <w:pPr>
              <w:rPr>
                <w:rFonts w:ascii="Calibri" w:eastAsia="Times New Roman" w:hAnsi="Calibri" w:cs="Times New Roman"/>
                <w:b w:val="0"/>
                <w:color w:val="FF0000"/>
                <w:sz w:val="20"/>
              </w:rPr>
            </w:pPr>
            <w:r w:rsidRPr="006423D8">
              <w:rPr>
                <w:rFonts w:ascii="Calibri" w:eastAsia="Times New Roman" w:hAnsi="Calibri" w:cs="Times New Roman"/>
                <w:b w:val="0"/>
                <w:color w:val="FF0000"/>
                <w:sz w:val="20"/>
              </w:rPr>
              <w:t>Financiering</w:t>
            </w:r>
          </w:p>
        </w:tc>
        <w:tc>
          <w:tcPr>
            <w:tcW w:w="4531" w:type="dxa"/>
          </w:tcPr>
          <w:p w:rsidR="006423D8" w:rsidRPr="006423D8" w:rsidRDefault="006423D8" w:rsidP="006423D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rPr>
            </w:pPr>
            <w:r w:rsidRPr="006423D8">
              <w:rPr>
                <w:rFonts w:ascii="Calibri" w:eastAsia="Times New Roman" w:hAnsi="Calibri" w:cs="Times New Roman"/>
                <w:sz w:val="20"/>
              </w:rPr>
              <w:t>Financiering</w:t>
            </w:r>
          </w:p>
        </w:tc>
      </w:tr>
      <w:tr w:rsidR="006423D8" w:rsidRPr="006423D8" w:rsidTr="006423D8">
        <w:tc>
          <w:tcPr>
            <w:cnfStyle w:val="001000000000" w:firstRow="0" w:lastRow="0" w:firstColumn="1" w:lastColumn="0" w:oddVBand="0" w:evenVBand="0" w:oddHBand="0" w:evenHBand="0" w:firstRowFirstColumn="0" w:firstRowLastColumn="0" w:lastRowFirstColumn="0" w:lastRowLastColumn="0"/>
            <w:tcW w:w="4531" w:type="dxa"/>
          </w:tcPr>
          <w:p w:rsidR="006423D8" w:rsidRPr="006423D8" w:rsidRDefault="006423D8" w:rsidP="006423D8">
            <w:pPr>
              <w:rPr>
                <w:rFonts w:ascii="Calibri" w:eastAsia="Times New Roman" w:hAnsi="Calibri" w:cs="Times New Roman"/>
                <w:b w:val="0"/>
                <w:sz w:val="20"/>
              </w:rPr>
            </w:pPr>
            <w:r w:rsidRPr="006423D8">
              <w:rPr>
                <w:rFonts w:ascii="Calibri" w:eastAsia="Times New Roman" w:hAnsi="Calibri" w:cs="Times New Roman"/>
                <w:b w:val="0"/>
                <w:color w:val="70AD47"/>
                <w:sz w:val="20"/>
                <w14:textFill>
                  <w14:solidFill>
                    <w14:srgbClr w14:val="70AD47">
                      <w14:lumMod w14:val="75000"/>
                    </w14:srgbClr>
                  </w14:solidFill>
                </w14:textFill>
              </w:rPr>
              <w:t>Attituden</w:t>
            </w:r>
            <w:r w:rsidRPr="006423D8">
              <w:rPr>
                <w:rFonts w:ascii="Calibri" w:eastAsia="Times New Roman" w:hAnsi="Calibri" w:cs="Times New Roman"/>
                <w:b w:val="0"/>
                <w:sz w:val="20"/>
              </w:rPr>
              <w:t xml:space="preserve"> </w:t>
            </w:r>
            <w:r w:rsidRPr="006423D8">
              <w:rPr>
                <w:rFonts w:ascii="Calibri" w:eastAsia="Times New Roman" w:hAnsi="Calibri" w:cs="Times New Roman"/>
                <w:b w:val="0"/>
                <w:color w:val="FF0000"/>
                <w:sz w:val="20"/>
              </w:rPr>
              <w:t>&amp; overtuigingen</w:t>
            </w:r>
          </w:p>
        </w:tc>
        <w:tc>
          <w:tcPr>
            <w:tcW w:w="4531" w:type="dxa"/>
          </w:tcPr>
          <w:p w:rsidR="006423D8" w:rsidRPr="006423D8" w:rsidRDefault="006423D8" w:rsidP="006423D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70AD47"/>
                <w:sz w:val="20"/>
                <w14:textFill>
                  <w14:solidFill>
                    <w14:srgbClr w14:val="70AD47">
                      <w14:lumMod w14:val="75000"/>
                    </w14:srgbClr>
                  </w14:solidFill>
                </w14:textFill>
              </w:rPr>
            </w:pPr>
            <w:r w:rsidRPr="006423D8">
              <w:rPr>
                <w:rFonts w:ascii="Calibri" w:eastAsia="Times New Roman" w:hAnsi="Calibri" w:cs="Times New Roman"/>
                <w:color w:val="70AD47"/>
                <w:sz w:val="20"/>
                <w14:textFill>
                  <w14:solidFill>
                    <w14:srgbClr w14:val="70AD47">
                      <w14:lumMod w14:val="75000"/>
                    </w14:srgbClr>
                  </w14:solidFill>
                </w14:textFill>
              </w:rPr>
              <w:t>Attituden &amp; overtuigingen</w:t>
            </w:r>
          </w:p>
        </w:tc>
      </w:tr>
      <w:tr w:rsidR="006423D8" w:rsidRPr="006423D8" w:rsidTr="00642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423D8" w:rsidRPr="006423D8" w:rsidRDefault="006423D8" w:rsidP="006423D8">
            <w:pPr>
              <w:rPr>
                <w:rFonts w:ascii="Calibri" w:eastAsia="Times New Roman" w:hAnsi="Calibri" w:cs="Times New Roman"/>
                <w:b w:val="0"/>
                <w:sz w:val="20"/>
              </w:rPr>
            </w:pPr>
            <w:r w:rsidRPr="006423D8">
              <w:rPr>
                <w:rFonts w:ascii="Calibri" w:eastAsia="Times New Roman" w:hAnsi="Calibri" w:cs="Times New Roman"/>
                <w:b w:val="0"/>
                <w:color w:val="70AD47"/>
                <w:sz w:val="20"/>
                <w14:textFill>
                  <w14:solidFill>
                    <w14:srgbClr w14:val="70AD47">
                      <w14:lumMod w14:val="75000"/>
                    </w14:srgbClr>
                  </w14:solidFill>
                </w14:textFill>
              </w:rPr>
              <w:t>Zelf-effectiviteit</w:t>
            </w:r>
          </w:p>
        </w:tc>
        <w:tc>
          <w:tcPr>
            <w:tcW w:w="4531" w:type="dxa"/>
          </w:tcPr>
          <w:p w:rsidR="006423D8" w:rsidRPr="006423D8" w:rsidRDefault="006423D8" w:rsidP="006423D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70AD47"/>
                <w:sz w:val="20"/>
                <w14:textFill>
                  <w14:solidFill>
                    <w14:srgbClr w14:val="70AD47">
                      <w14:lumMod w14:val="75000"/>
                    </w14:srgbClr>
                  </w14:solidFill>
                </w14:textFill>
              </w:rPr>
            </w:pPr>
            <w:r w:rsidRPr="006423D8">
              <w:rPr>
                <w:rFonts w:ascii="Calibri" w:eastAsia="Times New Roman" w:hAnsi="Calibri" w:cs="Times New Roman"/>
                <w:color w:val="70AD47"/>
                <w:sz w:val="20"/>
                <w14:textFill>
                  <w14:solidFill>
                    <w14:srgbClr w14:val="70AD47">
                      <w14:lumMod w14:val="75000"/>
                    </w14:srgbClr>
                  </w14:solidFill>
                </w14:textFill>
              </w:rPr>
              <w:t>Zelf-effectiviteit</w:t>
            </w:r>
          </w:p>
        </w:tc>
      </w:tr>
      <w:tr w:rsidR="006423D8" w:rsidRPr="006423D8" w:rsidTr="006423D8">
        <w:tc>
          <w:tcPr>
            <w:cnfStyle w:val="001000000000" w:firstRow="0" w:lastRow="0" w:firstColumn="1" w:lastColumn="0" w:oddVBand="0" w:evenVBand="0" w:oddHBand="0" w:evenHBand="0" w:firstRowFirstColumn="0" w:firstRowLastColumn="0" w:lastRowFirstColumn="0" w:lastRowLastColumn="0"/>
            <w:tcW w:w="4531" w:type="dxa"/>
          </w:tcPr>
          <w:p w:rsidR="006423D8" w:rsidRPr="006423D8" w:rsidRDefault="006423D8" w:rsidP="006423D8">
            <w:pPr>
              <w:rPr>
                <w:rFonts w:ascii="Calibri" w:eastAsia="Times New Roman" w:hAnsi="Calibri" w:cs="Times New Roman"/>
                <w:b w:val="0"/>
                <w:color w:val="FF0000"/>
                <w:sz w:val="20"/>
              </w:rPr>
            </w:pPr>
            <w:r w:rsidRPr="006423D8">
              <w:rPr>
                <w:rFonts w:ascii="Calibri" w:eastAsia="Times New Roman" w:hAnsi="Calibri" w:cs="Times New Roman"/>
                <w:b w:val="0"/>
                <w:color w:val="FF0000"/>
                <w:sz w:val="20"/>
              </w:rPr>
              <w:t>Sociale identiteit</w:t>
            </w:r>
          </w:p>
        </w:tc>
        <w:tc>
          <w:tcPr>
            <w:tcW w:w="4531" w:type="dxa"/>
          </w:tcPr>
          <w:p w:rsidR="006423D8" w:rsidRPr="006423D8" w:rsidRDefault="006423D8" w:rsidP="006423D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70AD47"/>
                <w:sz w:val="20"/>
                <w14:textFill>
                  <w14:solidFill>
                    <w14:srgbClr w14:val="70AD47">
                      <w14:lumMod w14:val="75000"/>
                    </w14:srgbClr>
                  </w14:solidFill>
                </w14:textFill>
              </w:rPr>
            </w:pPr>
            <w:r w:rsidRPr="006423D8">
              <w:rPr>
                <w:rFonts w:ascii="Calibri" w:eastAsia="Times New Roman" w:hAnsi="Calibri" w:cs="Times New Roman"/>
                <w:color w:val="70AD47"/>
                <w:sz w:val="20"/>
                <w14:textFill>
                  <w14:solidFill>
                    <w14:srgbClr w14:val="70AD47">
                      <w14:lumMod w14:val="75000"/>
                    </w14:srgbClr>
                  </w14:solidFill>
                </w14:textFill>
              </w:rPr>
              <w:t>Sociale identiteit</w:t>
            </w:r>
          </w:p>
        </w:tc>
      </w:tr>
      <w:tr w:rsidR="006423D8" w:rsidRPr="006423D8" w:rsidTr="00642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423D8" w:rsidRPr="006423D8" w:rsidRDefault="006423D8" w:rsidP="006423D8">
            <w:pPr>
              <w:rPr>
                <w:rFonts w:ascii="Calibri" w:eastAsia="Times New Roman" w:hAnsi="Calibri" w:cs="Times New Roman"/>
                <w:b w:val="0"/>
                <w:color w:val="70AD47"/>
                <w:sz w:val="20"/>
                <w14:textFill>
                  <w14:solidFill>
                    <w14:srgbClr w14:val="70AD47">
                      <w14:lumMod w14:val="75000"/>
                    </w14:srgbClr>
                  </w14:solidFill>
                </w14:textFill>
              </w:rPr>
            </w:pPr>
            <w:r w:rsidRPr="006423D8">
              <w:rPr>
                <w:rFonts w:ascii="Calibri" w:eastAsia="Times New Roman" w:hAnsi="Calibri" w:cs="Times New Roman"/>
                <w:b w:val="0"/>
                <w:color w:val="70AD47"/>
                <w:sz w:val="20"/>
                <w14:textFill>
                  <w14:solidFill>
                    <w14:srgbClr w14:val="70AD47">
                      <w14:lumMod w14:val="75000"/>
                    </w14:srgbClr>
                  </w14:solidFill>
                </w14:textFill>
              </w:rPr>
              <w:t>Relatie</w:t>
            </w:r>
          </w:p>
        </w:tc>
        <w:tc>
          <w:tcPr>
            <w:tcW w:w="4531" w:type="dxa"/>
          </w:tcPr>
          <w:p w:rsidR="006423D8" w:rsidRPr="006423D8" w:rsidRDefault="006423D8" w:rsidP="006423D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70AD47"/>
                <w:sz w:val="20"/>
                <w14:textFill>
                  <w14:solidFill>
                    <w14:srgbClr w14:val="70AD47">
                      <w14:lumMod w14:val="75000"/>
                    </w14:srgbClr>
                  </w14:solidFill>
                </w14:textFill>
              </w:rPr>
            </w:pPr>
            <w:r w:rsidRPr="006423D8">
              <w:rPr>
                <w:rFonts w:ascii="Calibri" w:eastAsia="Times New Roman" w:hAnsi="Calibri" w:cs="Times New Roman"/>
                <w:color w:val="70AD47"/>
                <w:sz w:val="20"/>
                <w14:textFill>
                  <w14:solidFill>
                    <w14:srgbClr w14:val="70AD47">
                      <w14:lumMod w14:val="75000"/>
                    </w14:srgbClr>
                  </w14:solidFill>
                </w14:textFill>
              </w:rPr>
              <w:t>Relatie</w:t>
            </w:r>
          </w:p>
        </w:tc>
      </w:tr>
      <w:tr w:rsidR="006423D8" w:rsidRPr="006423D8" w:rsidTr="006423D8">
        <w:tc>
          <w:tcPr>
            <w:cnfStyle w:val="001000000000" w:firstRow="0" w:lastRow="0" w:firstColumn="1" w:lastColumn="0" w:oddVBand="0" w:evenVBand="0" w:oddHBand="0" w:evenHBand="0" w:firstRowFirstColumn="0" w:firstRowLastColumn="0" w:lastRowFirstColumn="0" w:lastRowLastColumn="0"/>
            <w:tcW w:w="4531" w:type="dxa"/>
          </w:tcPr>
          <w:p w:rsidR="006423D8" w:rsidRPr="006423D8" w:rsidRDefault="006423D8" w:rsidP="006423D8">
            <w:pPr>
              <w:rPr>
                <w:rFonts w:ascii="Calibri" w:eastAsia="Times New Roman" w:hAnsi="Calibri" w:cs="Times New Roman"/>
                <w:b w:val="0"/>
                <w:color w:val="70AD47"/>
                <w:sz w:val="20"/>
                <w14:textFill>
                  <w14:solidFill>
                    <w14:srgbClr w14:val="70AD47">
                      <w14:lumMod w14:val="75000"/>
                    </w14:srgbClr>
                  </w14:solidFill>
                </w14:textFill>
              </w:rPr>
            </w:pPr>
            <w:r w:rsidRPr="006423D8">
              <w:rPr>
                <w:rFonts w:ascii="Calibri" w:eastAsia="Times New Roman" w:hAnsi="Calibri" w:cs="Times New Roman"/>
                <w:b w:val="0"/>
                <w:color w:val="70AD47"/>
                <w:sz w:val="20"/>
                <w14:textFill>
                  <w14:solidFill>
                    <w14:srgbClr w14:val="70AD47">
                      <w14:lumMod w14:val="75000"/>
                    </w14:srgbClr>
                  </w14:solidFill>
                </w14:textFill>
              </w:rPr>
              <w:t>Rollen en verantwoordelijkheden</w:t>
            </w:r>
          </w:p>
        </w:tc>
        <w:tc>
          <w:tcPr>
            <w:tcW w:w="4531" w:type="dxa"/>
          </w:tcPr>
          <w:p w:rsidR="006423D8" w:rsidRPr="006423D8" w:rsidRDefault="006423D8" w:rsidP="006423D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70AD47"/>
                <w:sz w:val="20"/>
                <w14:textFill>
                  <w14:solidFill>
                    <w14:srgbClr w14:val="70AD47">
                      <w14:lumMod w14:val="75000"/>
                    </w14:srgbClr>
                  </w14:solidFill>
                </w14:textFill>
              </w:rPr>
            </w:pPr>
            <w:r w:rsidRPr="006423D8">
              <w:rPr>
                <w:rFonts w:ascii="Calibri" w:eastAsia="Times New Roman" w:hAnsi="Calibri" w:cs="Times New Roman"/>
                <w:color w:val="70AD47"/>
                <w:sz w:val="20"/>
                <w14:textFill>
                  <w14:solidFill>
                    <w14:srgbClr w14:val="70AD47">
                      <w14:lumMod w14:val="75000"/>
                    </w14:srgbClr>
                  </w14:solidFill>
                </w14:textFill>
              </w:rPr>
              <w:t>Rollen en verantwoordelijkheden</w:t>
            </w:r>
          </w:p>
        </w:tc>
      </w:tr>
      <w:tr w:rsidR="006423D8" w:rsidRPr="006423D8" w:rsidTr="00642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423D8" w:rsidRPr="006423D8" w:rsidRDefault="006423D8" w:rsidP="006423D8">
            <w:pPr>
              <w:rPr>
                <w:rFonts w:ascii="Calibri" w:eastAsia="Times New Roman" w:hAnsi="Calibri" w:cs="Times New Roman"/>
                <w:b w:val="0"/>
                <w:color w:val="70AD47"/>
                <w:sz w:val="20"/>
                <w14:textFill>
                  <w14:solidFill>
                    <w14:srgbClr w14:val="70AD47">
                      <w14:lumMod w14:val="75000"/>
                    </w14:srgbClr>
                  </w14:solidFill>
                </w14:textFill>
              </w:rPr>
            </w:pPr>
            <w:r w:rsidRPr="006423D8">
              <w:rPr>
                <w:rFonts w:ascii="Calibri" w:eastAsia="Times New Roman" w:hAnsi="Calibri" w:cs="Times New Roman"/>
                <w:b w:val="0"/>
                <w:color w:val="70AD47"/>
                <w:sz w:val="20"/>
                <w14:textFill>
                  <w14:solidFill>
                    <w14:srgbClr w14:val="70AD47">
                      <w14:lumMod w14:val="75000"/>
                    </w14:srgbClr>
                  </w14:solidFill>
                </w14:textFill>
              </w:rPr>
              <w:t>Communicatiestructuur</w:t>
            </w:r>
          </w:p>
        </w:tc>
        <w:tc>
          <w:tcPr>
            <w:tcW w:w="4531" w:type="dxa"/>
          </w:tcPr>
          <w:p w:rsidR="006423D8" w:rsidRPr="006423D8" w:rsidRDefault="006423D8" w:rsidP="006423D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70AD47"/>
                <w:sz w:val="20"/>
                <w14:textFill>
                  <w14:solidFill>
                    <w14:srgbClr w14:val="70AD47">
                      <w14:lumMod w14:val="75000"/>
                    </w14:srgbClr>
                  </w14:solidFill>
                </w14:textFill>
              </w:rPr>
            </w:pPr>
            <w:r w:rsidRPr="006423D8">
              <w:rPr>
                <w:rFonts w:ascii="Calibri" w:eastAsia="Times New Roman" w:hAnsi="Calibri" w:cs="Times New Roman"/>
                <w:color w:val="70AD47"/>
                <w:sz w:val="20"/>
                <w14:textFill>
                  <w14:solidFill>
                    <w14:srgbClr w14:val="70AD47">
                      <w14:lumMod w14:val="75000"/>
                    </w14:srgbClr>
                  </w14:solidFill>
                </w14:textFill>
              </w:rPr>
              <w:t>Communicatiestructuur</w:t>
            </w:r>
          </w:p>
        </w:tc>
      </w:tr>
      <w:tr w:rsidR="006423D8" w:rsidRPr="006423D8" w:rsidTr="006423D8">
        <w:tc>
          <w:tcPr>
            <w:cnfStyle w:val="001000000000" w:firstRow="0" w:lastRow="0" w:firstColumn="1" w:lastColumn="0" w:oddVBand="0" w:evenVBand="0" w:oddHBand="0" w:evenHBand="0" w:firstRowFirstColumn="0" w:firstRowLastColumn="0" w:lastRowFirstColumn="0" w:lastRowLastColumn="0"/>
            <w:tcW w:w="4531" w:type="dxa"/>
          </w:tcPr>
          <w:p w:rsidR="006423D8" w:rsidRPr="006423D8" w:rsidRDefault="006423D8" w:rsidP="006423D8">
            <w:pPr>
              <w:rPr>
                <w:rFonts w:ascii="Calibri" w:eastAsia="Times New Roman" w:hAnsi="Calibri" w:cs="Times New Roman"/>
                <w:b w:val="0"/>
                <w:color w:val="70AD47"/>
                <w:sz w:val="20"/>
                <w14:textFill>
                  <w14:solidFill>
                    <w14:srgbClr w14:val="70AD47">
                      <w14:lumMod w14:val="75000"/>
                    </w14:srgbClr>
                  </w14:solidFill>
                </w14:textFill>
              </w:rPr>
            </w:pPr>
            <w:r w:rsidRPr="006423D8">
              <w:rPr>
                <w:rFonts w:ascii="Calibri" w:eastAsia="Times New Roman" w:hAnsi="Calibri" w:cs="Times New Roman"/>
                <w:b w:val="0"/>
                <w:color w:val="70AD47"/>
                <w:sz w:val="20"/>
                <w14:textFill>
                  <w14:solidFill>
                    <w14:srgbClr w14:val="70AD47">
                      <w14:lumMod w14:val="75000"/>
                    </w14:srgbClr>
                  </w14:solidFill>
                </w14:textFill>
              </w:rPr>
              <w:t>Bouwen op capaciteiten</w:t>
            </w:r>
          </w:p>
        </w:tc>
        <w:tc>
          <w:tcPr>
            <w:tcW w:w="4531" w:type="dxa"/>
          </w:tcPr>
          <w:p w:rsidR="006423D8" w:rsidRPr="006423D8" w:rsidRDefault="006423D8" w:rsidP="006423D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rPr>
            </w:pPr>
            <w:r w:rsidRPr="006423D8">
              <w:rPr>
                <w:rFonts w:ascii="Calibri" w:eastAsia="Times New Roman" w:hAnsi="Calibri" w:cs="Times New Roman"/>
                <w:sz w:val="20"/>
              </w:rPr>
              <w:t>Bouwen op capaciteiten</w:t>
            </w:r>
          </w:p>
        </w:tc>
      </w:tr>
      <w:tr w:rsidR="006423D8" w:rsidRPr="006423D8" w:rsidTr="00642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423D8" w:rsidRPr="006423D8" w:rsidRDefault="006423D8" w:rsidP="006423D8">
            <w:pPr>
              <w:rPr>
                <w:rFonts w:ascii="Calibri" w:eastAsia="Times New Roman" w:hAnsi="Calibri" w:cs="Times New Roman"/>
                <w:b w:val="0"/>
                <w:color w:val="FF0000"/>
                <w:sz w:val="20"/>
              </w:rPr>
            </w:pPr>
            <w:r w:rsidRPr="006423D8">
              <w:rPr>
                <w:rFonts w:ascii="Calibri" w:eastAsia="Times New Roman" w:hAnsi="Calibri" w:cs="Times New Roman"/>
                <w:b w:val="0"/>
                <w:color w:val="FF0000"/>
                <w:sz w:val="20"/>
              </w:rPr>
              <w:t>Management aanstellen</w:t>
            </w:r>
          </w:p>
        </w:tc>
        <w:tc>
          <w:tcPr>
            <w:tcW w:w="4531" w:type="dxa"/>
          </w:tcPr>
          <w:p w:rsidR="006423D8" w:rsidRPr="006423D8" w:rsidRDefault="006423D8" w:rsidP="006423D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20"/>
              </w:rPr>
            </w:pPr>
            <w:r w:rsidRPr="006423D8">
              <w:rPr>
                <w:rFonts w:ascii="Calibri" w:eastAsia="Times New Roman" w:hAnsi="Calibri" w:cs="Times New Roman"/>
                <w:color w:val="FF0000"/>
                <w:sz w:val="20"/>
              </w:rPr>
              <w:t>Management aanstellen</w:t>
            </w:r>
          </w:p>
        </w:tc>
      </w:tr>
      <w:tr w:rsidR="006423D8" w:rsidRPr="006423D8" w:rsidTr="006423D8">
        <w:tc>
          <w:tcPr>
            <w:cnfStyle w:val="001000000000" w:firstRow="0" w:lastRow="0" w:firstColumn="1" w:lastColumn="0" w:oddVBand="0" w:evenVBand="0" w:oddHBand="0" w:evenHBand="0" w:firstRowFirstColumn="0" w:firstRowLastColumn="0" w:lastRowFirstColumn="0" w:lastRowLastColumn="0"/>
            <w:tcW w:w="4531" w:type="dxa"/>
          </w:tcPr>
          <w:p w:rsidR="006423D8" w:rsidRPr="006423D8" w:rsidRDefault="006423D8" w:rsidP="006423D8">
            <w:pPr>
              <w:rPr>
                <w:rFonts w:ascii="Calibri" w:eastAsia="Times New Roman" w:hAnsi="Calibri" w:cs="Times New Roman"/>
                <w:b w:val="0"/>
                <w:color w:val="70AD47"/>
                <w:sz w:val="20"/>
                <w14:textFill>
                  <w14:solidFill>
                    <w14:srgbClr w14:val="70AD47">
                      <w14:lumMod w14:val="75000"/>
                    </w14:srgbClr>
                  </w14:solidFill>
                </w14:textFill>
              </w:rPr>
            </w:pPr>
            <w:r w:rsidRPr="006423D8">
              <w:rPr>
                <w:rFonts w:ascii="Calibri" w:eastAsia="Times New Roman" w:hAnsi="Calibri" w:cs="Times New Roman"/>
                <w:b w:val="0"/>
                <w:color w:val="70AD47"/>
                <w:sz w:val="20"/>
                <w14:textFill>
                  <w14:solidFill>
                    <w14:srgbClr w14:val="70AD47">
                      <w14:lumMod w14:val="75000"/>
                    </w14:srgbClr>
                  </w14:solidFill>
                </w14:textFill>
              </w:rPr>
              <w:t>Flexibel tijdsschema</w:t>
            </w:r>
          </w:p>
        </w:tc>
        <w:tc>
          <w:tcPr>
            <w:tcW w:w="4531" w:type="dxa"/>
          </w:tcPr>
          <w:p w:rsidR="006423D8" w:rsidRPr="006423D8" w:rsidRDefault="006423D8" w:rsidP="006423D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70AD47"/>
                <w:sz w:val="20"/>
                <w14:textFill>
                  <w14:solidFill>
                    <w14:srgbClr w14:val="70AD47">
                      <w14:lumMod w14:val="75000"/>
                    </w14:srgbClr>
                  </w14:solidFill>
                </w14:textFill>
              </w:rPr>
            </w:pPr>
            <w:r w:rsidRPr="006423D8">
              <w:rPr>
                <w:rFonts w:ascii="Calibri" w:eastAsia="Times New Roman" w:hAnsi="Calibri" w:cs="Times New Roman"/>
                <w:color w:val="70AD47"/>
                <w:sz w:val="20"/>
                <w14:textFill>
                  <w14:solidFill>
                    <w14:srgbClr w14:val="70AD47">
                      <w14:lumMod w14:val="75000"/>
                    </w14:srgbClr>
                  </w14:solidFill>
                </w14:textFill>
              </w:rPr>
              <w:t>Flexibel tijdsschema</w:t>
            </w:r>
          </w:p>
        </w:tc>
      </w:tr>
      <w:tr w:rsidR="006423D8" w:rsidRPr="006423D8" w:rsidTr="00642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423D8" w:rsidRPr="006423D8" w:rsidRDefault="006423D8" w:rsidP="006423D8">
            <w:pPr>
              <w:rPr>
                <w:rFonts w:ascii="Calibri" w:eastAsia="Times New Roman" w:hAnsi="Calibri" w:cs="Times New Roman"/>
                <w:b w:val="0"/>
                <w:color w:val="FF0000"/>
                <w:sz w:val="20"/>
              </w:rPr>
            </w:pPr>
            <w:r w:rsidRPr="006423D8">
              <w:rPr>
                <w:rFonts w:ascii="Calibri" w:eastAsia="Times New Roman" w:hAnsi="Calibri" w:cs="Times New Roman"/>
                <w:b w:val="0"/>
                <w:color w:val="FF0000"/>
                <w:sz w:val="20"/>
              </w:rPr>
              <w:t>Gedeelde missie</w:t>
            </w:r>
          </w:p>
        </w:tc>
        <w:tc>
          <w:tcPr>
            <w:tcW w:w="4531" w:type="dxa"/>
          </w:tcPr>
          <w:p w:rsidR="006423D8" w:rsidRPr="006423D8" w:rsidRDefault="006423D8" w:rsidP="006423D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sz w:val="20"/>
              </w:rPr>
            </w:pPr>
            <w:r w:rsidRPr="006423D8">
              <w:rPr>
                <w:rFonts w:ascii="Calibri" w:eastAsia="Times New Roman" w:hAnsi="Calibri" w:cs="Times New Roman"/>
                <w:color w:val="FF0000"/>
                <w:sz w:val="20"/>
              </w:rPr>
              <w:t>Gedeelde missie</w:t>
            </w:r>
          </w:p>
        </w:tc>
      </w:tr>
      <w:tr w:rsidR="006423D8" w:rsidRPr="006423D8" w:rsidTr="006423D8">
        <w:tc>
          <w:tcPr>
            <w:cnfStyle w:val="001000000000" w:firstRow="0" w:lastRow="0" w:firstColumn="1" w:lastColumn="0" w:oddVBand="0" w:evenVBand="0" w:oddHBand="0" w:evenHBand="0" w:firstRowFirstColumn="0" w:firstRowLastColumn="0" w:lastRowFirstColumn="0" w:lastRowLastColumn="0"/>
            <w:tcW w:w="4531" w:type="dxa"/>
          </w:tcPr>
          <w:p w:rsidR="006423D8" w:rsidRPr="006423D8" w:rsidRDefault="006423D8" w:rsidP="006423D8">
            <w:pPr>
              <w:rPr>
                <w:rFonts w:ascii="Calibri" w:eastAsia="Times New Roman" w:hAnsi="Calibri" w:cs="Times New Roman"/>
                <w:b w:val="0"/>
                <w:color w:val="FF0000"/>
                <w:sz w:val="20"/>
              </w:rPr>
            </w:pPr>
            <w:r w:rsidRPr="006423D8">
              <w:rPr>
                <w:rFonts w:ascii="Calibri" w:eastAsia="Times New Roman" w:hAnsi="Calibri" w:cs="Times New Roman"/>
                <w:b w:val="0"/>
                <w:color w:val="FF0000"/>
                <w:sz w:val="20"/>
              </w:rPr>
              <w:t>Inzichtelijk houden</w:t>
            </w:r>
          </w:p>
        </w:tc>
        <w:tc>
          <w:tcPr>
            <w:tcW w:w="4531" w:type="dxa"/>
          </w:tcPr>
          <w:p w:rsidR="006423D8" w:rsidRPr="006423D8" w:rsidRDefault="006423D8" w:rsidP="006423D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70AD47"/>
                <w:sz w:val="20"/>
                <w14:textFill>
                  <w14:solidFill>
                    <w14:srgbClr w14:val="70AD47">
                      <w14:lumMod w14:val="75000"/>
                    </w14:srgbClr>
                  </w14:solidFill>
                </w14:textFill>
              </w:rPr>
            </w:pPr>
            <w:r w:rsidRPr="006423D8">
              <w:rPr>
                <w:rFonts w:ascii="Calibri" w:eastAsia="Times New Roman" w:hAnsi="Calibri" w:cs="Times New Roman"/>
                <w:color w:val="70AD47"/>
                <w:sz w:val="20"/>
                <w14:textFill>
                  <w14:solidFill>
                    <w14:srgbClr w14:val="70AD47">
                      <w14:lumMod w14:val="75000"/>
                    </w14:srgbClr>
                  </w14:solidFill>
                </w14:textFill>
              </w:rPr>
              <w:t>Inzichtelijk houden</w:t>
            </w:r>
          </w:p>
        </w:tc>
      </w:tr>
      <w:tr w:rsidR="006423D8" w:rsidRPr="006423D8" w:rsidTr="006423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423D8" w:rsidRPr="006423D8" w:rsidRDefault="006423D8" w:rsidP="006423D8">
            <w:pPr>
              <w:rPr>
                <w:rFonts w:ascii="Calibri" w:eastAsia="Times New Roman" w:hAnsi="Calibri" w:cs="Times New Roman"/>
                <w:b w:val="0"/>
                <w:color w:val="FF0000"/>
                <w:sz w:val="20"/>
              </w:rPr>
            </w:pPr>
            <w:r w:rsidRPr="006423D8">
              <w:rPr>
                <w:rFonts w:ascii="Calibri" w:eastAsia="Times New Roman" w:hAnsi="Calibri" w:cs="Times New Roman"/>
                <w:b w:val="0"/>
                <w:color w:val="FF0000"/>
                <w:sz w:val="20"/>
              </w:rPr>
              <w:t>Leercultuur</w:t>
            </w:r>
          </w:p>
        </w:tc>
        <w:tc>
          <w:tcPr>
            <w:tcW w:w="4531" w:type="dxa"/>
          </w:tcPr>
          <w:p w:rsidR="006423D8" w:rsidRPr="006423D8" w:rsidRDefault="006423D8" w:rsidP="006423D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70AD47"/>
                <w:sz w:val="20"/>
                <w14:textFill>
                  <w14:solidFill>
                    <w14:srgbClr w14:val="70AD47">
                      <w14:lumMod w14:val="75000"/>
                    </w14:srgbClr>
                  </w14:solidFill>
                </w14:textFill>
              </w:rPr>
            </w:pPr>
            <w:r w:rsidRPr="006423D8">
              <w:rPr>
                <w:rFonts w:ascii="Calibri" w:eastAsia="Times New Roman" w:hAnsi="Calibri" w:cs="Times New Roman"/>
                <w:color w:val="70AD47"/>
                <w:sz w:val="20"/>
                <w14:textFill>
                  <w14:solidFill>
                    <w14:srgbClr w14:val="70AD47">
                      <w14:lumMod w14:val="75000"/>
                    </w14:srgbClr>
                  </w14:solidFill>
                </w14:textFill>
              </w:rPr>
              <w:t>Leercultuur</w:t>
            </w:r>
          </w:p>
        </w:tc>
      </w:tr>
      <w:tr w:rsidR="006423D8" w:rsidRPr="006423D8" w:rsidTr="006423D8">
        <w:tc>
          <w:tcPr>
            <w:cnfStyle w:val="001000000000" w:firstRow="0" w:lastRow="0" w:firstColumn="1" w:lastColumn="0" w:oddVBand="0" w:evenVBand="0" w:oddHBand="0" w:evenHBand="0" w:firstRowFirstColumn="0" w:firstRowLastColumn="0" w:lastRowFirstColumn="0" w:lastRowLastColumn="0"/>
            <w:tcW w:w="4531" w:type="dxa"/>
          </w:tcPr>
          <w:p w:rsidR="006423D8" w:rsidRPr="006423D8" w:rsidRDefault="006423D8" w:rsidP="006423D8">
            <w:pPr>
              <w:rPr>
                <w:rFonts w:ascii="Calibri" w:eastAsia="Times New Roman" w:hAnsi="Calibri" w:cs="Times New Roman"/>
                <w:b w:val="0"/>
                <w:color w:val="70AD47"/>
                <w:sz w:val="20"/>
                <w14:textFill>
                  <w14:solidFill>
                    <w14:srgbClr w14:val="70AD47">
                      <w14:lumMod w14:val="75000"/>
                    </w14:srgbClr>
                  </w14:solidFill>
                </w14:textFill>
              </w:rPr>
            </w:pPr>
            <w:r w:rsidRPr="006423D8">
              <w:rPr>
                <w:rFonts w:ascii="Calibri" w:eastAsia="Times New Roman" w:hAnsi="Calibri" w:cs="Times New Roman"/>
                <w:b w:val="0"/>
                <w:color w:val="70AD47"/>
                <w:sz w:val="20"/>
                <w14:textFill>
                  <w14:solidFill>
                    <w14:srgbClr w14:val="70AD47">
                      <w14:lumMod w14:val="75000"/>
                    </w14:srgbClr>
                  </w14:solidFill>
                </w14:textFill>
              </w:rPr>
              <w:t>Context</w:t>
            </w:r>
          </w:p>
        </w:tc>
        <w:tc>
          <w:tcPr>
            <w:tcW w:w="4531" w:type="dxa"/>
          </w:tcPr>
          <w:p w:rsidR="006423D8" w:rsidRPr="006423D8" w:rsidRDefault="006423D8" w:rsidP="006423D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70AD47"/>
                <w:sz w:val="20"/>
                <w14:textFill>
                  <w14:solidFill>
                    <w14:srgbClr w14:val="70AD47">
                      <w14:lumMod w14:val="75000"/>
                    </w14:srgbClr>
                  </w14:solidFill>
                </w14:textFill>
              </w:rPr>
            </w:pPr>
            <w:r w:rsidRPr="006423D8">
              <w:rPr>
                <w:rFonts w:ascii="Calibri" w:eastAsia="Times New Roman" w:hAnsi="Calibri" w:cs="Times New Roman"/>
                <w:color w:val="70AD47"/>
                <w:sz w:val="20"/>
                <w14:textFill>
                  <w14:solidFill>
                    <w14:srgbClr w14:val="70AD47">
                      <w14:lumMod w14:val="75000"/>
                    </w14:srgbClr>
                  </w14:solidFill>
                </w14:textFill>
              </w:rPr>
              <w:t>Context</w:t>
            </w:r>
          </w:p>
        </w:tc>
      </w:tr>
    </w:tbl>
    <w:p w:rsidR="006423D8" w:rsidRPr="006423D8" w:rsidRDefault="006423D8" w:rsidP="006423D8">
      <w:pPr>
        <w:rPr>
          <w:rFonts w:ascii="Calibri" w:eastAsia="Times New Roman" w:hAnsi="Calibri" w:cs="Times New Roman"/>
        </w:rPr>
      </w:pPr>
    </w:p>
    <w:p w:rsidR="006423D8" w:rsidRPr="006423D8" w:rsidRDefault="006423D8" w:rsidP="006423D8">
      <w:pPr>
        <w:rPr>
          <w:rFonts w:ascii="Calibri" w:eastAsia="Times New Roman" w:hAnsi="Calibri" w:cs="Times New Roman"/>
        </w:rPr>
      </w:pPr>
      <w:r w:rsidRPr="006423D8">
        <w:rPr>
          <w:rFonts w:ascii="Calibri" w:eastAsia="Times New Roman" w:hAnsi="Calibri" w:cs="Times New Roman"/>
        </w:rPr>
        <w:t xml:space="preserve">De factoren die groen gekleurd zijn, zijn de factoren waar wel rekening mee wordt gehouden binnen de samenwerking. Met de factoren die rood zijn wordt niet tot nauwelijks rekening mee gehouden. Over de factoren die in het zwart weergegeven staan, zijn te weinig gegevens verzameld waardoor er geen uitspraak over gedaan kan worden. </w:t>
      </w:r>
      <w:r w:rsidRPr="006423D8">
        <w:rPr>
          <w:rFonts w:ascii="Calibri" w:eastAsia="Times New Roman" w:hAnsi="Calibri" w:cs="Times New Roman"/>
        </w:rPr>
        <w:br/>
        <w:t xml:space="preserve">Uit de tabel is op te maken dat de coördinator de samenwerking strenger beoordeeld dan de samenwerkingspartners. Zo worden de factoren en clusters sociale identiteit, inzichtelijk houden en leercultuur door de coördinator als onvoldoende beoordeeld, terwijl de partners dit als voldoende beoordelen. </w:t>
      </w:r>
      <w:r w:rsidRPr="006423D8">
        <w:rPr>
          <w:rFonts w:ascii="Calibri" w:eastAsia="Times New Roman" w:hAnsi="Calibri" w:cs="Times New Roman"/>
        </w:rPr>
        <w:br/>
        <w:t>Zowel de coördinator en de samenwerkingspartners beoordelen planning, management aanstellen en gedeelde missie als onvoldoende.</w:t>
      </w:r>
    </w:p>
    <w:p w:rsidR="007329D7" w:rsidRDefault="007329D7" w:rsidP="007329D7"/>
    <w:p w:rsidR="005C1B4B" w:rsidRDefault="005C1B4B" w:rsidP="007329D7"/>
    <w:p w:rsidR="007329D7" w:rsidRPr="007329D7" w:rsidRDefault="007329D7" w:rsidP="007329D7">
      <w:pPr>
        <w:pStyle w:val="Heading2"/>
      </w:pPr>
      <w:bookmarkStart w:id="46" w:name="_Toc482017451"/>
      <w:r>
        <w:t>5.6. Methodiek</w:t>
      </w:r>
      <w:bookmarkEnd w:id="46"/>
    </w:p>
    <w:p w:rsidR="00C851D3" w:rsidRDefault="00CA60F2" w:rsidP="00CA60F2">
      <w:r>
        <w:t>De coördinator van SSNB Roosendaal heeft selectief aan de hand van een criterialijst de samenwerkingspartners uitgekozen die vervolgens benaderd zijn om deel te nemen aan het onderzoek. Het kan niet uitgesloten worden dat er op deze manier meer partners hebben deelgenomen waarbij de samenwerking ‘goed loopt’ dan partners waarbij de samenwerking ‘minder of niet goed loopt’. De deelname van het onderzoek was op vrijwillige basis en mocht geweigerd worden. In totaal hebben twee partners niet deelgenomen, omdat zij niet gereag</w:t>
      </w:r>
      <w:r w:rsidR="005C1B4B">
        <w:t xml:space="preserve">eerd hadden op de uitnodiging. </w:t>
      </w:r>
    </w:p>
    <w:p w:rsidR="00CA60F2" w:rsidRDefault="00CA60F2" w:rsidP="00CA60F2">
      <w:r>
        <w:t xml:space="preserve">Bij het onderzoek zijn er verschillende methoden en instrumenten gebruikt om de informatie te verzamelen, namelijk een literatuurstudie, interviews, een topiclijst voor de buurtsportcoaches, een topiclijst voor de samenwerkingspartners en een vragenlijst voor de coördinator over de begrippen van het HALL-Framework. De data die aan de hand van de methoden en instrumenten verkregen zijn, zijn geanalyseerd vanuit de onderzoeksvragen en aan de hand van het HALL-Framework. </w:t>
      </w:r>
    </w:p>
    <w:p w:rsidR="005B4236" w:rsidRDefault="00CA60F2" w:rsidP="005B4236">
      <w:r>
        <w:t>De gegevens die verzameld zijn met het veldwerk komen grotendeels overeen met de gegevens die met het literatuuronderzoek verzameld is, waardoor de betrouwbaarheid en validiteit van</w:t>
      </w:r>
      <w:r w:rsidR="00CC7EBC">
        <w:t xml:space="preserve"> het onderzoek vergroot wordt. Echter worden de gegevens maar met één theorie vergeleken, waardoor het de interpretatie van de resultaten wat ‘kleuren’. </w:t>
      </w:r>
    </w:p>
    <w:p w:rsidR="00CA60F2" w:rsidRDefault="00CA60F2" w:rsidP="005B4236"/>
    <w:p w:rsidR="005B4236" w:rsidRDefault="007329D7" w:rsidP="005B4236">
      <w:pPr>
        <w:pStyle w:val="Heading2"/>
      </w:pPr>
      <w:bookmarkStart w:id="47" w:name="_Toc482017452"/>
      <w:r>
        <w:t>5.7</w:t>
      </w:r>
      <w:r w:rsidR="005B4236">
        <w:t>. Reflectie onderzoek</w:t>
      </w:r>
      <w:bookmarkEnd w:id="47"/>
    </w:p>
    <w:p w:rsidR="00C116AB" w:rsidRDefault="00C116AB" w:rsidP="00C116AB">
      <w:r>
        <w:t xml:space="preserve">In eerste instantie was het de insteek om alle samenwerkingspartners bij het onderzoek te betrekken. Maar na een gesprek met mijn stagebegeleider was het duidelijk geworden dat het niet haalbaar was in het tijdsbestek dat door school gesteld was. Om deze reden moet de lezer rekening houden met het feit dat deze studie gebaseerd is op meningen van enkele samenwerkingspartners. De populatie was te groot om de meningen van alle samenwerkingspartners te ondervragen. Dat was niet haalbaar, maar dit is mogelijk wel haalbaar voor andere onderzoekers die te maken hebben met een langer tijdsbestek. Wegens een te kort tijdsbestek zijn de gegevens alleen via semigestructureerde interviews verzameld. Door ook gebruik te maken van enquêtes en observaties is het mogelijk om meer gegevens te verzamelen. </w:t>
      </w:r>
    </w:p>
    <w:p w:rsidR="00C116AB" w:rsidRDefault="00C116AB" w:rsidP="00C116AB">
      <w:r>
        <w:t>Om toch zo veel mogelijk informatie uit de respondenten te krijgen was het erg voor de onderzoeker erg belangrijk om semigestructureerde interviews te houden aan de hand van een topiclijst. Echter duurde de interviews al snel één uur, waardoor er veel te transcriberen was. De uitwerking van de interviews nam dan ook veel tijd in beslag. Maar doordat er bij de semigestructureerde interviews gebruik was gemaakt van een topic lijst die opgesteld was aan de hand van het HALL-Framework was het c</w:t>
      </w:r>
      <w:r w:rsidR="000C3AD0">
        <w:t>oderingsproces minder tijdrovend</w:t>
      </w:r>
      <w:r>
        <w:t xml:space="preserve">. Zo was het duidelijk welke antwoorden onder welke factoren en clusters viel, deze factoren en clusters konden meteen als code ingezet worden. Zo was alles snel, maar wel overzichtelijk in te delen. </w:t>
      </w:r>
    </w:p>
    <w:p w:rsidR="00233B62" w:rsidRDefault="00233B62" w:rsidP="00C116AB"/>
    <w:p w:rsidR="00233B62" w:rsidRDefault="00233B62" w:rsidP="00C116AB"/>
    <w:p w:rsidR="00233B62" w:rsidRDefault="00233B62" w:rsidP="00C116AB"/>
    <w:p w:rsidR="00C116AB" w:rsidRDefault="00C116AB" w:rsidP="00C116AB">
      <w:r>
        <w:t xml:space="preserve">De stellingen die tijdens de interviews ingezet werden, werkte erg bevorderend. De respondenten hadden dit na de afname van het interview aangegeven. Ze vonden dat ze zo meer uitgedaagd werden om er over na te denken en ze voelde zich zo meer betrokken bij het interview. De respondenten vonden het hierdoor meer een gesprek lijken dan een interview, waardoor ze zich ook meer op het gemak voelde. De stellingen gaven ook de mogelijkheid om door te vragen op de verschillende begrippen en clusters van het HALL-Framework. </w:t>
      </w:r>
    </w:p>
    <w:p w:rsidR="00C116AB" w:rsidRDefault="00C116AB" w:rsidP="00C116AB">
      <w:r>
        <w:t>Bij de uitwerking had de onderzoek</w:t>
      </w:r>
      <w:r w:rsidR="000C3AD0">
        <w:t>er</w:t>
      </w:r>
      <w:r>
        <w:t xml:space="preserve"> moeite met de uitwerking van de discussie, conclusie en aanbevelingen, omdat zij hier nog maar weinig mee gewerkt heeft. Aan de hand van literatuur</w:t>
      </w:r>
      <w:r w:rsidR="000C3AD0">
        <w:t xml:space="preserve"> en</w:t>
      </w:r>
      <w:r>
        <w:t xml:space="preserve"> is het toch gelukt om een discussie te schrijven, een conclusie te geven en aanbevelingen te doen. </w:t>
      </w:r>
    </w:p>
    <w:p w:rsidR="00C116AB" w:rsidRDefault="00C116AB" w:rsidP="00C116AB">
      <w:r>
        <w:t xml:space="preserve">Achteraf was het beter geweest om een logboek en veldnotities bij te houden, zodat bij een vervolg onderzoek fouten makkelijker vermeden kunnen worden. Echter heeft de onderzoeker dit niet gedaan, waardoor de onderbouwde keuzes minder goed terug te vinden zijn. Dit betekent dat de betrouwbaarheid van het onderzoek verminderd werd. </w:t>
      </w:r>
    </w:p>
    <w:p w:rsidR="005C3178" w:rsidRDefault="00C116AB" w:rsidP="005B4236">
      <w:r>
        <w:t xml:space="preserve">De onderzoeker is al met al erg tevreden over het verloop van het onderzoek. </w:t>
      </w:r>
      <w:r w:rsidR="005C3178">
        <w:br w:type="page"/>
      </w:r>
    </w:p>
    <w:p w:rsidR="005C3178" w:rsidRDefault="005C3178" w:rsidP="005C3178">
      <w:pPr>
        <w:pStyle w:val="Heading1"/>
      </w:pPr>
      <w:bookmarkStart w:id="48" w:name="_Toc474756572"/>
      <w:bookmarkStart w:id="49" w:name="_Toc482017453"/>
      <w:r>
        <w:t>6. Conclusie en aanbevelingen</w:t>
      </w:r>
      <w:bookmarkEnd w:id="48"/>
      <w:bookmarkEnd w:id="49"/>
    </w:p>
    <w:p w:rsidR="007C788A" w:rsidRDefault="00560B27" w:rsidP="005C3178">
      <w:pPr>
        <w:rPr>
          <w:iCs/>
        </w:rPr>
      </w:pPr>
      <w:r>
        <w:rPr>
          <w:iCs/>
        </w:rPr>
        <w:t>In dit hoofdstuk wordt er</w:t>
      </w:r>
      <w:r w:rsidR="007C788A">
        <w:rPr>
          <w:iCs/>
        </w:rPr>
        <w:t xml:space="preserve"> antwoord gegeven op de deelvragen:</w:t>
      </w:r>
    </w:p>
    <w:p w:rsidR="007C788A" w:rsidRPr="00960663" w:rsidRDefault="007C788A" w:rsidP="007C788A">
      <w:pPr>
        <w:pStyle w:val="ListParagraph"/>
        <w:numPr>
          <w:ilvl w:val="0"/>
          <w:numId w:val="2"/>
        </w:numPr>
      </w:pPr>
      <w:r w:rsidRPr="00960663">
        <w:t xml:space="preserve">Wat zijn de institutionele factoren binnen de samenwerking tussen de buurtsportcoaches en de samenwerkingspartners van SSNB Roosendaal? </w:t>
      </w:r>
    </w:p>
    <w:p w:rsidR="007C788A" w:rsidRPr="00960663" w:rsidRDefault="007C788A" w:rsidP="007C788A">
      <w:pPr>
        <w:pStyle w:val="ListParagraph"/>
        <w:numPr>
          <w:ilvl w:val="0"/>
          <w:numId w:val="2"/>
        </w:numPr>
      </w:pPr>
      <w:r w:rsidRPr="00960663">
        <w:t xml:space="preserve">Wat zijn de (inter)persoonlijke factoren binnen de samenwerking tussen de buurtsportcoaches en de samenwerkingspartners van SSNB Roosendaal? </w:t>
      </w:r>
    </w:p>
    <w:p w:rsidR="007C788A" w:rsidRPr="00960663" w:rsidRDefault="007C788A" w:rsidP="007C788A">
      <w:pPr>
        <w:pStyle w:val="ListParagraph"/>
        <w:numPr>
          <w:ilvl w:val="0"/>
          <w:numId w:val="2"/>
        </w:numPr>
      </w:pPr>
      <w:r w:rsidRPr="00960663">
        <w:t xml:space="preserve">Hoe is de samenwerking tussen de buurtsportcoaches en de samenwerkingspartners van SSNB Roosendaal georganiseerd? </w:t>
      </w:r>
    </w:p>
    <w:p w:rsidR="007C788A" w:rsidRDefault="007C788A" w:rsidP="007C788A">
      <w:pPr>
        <w:pStyle w:val="ListParagraph"/>
        <w:numPr>
          <w:ilvl w:val="0"/>
          <w:numId w:val="2"/>
        </w:numPr>
      </w:pPr>
      <w:r>
        <w:t>Wat zijn de invloeden van</w:t>
      </w:r>
      <w:r w:rsidRPr="00960663">
        <w:t xml:space="preserve"> de clusters leercultuu</w:t>
      </w:r>
      <w:r>
        <w:t xml:space="preserve">r en context op </w:t>
      </w:r>
      <w:r w:rsidRPr="00960663">
        <w:t xml:space="preserve">de samenwerking tussen de buurtsportcoaches en de samenwerkingspartners van SSNB Roosendaal? </w:t>
      </w:r>
    </w:p>
    <w:p w:rsidR="007C788A" w:rsidRPr="00960663" w:rsidRDefault="007C788A" w:rsidP="007C788A">
      <w:r>
        <w:t xml:space="preserve">Met als doel uiteindelijk antwoord te kunnen geven op de hoofdvraag van het onderzoek: </w:t>
      </w:r>
    </w:p>
    <w:p w:rsidR="007C788A" w:rsidRDefault="007C788A" w:rsidP="007C788A">
      <w:pPr>
        <w:pStyle w:val="IntenseQuote"/>
      </w:pPr>
      <w:r>
        <w:t>“Hoe is de samenwerking tussen de buurtsportcoaches en de samenwerkingspartners van SSNB Roosendaal?</w:t>
      </w:r>
      <w:r w:rsidR="00971E19">
        <w:t>.”</w:t>
      </w:r>
      <w:r w:rsidRPr="00D12738">
        <w:t xml:space="preserve"> </w:t>
      </w:r>
    </w:p>
    <w:p w:rsidR="000C3AD0" w:rsidRPr="000C3AD0" w:rsidRDefault="000C3AD0" w:rsidP="000C3AD0">
      <w:r>
        <w:t xml:space="preserve">Door inzicht te krijgen in de verschillende factoren en clusters van het HALL-Framework kan er een algemeen beeld gevormd worden over de visie van de samenwerkingspartners. Dit levert niet alleen voordelen op voor SSNB Roosendaal, maar ook de samenwerkingspartners kunnen hiervan profiteren. </w:t>
      </w:r>
      <w:r w:rsidR="001F5356">
        <w:br/>
        <w:t xml:space="preserve">Om de factoren en clusters in beeld te brengen zijn er verschillende stellingen voorgelegd bij zowel de samenwerkingspartners als de buurtsportcoaches. Vervolgens is er door de onderzoeker doorgevraagd om meer informatie over de factoren en clusters te verkrijgen. </w:t>
      </w:r>
    </w:p>
    <w:p w:rsidR="00560B27" w:rsidRDefault="00AF4706" w:rsidP="005C3178">
      <w:pPr>
        <w:rPr>
          <w:iCs/>
        </w:rPr>
      </w:pPr>
      <w:r>
        <w:rPr>
          <w:iCs/>
        </w:rPr>
        <w:t>Daarna</w:t>
      </w:r>
      <w:r w:rsidR="00560B27">
        <w:rPr>
          <w:iCs/>
        </w:rPr>
        <w:t xml:space="preserve"> worden er aanbevelingen in de vorm van een advies gegeven aan Sportservice Noord-Brabant Roosendaal. Ook worden er suggesties gegeven voor een vervolgonderzoek. Hierbij worden er vervolgvragen besproken die het onderzoek oproept en hoe deze dan verder onderzocht kunnen worden. </w:t>
      </w:r>
    </w:p>
    <w:p w:rsidR="005476D3" w:rsidRPr="00560B27" w:rsidRDefault="005476D3" w:rsidP="005C3178">
      <w:pPr>
        <w:rPr>
          <w:iCs/>
        </w:rPr>
      </w:pPr>
    </w:p>
    <w:p w:rsidR="00560B27" w:rsidRDefault="00560B27" w:rsidP="00560B27">
      <w:pPr>
        <w:pStyle w:val="Heading2"/>
      </w:pPr>
      <w:bookmarkStart w:id="50" w:name="_Toc482017454"/>
      <w:r>
        <w:t>6.1. Conclusie</w:t>
      </w:r>
      <w:bookmarkEnd w:id="50"/>
    </w:p>
    <w:p w:rsidR="00560B27" w:rsidRDefault="009F2E2F" w:rsidP="009F2E2F">
      <w:pPr>
        <w:pStyle w:val="Heading3"/>
      </w:pPr>
      <w:bookmarkStart w:id="51" w:name="_Toc482017455"/>
      <w:r>
        <w:t>6.1.1. Institutionele factoren</w:t>
      </w:r>
      <w:bookmarkEnd w:id="51"/>
    </w:p>
    <w:p w:rsidR="009F2E2F" w:rsidRDefault="000F0C1E" w:rsidP="000F0C1E">
      <w:pPr>
        <w:rPr>
          <w:b/>
        </w:rPr>
      </w:pPr>
      <w:r>
        <w:rPr>
          <w:b/>
        </w:rPr>
        <w:t xml:space="preserve">Deelvraag: Wat zijn de institutionele factoren binnen de samenwerking tussen de buurtsportcoaches en de samenwerkingspartners van SSNB Roosendaal? </w:t>
      </w:r>
    </w:p>
    <w:p w:rsidR="00E115D7" w:rsidRDefault="000C3AD0" w:rsidP="00E115D7">
      <w:r>
        <w:t>Er bestaan drie</w:t>
      </w:r>
      <w:r w:rsidR="00E115D7">
        <w:t xml:space="preserve"> verschillende institutionele factoren, namelijk: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115D7" w:rsidTr="00E115D7">
        <w:tc>
          <w:tcPr>
            <w:tcW w:w="4531" w:type="dxa"/>
            <w:hideMark/>
          </w:tcPr>
          <w:p w:rsidR="00E115D7" w:rsidRDefault="00E115D7" w:rsidP="00973AA5">
            <w:pPr>
              <w:pStyle w:val="ListParagraph"/>
              <w:numPr>
                <w:ilvl w:val="0"/>
                <w:numId w:val="37"/>
              </w:numPr>
              <w:spacing w:after="120" w:line="276" w:lineRule="auto"/>
            </w:pPr>
            <w:r>
              <w:t>Beleid</w:t>
            </w:r>
          </w:p>
          <w:p w:rsidR="00E115D7" w:rsidRDefault="00E115D7" w:rsidP="00973AA5">
            <w:pPr>
              <w:pStyle w:val="ListParagraph"/>
              <w:numPr>
                <w:ilvl w:val="0"/>
                <w:numId w:val="37"/>
              </w:numPr>
              <w:spacing w:after="120" w:line="276" w:lineRule="auto"/>
            </w:pPr>
            <w:r>
              <w:t>Plannen</w:t>
            </w:r>
          </w:p>
        </w:tc>
        <w:tc>
          <w:tcPr>
            <w:tcW w:w="4531" w:type="dxa"/>
            <w:hideMark/>
          </w:tcPr>
          <w:p w:rsidR="00E115D7" w:rsidRDefault="00E115D7" w:rsidP="00973AA5">
            <w:pPr>
              <w:pStyle w:val="ListParagraph"/>
              <w:numPr>
                <w:ilvl w:val="0"/>
                <w:numId w:val="37"/>
              </w:numPr>
              <w:spacing w:after="120" w:line="276" w:lineRule="auto"/>
            </w:pPr>
            <w:r>
              <w:t>Financiering</w:t>
            </w:r>
          </w:p>
        </w:tc>
      </w:tr>
    </w:tbl>
    <w:p w:rsidR="00E115D7" w:rsidRDefault="00E115D7" w:rsidP="00E115D7"/>
    <w:p w:rsidR="00E115D7" w:rsidRDefault="00D4311B" w:rsidP="00E115D7">
      <w:r>
        <w:t xml:space="preserve">Zo is </w:t>
      </w:r>
      <w:r w:rsidR="00E115D7">
        <w:t xml:space="preserve">er </w:t>
      </w:r>
      <w:r w:rsidR="001F5356">
        <w:t xml:space="preserve">uit het onderzoek </w:t>
      </w:r>
      <w:r w:rsidR="00E115D7">
        <w:t xml:space="preserve">naar voren gekomen dat er niet bewust stilgestaan wordt bij zowel het beleid, als de planning en de financiering. Echter geeft Scheffel (2015) aan dat dit wel van belang is om barrières te voorkomen. </w:t>
      </w:r>
    </w:p>
    <w:p w:rsidR="000F0C1E" w:rsidRPr="000F0C1E" w:rsidRDefault="00E115D7" w:rsidP="000F0C1E">
      <w:r>
        <w:t>Er kan dus geconcludee</w:t>
      </w:r>
      <w:r w:rsidR="00D4311B">
        <w:t>rd worden dat binnen</w:t>
      </w:r>
      <w:r>
        <w:t xml:space="preserve"> de samenwerking het beleid, planning en financiering </w:t>
      </w:r>
      <w:r w:rsidR="00D4311B">
        <w:t xml:space="preserve">niet of nauwelijks </w:t>
      </w:r>
      <w:r>
        <w:t xml:space="preserve">op elkaar </w:t>
      </w:r>
      <w:r w:rsidR="00D4311B">
        <w:t xml:space="preserve">is afgestemd, maar dat het </w:t>
      </w:r>
      <w:r>
        <w:t xml:space="preserve">op dit moment geen belemmeringen met zich mee brengt. </w:t>
      </w:r>
    </w:p>
    <w:p w:rsidR="009F2E2F" w:rsidRDefault="009F2E2F" w:rsidP="009F2E2F">
      <w:pPr>
        <w:pStyle w:val="Heading3"/>
      </w:pPr>
      <w:bookmarkStart w:id="52" w:name="_Toc482017456"/>
      <w:r>
        <w:t>6.1.2. (Inter)persoonlijke factoren</w:t>
      </w:r>
      <w:bookmarkEnd w:id="52"/>
    </w:p>
    <w:p w:rsidR="009F2E2F" w:rsidRDefault="000F0C1E" w:rsidP="009F2E2F">
      <w:pPr>
        <w:rPr>
          <w:b/>
        </w:rPr>
      </w:pPr>
      <w:r>
        <w:rPr>
          <w:b/>
        </w:rPr>
        <w:t>Deelvraag: Wat zijn de (inter)persoonlijke factoren binnen de samenwerking tussen de buurtsportcoaches en de samenwerkingspartners van SSNB Roosendaal?</w:t>
      </w:r>
    </w:p>
    <w:p w:rsidR="00E115D7" w:rsidRDefault="000C3AD0" w:rsidP="00E115D7">
      <w:r>
        <w:t>Er bestaan</w:t>
      </w:r>
      <w:r w:rsidR="00E115D7">
        <w:t xml:space="preserve"> v</w:t>
      </w:r>
      <w:r>
        <w:t>ier verschillende (inter)persoonlijke</w:t>
      </w:r>
      <w:r w:rsidR="00E115D7">
        <w:t xml:space="preserve"> factoren, namelijk: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115D7" w:rsidTr="00E115D7">
        <w:tc>
          <w:tcPr>
            <w:tcW w:w="4531" w:type="dxa"/>
            <w:hideMark/>
          </w:tcPr>
          <w:p w:rsidR="00E115D7" w:rsidRDefault="00E115D7" w:rsidP="00973AA5">
            <w:pPr>
              <w:pStyle w:val="ListParagraph"/>
              <w:numPr>
                <w:ilvl w:val="0"/>
                <w:numId w:val="37"/>
              </w:numPr>
              <w:spacing w:after="120" w:line="276" w:lineRule="auto"/>
            </w:pPr>
            <w:r>
              <w:t>Attituden &amp; overtuigingen</w:t>
            </w:r>
          </w:p>
          <w:p w:rsidR="00E115D7" w:rsidRDefault="00E115D7" w:rsidP="00973AA5">
            <w:pPr>
              <w:pStyle w:val="ListParagraph"/>
              <w:numPr>
                <w:ilvl w:val="0"/>
                <w:numId w:val="37"/>
              </w:numPr>
              <w:spacing w:after="120" w:line="276" w:lineRule="auto"/>
            </w:pPr>
            <w:r>
              <w:t>Zelf-effectiviteit</w:t>
            </w:r>
          </w:p>
        </w:tc>
        <w:tc>
          <w:tcPr>
            <w:tcW w:w="4531" w:type="dxa"/>
            <w:hideMark/>
          </w:tcPr>
          <w:p w:rsidR="00E115D7" w:rsidRDefault="00E115D7" w:rsidP="00973AA5">
            <w:pPr>
              <w:pStyle w:val="ListParagraph"/>
              <w:numPr>
                <w:ilvl w:val="0"/>
                <w:numId w:val="37"/>
              </w:numPr>
              <w:spacing w:after="120" w:line="276" w:lineRule="auto"/>
            </w:pPr>
            <w:r>
              <w:t>Sociale identiteit</w:t>
            </w:r>
          </w:p>
          <w:p w:rsidR="00E115D7" w:rsidRDefault="00E115D7" w:rsidP="00973AA5">
            <w:pPr>
              <w:pStyle w:val="ListParagraph"/>
              <w:numPr>
                <w:ilvl w:val="0"/>
                <w:numId w:val="37"/>
              </w:numPr>
              <w:spacing w:after="120" w:line="276" w:lineRule="auto"/>
            </w:pPr>
            <w:r>
              <w:t>Relatie</w:t>
            </w:r>
          </w:p>
        </w:tc>
      </w:tr>
    </w:tbl>
    <w:p w:rsidR="00E115D7" w:rsidRDefault="001F5356" w:rsidP="00E115D7">
      <w:r>
        <w:t xml:space="preserve">Door de stellingen en het doorvragen door de onderzoeker </w:t>
      </w:r>
      <w:r w:rsidR="00E115D7">
        <w:t xml:space="preserve">is er naar voren gekomen dat de attituden, overtuigingen en relatie erg belangrijk zijn voor de deelnemers van de samenwerkingen. Binnen de samenwerking is er sprake van respect, vertrouwen, tolerantie en plezier. Het is van belang dat dit gewaarborgd wordt, omdat dit de samenwerking versterkt. De samenwerking heeft ook verschillende competenties met zich mee gebracht, waardoor de deelnemers van elkaar hebben geleerd en soms zelfs nieuwe competenties hebben opgedaan. Over de sociale identiteit is geen uitspraken gedaan en kan dus niet beoordeeld worden. </w:t>
      </w:r>
    </w:p>
    <w:p w:rsidR="000F0C1E" w:rsidRPr="000F0C1E" w:rsidRDefault="00E115D7" w:rsidP="00E115D7">
      <w:r>
        <w:t xml:space="preserve">Er kan dus geconcludeerd worden dat de partners de samenwerking erg waardevol vinden en dat de deelnemers elkaar aanvullen. Het is dus van belang dat dit gegeven gewaarborgd wordt, omdat dit ervoor zorgt dat de samenwerking </w:t>
      </w:r>
      <w:r w:rsidR="00D4311B">
        <w:t xml:space="preserve">sterk blijft en mogelijk nog </w:t>
      </w:r>
      <w:r>
        <w:t>versterkt wordt.</w:t>
      </w:r>
    </w:p>
    <w:p w:rsidR="009F2E2F" w:rsidRDefault="00FF0366" w:rsidP="009F2E2F">
      <w:pPr>
        <w:pStyle w:val="Heading3"/>
      </w:pPr>
      <w:bookmarkStart w:id="53" w:name="_Toc482017457"/>
      <w:r>
        <w:t>6</w:t>
      </w:r>
      <w:r w:rsidR="009F2E2F">
        <w:t>.1.3. Organisatie van de samenwerking</w:t>
      </w:r>
      <w:bookmarkEnd w:id="53"/>
    </w:p>
    <w:p w:rsidR="000C3AD0" w:rsidRDefault="000F0C1E" w:rsidP="00E115D7">
      <w:pPr>
        <w:rPr>
          <w:b/>
        </w:rPr>
      </w:pPr>
      <w:r>
        <w:rPr>
          <w:b/>
        </w:rPr>
        <w:t>Deelvraag: Hoe is de samenwerking tussen de buurtsportcoaches en de samenwerkingspartners van SSNB Roosendaal georganiseerd?</w:t>
      </w:r>
    </w:p>
    <w:p w:rsidR="00E115D7" w:rsidRPr="000C3AD0" w:rsidRDefault="000C3AD0" w:rsidP="00E115D7">
      <w:pPr>
        <w:rPr>
          <w:b/>
        </w:rPr>
      </w:pPr>
      <w:r>
        <w:t>H</w:t>
      </w:r>
      <w:r w:rsidR="00E115D7">
        <w:t xml:space="preserve">et </w:t>
      </w:r>
      <w:r>
        <w:t xml:space="preserve">is ook belangrijk </w:t>
      </w:r>
      <w:r w:rsidR="00E115D7">
        <w:t>om de organisatie van de samenwerking in beeld te krijgen, zodat barrières omgezet kunnen worden in faciliterende factoren</w:t>
      </w:r>
      <w:r>
        <w:t>. De zeven volgende factoren zijn van invloed</w:t>
      </w:r>
      <w:r w:rsidR="00E115D7">
        <w:t xml:space="preserve"> op de organisatie van de samenwerking: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115D7" w:rsidTr="00E115D7">
        <w:tc>
          <w:tcPr>
            <w:tcW w:w="4531" w:type="dxa"/>
            <w:hideMark/>
          </w:tcPr>
          <w:p w:rsidR="00E115D7" w:rsidRDefault="00E115D7" w:rsidP="00973AA5">
            <w:pPr>
              <w:pStyle w:val="ListParagraph"/>
              <w:numPr>
                <w:ilvl w:val="0"/>
                <w:numId w:val="37"/>
              </w:numPr>
              <w:spacing w:after="120" w:line="276" w:lineRule="auto"/>
            </w:pPr>
            <w:r>
              <w:t>Rollen en verantwoordelijkheden</w:t>
            </w:r>
          </w:p>
          <w:p w:rsidR="00E115D7" w:rsidRDefault="00E115D7" w:rsidP="00973AA5">
            <w:pPr>
              <w:pStyle w:val="ListParagraph"/>
              <w:numPr>
                <w:ilvl w:val="0"/>
                <w:numId w:val="37"/>
              </w:numPr>
              <w:spacing w:after="120" w:line="276" w:lineRule="auto"/>
            </w:pPr>
            <w:r>
              <w:t>Communicatiestructuur</w:t>
            </w:r>
          </w:p>
          <w:p w:rsidR="00E115D7" w:rsidRDefault="00E115D7" w:rsidP="00973AA5">
            <w:pPr>
              <w:pStyle w:val="ListParagraph"/>
              <w:numPr>
                <w:ilvl w:val="0"/>
                <w:numId w:val="37"/>
              </w:numPr>
              <w:spacing w:after="120" w:line="276" w:lineRule="auto"/>
            </w:pPr>
            <w:r>
              <w:t>Bouwen op capaciteiten</w:t>
            </w:r>
          </w:p>
          <w:p w:rsidR="00E115D7" w:rsidRDefault="00E115D7" w:rsidP="00973AA5">
            <w:pPr>
              <w:pStyle w:val="ListParagraph"/>
              <w:numPr>
                <w:ilvl w:val="0"/>
                <w:numId w:val="37"/>
              </w:numPr>
              <w:spacing w:after="120" w:line="276" w:lineRule="auto"/>
            </w:pPr>
            <w:r>
              <w:t>Management aanstellen</w:t>
            </w:r>
          </w:p>
        </w:tc>
        <w:tc>
          <w:tcPr>
            <w:tcW w:w="4531" w:type="dxa"/>
            <w:hideMark/>
          </w:tcPr>
          <w:p w:rsidR="00E115D7" w:rsidRDefault="00E115D7" w:rsidP="00973AA5">
            <w:pPr>
              <w:pStyle w:val="ListParagraph"/>
              <w:numPr>
                <w:ilvl w:val="0"/>
                <w:numId w:val="37"/>
              </w:numPr>
              <w:spacing w:after="120" w:line="276" w:lineRule="auto"/>
            </w:pPr>
            <w:r>
              <w:t>Flexibel tijdsschema</w:t>
            </w:r>
          </w:p>
          <w:p w:rsidR="00E115D7" w:rsidRDefault="00E115D7" w:rsidP="00973AA5">
            <w:pPr>
              <w:pStyle w:val="ListParagraph"/>
              <w:numPr>
                <w:ilvl w:val="0"/>
                <w:numId w:val="37"/>
              </w:numPr>
              <w:spacing w:after="120" w:line="276" w:lineRule="auto"/>
            </w:pPr>
            <w:r>
              <w:t>Gedeelde missie</w:t>
            </w:r>
          </w:p>
          <w:p w:rsidR="00E115D7" w:rsidRDefault="00E115D7" w:rsidP="00973AA5">
            <w:pPr>
              <w:pStyle w:val="ListParagraph"/>
              <w:numPr>
                <w:ilvl w:val="0"/>
                <w:numId w:val="37"/>
              </w:numPr>
              <w:spacing w:after="120" w:line="276" w:lineRule="auto"/>
            </w:pPr>
            <w:r>
              <w:t>Inzichtelijk houden</w:t>
            </w:r>
          </w:p>
        </w:tc>
      </w:tr>
    </w:tbl>
    <w:p w:rsidR="00E115D7" w:rsidRDefault="00E115D7" w:rsidP="00E115D7"/>
    <w:p w:rsidR="00E115D7" w:rsidRDefault="00E115D7" w:rsidP="00E115D7">
      <w:r>
        <w:t xml:space="preserve">Uit de interviews is naar voren gekomen de organisatie van de samenwerking daadwerkelijk een rol kan spelen bij het wegnemen van barrières. Er moet gesproken worden over de verschillende rollen en verantwoordelijkheden, zodat deze ten alle tijden inzichtelijk is voor de deelnemers binnen de samenwerking. Deze rollen en verantwoordelijkheden moeten vervolgens uitgevoerd worden zodat er op de expertise van de deelnemers gebouwd kan worden. Ook is een goede communicatie belangrijk, omdat dit leidt tot korte lijntjes en een plezierige samenwerking. Verder wordt er rekening gehouden met het feit dat een samenwerking opbouwen tijd kost. Als het toch blijkt dat hier geen rekening mee gehouden wordt is het van belang om het bespreekbaar te maken, zodat het geen barrière gaat vormen. </w:t>
      </w:r>
    </w:p>
    <w:p w:rsidR="00E115D7" w:rsidRDefault="00E115D7" w:rsidP="00E115D7">
      <w:r>
        <w:t xml:space="preserve">Over twee factoren worden tegenstrijdige reacties gegeven in vergelijking met de literatuur, namelijk het aanstellen van management en de gezamenlijke missie. Zo geven de partners aan dat het niet altijd van belang is of er een management is opgesteld, dit komt doordat er verschillende vormen van samenwerking bestaan. Het kan dus per samenwerking verschillen of hier wel of geen behoefte aan is. Ook geven de partners aan dat de individuele missie vaak niet inzichtelijk is, maar dat ze ook geen behoefte hebben om dit te weten. </w:t>
      </w:r>
      <w:r>
        <w:br/>
        <w:t xml:space="preserve">Zolang het geen belemmeringen met zich mee brengt is het prima, maar er moet gewaakt worden dat het niet omslaat naar een barrière. Dat kan gedaan worden door er geregeld binnen de samenwerking over te hebben. </w:t>
      </w:r>
    </w:p>
    <w:p w:rsidR="000F0C1E" w:rsidRDefault="00E115D7" w:rsidP="009F2E2F">
      <w:r>
        <w:t>Dit allemaal is het geval bij de verschillende samenwerkingen, waardoor geconcludeerd kan worden dat de organisatie va</w:t>
      </w:r>
      <w:r w:rsidR="003050BA">
        <w:t>n de samenwerking ingezet wordt</w:t>
      </w:r>
      <w:r>
        <w:t xml:space="preserve"> om barrières te voorkomen en/of weg te nemen. </w:t>
      </w:r>
    </w:p>
    <w:p w:rsidR="009F2E2F" w:rsidRDefault="00FF0366" w:rsidP="009F2E2F">
      <w:pPr>
        <w:pStyle w:val="Heading3"/>
      </w:pPr>
      <w:bookmarkStart w:id="54" w:name="_Toc482017458"/>
      <w:r>
        <w:t>6</w:t>
      </w:r>
      <w:r w:rsidR="009F2E2F">
        <w:t>.1.4. Invloeden clusters leercultuur en context</w:t>
      </w:r>
      <w:bookmarkEnd w:id="54"/>
    </w:p>
    <w:p w:rsidR="009F2E2F" w:rsidRDefault="000F0C1E" w:rsidP="009F2E2F">
      <w:pPr>
        <w:rPr>
          <w:b/>
        </w:rPr>
      </w:pPr>
      <w:r>
        <w:rPr>
          <w:b/>
        </w:rPr>
        <w:t xml:space="preserve">Deelvraag: Wat zijn de invloeden van de clusters leercultuur en context op de samenwerking tussen de buurtsportcoaches en de samenwerkingspartners van SSNB Roosendaal? </w:t>
      </w:r>
    </w:p>
    <w:p w:rsidR="00E115D7" w:rsidRDefault="00E115D7" w:rsidP="00E115D7">
      <w:r>
        <w:t>De clusters leercultuur en context zorgen voor invloed op de factoren van de boven genoemde deelvragen. Het is dan ook van belang om deze</w:t>
      </w:r>
      <w:r w:rsidR="000C3AD0">
        <w:t xml:space="preserve"> invloeden in kaart te brengen, </w:t>
      </w:r>
      <w:r>
        <w:t>omdat er een wisselwerking tussen de clusters en factoren besta</w:t>
      </w:r>
      <w:r w:rsidR="000C3AD0">
        <w:t>at. Er bestaan</w:t>
      </w:r>
      <w:r>
        <w:t xml:space="preserve"> twee verschillende clusters: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115D7" w:rsidTr="00E115D7">
        <w:tc>
          <w:tcPr>
            <w:tcW w:w="4531" w:type="dxa"/>
            <w:hideMark/>
          </w:tcPr>
          <w:p w:rsidR="00E115D7" w:rsidRDefault="00E115D7" w:rsidP="00973AA5">
            <w:pPr>
              <w:pStyle w:val="ListParagraph"/>
              <w:numPr>
                <w:ilvl w:val="0"/>
                <w:numId w:val="37"/>
              </w:numPr>
              <w:spacing w:after="120" w:line="276" w:lineRule="auto"/>
            </w:pPr>
            <w:r>
              <w:t>Leercultuur</w:t>
            </w:r>
          </w:p>
        </w:tc>
        <w:tc>
          <w:tcPr>
            <w:tcW w:w="4531" w:type="dxa"/>
            <w:hideMark/>
          </w:tcPr>
          <w:p w:rsidR="00E115D7" w:rsidRDefault="00E115D7" w:rsidP="00973AA5">
            <w:pPr>
              <w:pStyle w:val="ListParagraph"/>
              <w:numPr>
                <w:ilvl w:val="0"/>
                <w:numId w:val="37"/>
              </w:numPr>
              <w:spacing w:after="120" w:line="276" w:lineRule="auto"/>
            </w:pPr>
            <w:r>
              <w:t>Context</w:t>
            </w:r>
          </w:p>
        </w:tc>
      </w:tr>
    </w:tbl>
    <w:p w:rsidR="00E115D7" w:rsidRDefault="00E115D7" w:rsidP="00E115D7">
      <w:r>
        <w:t xml:space="preserve">Zo is er uit het onderzoek naar voren gekomen dat er zowel geëvalueerd wordt als stilgestaan wordt bij de maatschappelijke veranderingen. Zo kan er tijdig veranderingen gesignaleerd worden en kan het proces of inhoud van de samenwerking bijgesteld worden. Echter geven de partners aan dat soms nog wat meer bewust stilgestaan kan worden bij het proces, dit gebeurt nu vaak tussen neus en lippen door. </w:t>
      </w:r>
    </w:p>
    <w:p w:rsidR="000F0C1E" w:rsidRPr="000F0C1E" w:rsidRDefault="00E115D7" w:rsidP="009F2E2F">
      <w:r>
        <w:t>Er kan dus geconcludeerd worden dat de partners stil staan bij de leercultuur en de context, maar dat dit nog niet altijd even bewust gebeurt. Enkele partners hebben hier wel behoefte aan.</w:t>
      </w:r>
    </w:p>
    <w:p w:rsidR="009F2E2F" w:rsidRDefault="00FF0366" w:rsidP="009F2E2F">
      <w:pPr>
        <w:pStyle w:val="Heading3"/>
      </w:pPr>
      <w:bookmarkStart w:id="55" w:name="_Toc482017459"/>
      <w:r>
        <w:t>6</w:t>
      </w:r>
      <w:r w:rsidR="009F2E2F">
        <w:t>.1.5. Samenwerking tussen buurtsportcoaches en samenwerkingspartners</w:t>
      </w:r>
      <w:bookmarkEnd w:id="55"/>
    </w:p>
    <w:p w:rsidR="009F2E2F" w:rsidRDefault="000F0C1E" w:rsidP="009F2E2F">
      <w:pPr>
        <w:rPr>
          <w:b/>
        </w:rPr>
      </w:pPr>
      <w:r>
        <w:rPr>
          <w:b/>
        </w:rPr>
        <w:t xml:space="preserve">Hoofdvraag: Hoe is de samenwerking tussen de buurtsportcoaches en de samenwerkingspartners van SSNB Roosendaal? </w:t>
      </w:r>
    </w:p>
    <w:p w:rsidR="00E115D7" w:rsidRDefault="00E115D7" w:rsidP="00E115D7">
      <w:r>
        <w:t xml:space="preserve">Uit het onderzoek is gebleken dat het grootste probleem schuilt in het feit dat er nog weinig bewust gesproken is over de verschillende factoren en clusters. Het blijkt dat er onbewust wel rekening mee gehouden wordt. Het bewust stilstaan bij de factoren en clusters kan er tot leiden dat de belemmeringen uit de samenwerking meer naar voren komen. Doordat er nog weinig bewust over gesproken is, is er ook nog weinig nagedacht over de belemmeringen die samenwerking met zich mee kan brengen. Kleine problemen worden vaak tussendoor mondeling opgelost, terwijl het zinnig kan zijn om er wat bewuster en dieper op in te gaan. </w:t>
      </w:r>
    </w:p>
    <w:p w:rsidR="001F5356" w:rsidRDefault="001F5356" w:rsidP="00E115D7"/>
    <w:p w:rsidR="001F5356" w:rsidRDefault="001F5356" w:rsidP="00E115D7"/>
    <w:p w:rsidR="00E115D7" w:rsidRDefault="00E115D7" w:rsidP="00E115D7">
      <w:r>
        <w:t xml:space="preserve">Het onderzoek heeft wel bijgedragen om de begrippen van het HALL-Framework inzichtelijk te krijgen. De organisatie wilde te weten komen of de samenwerkingspartners hetzelfde tegen de buurtsportcoaches aankijken als SSNB Roosendaal. Uit de stellingen is dat wel gebleken, omdat beide partijen vaak hetzelfde over de factoren en clusters spreken. Zo vinden alle deelnemers van de samenwerkingen dat de samenwerking waardevol is en dat de deelnemers elkaar aanvullen. Echter kan er met name nog meer stilgestaan worden bij de institutionele factoren van de samenwerking. </w:t>
      </w:r>
    </w:p>
    <w:p w:rsidR="00E115D7" w:rsidRDefault="00E115D7" w:rsidP="00E115D7">
      <w:r>
        <w:t xml:space="preserve">Aan de hand van de </w:t>
      </w:r>
      <w:r w:rsidR="009A6127">
        <w:t>uitkomsten van het onderzoek kunnen</w:t>
      </w:r>
      <w:r>
        <w:t xml:space="preserve"> de wederzijdse verwachtingen opgesteld worden en vervolgens ingezet worden bij de werving van nieuwe samenwerkingspartners. Ook kan er een helder plan opgesteld worden over de verschillende samenwerkingen. Di</w:t>
      </w:r>
      <w:r w:rsidR="007014AF">
        <w:t xml:space="preserve">t plan kan </w:t>
      </w:r>
      <w:r>
        <w:t xml:space="preserve">aan de gemeente </w:t>
      </w:r>
      <w:r w:rsidR="007014AF">
        <w:t xml:space="preserve">voorgesteld worden </w:t>
      </w:r>
      <w:r>
        <w:t>met als doel het voortbestaan van SSNB Roosendaal</w:t>
      </w:r>
      <w:r w:rsidR="007014AF">
        <w:t xml:space="preserve"> te garanderen</w:t>
      </w:r>
      <w:r>
        <w:t xml:space="preserve">. </w:t>
      </w:r>
    </w:p>
    <w:p w:rsidR="000F0C1E" w:rsidRPr="000F0C1E" w:rsidRDefault="000F0C1E" w:rsidP="009F2E2F"/>
    <w:p w:rsidR="00560B27" w:rsidRDefault="00560B27" w:rsidP="00560B27">
      <w:pPr>
        <w:pStyle w:val="Heading2"/>
      </w:pPr>
      <w:bookmarkStart w:id="56" w:name="_Toc482017460"/>
      <w:r>
        <w:t>6.2. Aanbevelingen</w:t>
      </w:r>
      <w:bookmarkEnd w:id="56"/>
    </w:p>
    <w:p w:rsidR="009E521F" w:rsidRDefault="009E521F" w:rsidP="009E521F">
      <w:pPr>
        <w:pStyle w:val="Heading3"/>
      </w:pPr>
      <w:bookmarkStart w:id="57" w:name="_Toc482017461"/>
      <w:r>
        <w:t>6.2.1. Aanbevelingen sportservice Noord-BRabant Roosendaal</w:t>
      </w:r>
      <w:bookmarkEnd w:id="57"/>
    </w:p>
    <w:p w:rsidR="000D293C" w:rsidRDefault="000D293C" w:rsidP="000D293C">
      <w:r>
        <w:t xml:space="preserve">Hieronder worden een aantal aanbevelingen gedaan voor SSNB Roosendaal en de verschillende samenwerkingspartners. </w:t>
      </w:r>
    </w:p>
    <w:p w:rsidR="000D293C" w:rsidRDefault="000D293C" w:rsidP="000D293C">
      <w:pPr>
        <w:rPr>
          <w:b/>
        </w:rPr>
      </w:pPr>
      <w:r>
        <w:rPr>
          <w:b/>
        </w:rPr>
        <w:t>Aanbeveling 1: Ruimte voor structurele evaluatiemomenten</w:t>
      </w:r>
    </w:p>
    <w:p w:rsidR="000D293C" w:rsidRDefault="000D293C" w:rsidP="000D293C">
      <w:r>
        <w:t xml:space="preserve">Uit het onderzoek is naar voren gekomen dat er over het algemeen geen structurele evaluatiemomenten bestaan. De evaluatiemomenten zijn er nu helemaal niet of in een informele vorm. Het is van belang om ook een structurele en formele evaluatiemoment in te plannen. Dit zorgt ervoor dat wederzijdse verwachtingen getest kunnen worden. Eventuele barrières kunnen aan orde komen, waar vervolgens gezamenlijk een oplossing voor gevonden kan worden. Ook is het belangrijk om naar elkaar uit te spreken wat goed gaat binnen de samenwerking. Als deze zaken niet besproken worden kunnen de barrières niet gesignaleerd worden en kunnen er mogelijk nog meer barrières ontstaan. Een structurele en formele evaluatie draagt ook bij aan het overzichtelijk bijhouden van de resultaten die binnen de samenwerking behaald worden. </w:t>
      </w:r>
    </w:p>
    <w:p w:rsidR="000D293C" w:rsidRDefault="000D293C" w:rsidP="000D293C">
      <w:pPr>
        <w:rPr>
          <w:i/>
        </w:rPr>
      </w:pPr>
      <w:r>
        <w:rPr>
          <w:i/>
        </w:rPr>
        <w:t>Acties:</w:t>
      </w:r>
    </w:p>
    <w:p w:rsidR="000D293C" w:rsidRDefault="000D293C" w:rsidP="00973AA5">
      <w:pPr>
        <w:pStyle w:val="ListParagraph"/>
        <w:numPr>
          <w:ilvl w:val="0"/>
          <w:numId w:val="39"/>
        </w:numPr>
      </w:pPr>
      <w:r>
        <w:t>Ga met de partners in gesprek over een structurele evaluatiemoment en pols de behoeften</w:t>
      </w:r>
    </w:p>
    <w:p w:rsidR="000D293C" w:rsidRPr="00285070" w:rsidRDefault="000D293C" w:rsidP="00973AA5">
      <w:pPr>
        <w:pStyle w:val="ListParagraph"/>
        <w:numPr>
          <w:ilvl w:val="0"/>
          <w:numId w:val="39"/>
        </w:numPr>
      </w:pPr>
      <w:r>
        <w:t xml:space="preserve">Als er behoefte is, ga dan met elkaar in gesprek welke vorm deze evaluatie moet krijgen, bepaal de frequentie en de onderwerpen van </w:t>
      </w:r>
      <w:r w:rsidRPr="00285070">
        <w:t>de evaluatie</w:t>
      </w:r>
    </w:p>
    <w:p w:rsidR="00A61B6D" w:rsidRPr="00285070" w:rsidRDefault="00A61B6D" w:rsidP="00973AA5">
      <w:pPr>
        <w:pStyle w:val="ListParagraph"/>
        <w:numPr>
          <w:ilvl w:val="0"/>
          <w:numId w:val="39"/>
        </w:numPr>
      </w:pPr>
      <w:r w:rsidRPr="00285070">
        <w:t xml:space="preserve">De onderzoeker heeft al een evaluatieformulier ontwikkeld, zie bijlage </w:t>
      </w:r>
      <w:r w:rsidR="00285070" w:rsidRPr="00285070">
        <w:t>XIV</w:t>
      </w:r>
    </w:p>
    <w:p w:rsidR="000D293C" w:rsidRDefault="000D293C" w:rsidP="00973AA5">
      <w:pPr>
        <w:pStyle w:val="ListParagraph"/>
        <w:numPr>
          <w:ilvl w:val="0"/>
          <w:numId w:val="39"/>
        </w:numPr>
      </w:pPr>
      <w:r>
        <w:t>Plan de evaluatiemomenten direct in, zodat deze al vast staan</w:t>
      </w:r>
    </w:p>
    <w:p w:rsidR="000D293C" w:rsidRPr="00816B3F" w:rsidRDefault="000D293C" w:rsidP="00973AA5">
      <w:pPr>
        <w:pStyle w:val="ListParagraph"/>
        <w:numPr>
          <w:ilvl w:val="0"/>
          <w:numId w:val="39"/>
        </w:numPr>
      </w:pPr>
      <w:r>
        <w:t>Registreer na het evaluatiemoment de resultaten en lever deze ook bij de partner aan</w:t>
      </w:r>
    </w:p>
    <w:p w:rsidR="000D293C" w:rsidRDefault="000D293C" w:rsidP="000D293C">
      <w:pPr>
        <w:rPr>
          <w:b/>
        </w:rPr>
      </w:pPr>
    </w:p>
    <w:p w:rsidR="000D293C" w:rsidRDefault="000D293C" w:rsidP="000D293C">
      <w:pPr>
        <w:rPr>
          <w:b/>
        </w:rPr>
      </w:pPr>
      <w:r>
        <w:rPr>
          <w:b/>
        </w:rPr>
        <w:t>Aanbeveling 2: Besteed aandacht aan de verschillende beleidsvormen</w:t>
      </w:r>
    </w:p>
    <w:p w:rsidR="000D293C" w:rsidRDefault="000D293C" w:rsidP="000D293C">
      <w:r>
        <w:t xml:space="preserve">Binnen een samenwerking met verschillende organisatie bestaan er ook verschillende beleidsvormen. Iedereen heeft uiteindelijk een individueel doel. Echter is het belangrijk om gezamenlijke doelstellingen en gezamenlijke missie te creëren. Dit kan door de verschillende beleidsvormen op elkaar af te stemmen. Zo kan de richting en middelen aangegeven worden waarmee gestelde doelen gerealiseerd worden binnen de gestelde normen van de samenwerking. </w:t>
      </w:r>
    </w:p>
    <w:p w:rsidR="000D293C" w:rsidRDefault="000D293C" w:rsidP="000D293C">
      <w:r>
        <w:t xml:space="preserve">Door het beleid op elkaar af te stemmen kan er naar een gezamenlijke doelstelling gewerkt worden, die bijdraagt aan het behalen van de individuele doelstellingen. Het zorgt er ook voor dat zaken niet langs elkaar heen lopen. Zo blijft het inzichtelijk wat de belangen van de verschillende organisaties zijn en wat ze met de samenwerking willen bereiken. </w:t>
      </w:r>
    </w:p>
    <w:p w:rsidR="000D293C" w:rsidRDefault="000D293C" w:rsidP="000D293C">
      <w:pPr>
        <w:rPr>
          <w:i/>
        </w:rPr>
      </w:pPr>
      <w:r>
        <w:rPr>
          <w:i/>
        </w:rPr>
        <w:t xml:space="preserve">Acties: </w:t>
      </w:r>
    </w:p>
    <w:p w:rsidR="000D293C" w:rsidRDefault="000D293C" w:rsidP="00973AA5">
      <w:pPr>
        <w:pStyle w:val="ListParagraph"/>
        <w:numPr>
          <w:ilvl w:val="0"/>
          <w:numId w:val="39"/>
        </w:numPr>
      </w:pPr>
      <w:r>
        <w:t>Ga met de partners in gesprek om de verschillende beleidsvormen op elkaar af te stemmen</w:t>
      </w:r>
    </w:p>
    <w:p w:rsidR="000D293C" w:rsidRDefault="000D293C" w:rsidP="00973AA5">
      <w:pPr>
        <w:pStyle w:val="ListParagraph"/>
        <w:numPr>
          <w:ilvl w:val="0"/>
          <w:numId w:val="39"/>
        </w:numPr>
      </w:pPr>
      <w:r>
        <w:t>Stel gezamenlijke doelstellingen op</w:t>
      </w:r>
    </w:p>
    <w:p w:rsidR="000D293C" w:rsidRDefault="000D293C" w:rsidP="00973AA5">
      <w:pPr>
        <w:pStyle w:val="ListParagraph"/>
        <w:numPr>
          <w:ilvl w:val="0"/>
          <w:numId w:val="39"/>
        </w:numPr>
      </w:pPr>
      <w:r>
        <w:t>Maak een gezamenlijke planning, dit kan een globale of detailleerde planning zijn</w:t>
      </w:r>
    </w:p>
    <w:p w:rsidR="000D293C" w:rsidRDefault="000D293C" w:rsidP="00973AA5">
      <w:pPr>
        <w:pStyle w:val="ListParagraph"/>
        <w:numPr>
          <w:ilvl w:val="0"/>
          <w:numId w:val="39"/>
        </w:numPr>
      </w:pPr>
      <w:r>
        <w:t>Evalueer de doelstellingen en planning bij de structurele evaluatie</w:t>
      </w:r>
    </w:p>
    <w:p w:rsidR="00A61B6D" w:rsidRPr="00A61B6D" w:rsidRDefault="00A61B6D" w:rsidP="00A61B6D">
      <w:pPr>
        <w:pStyle w:val="ListParagraph"/>
      </w:pPr>
    </w:p>
    <w:p w:rsidR="000D293C" w:rsidRDefault="000D293C" w:rsidP="000D293C">
      <w:pPr>
        <w:rPr>
          <w:b/>
        </w:rPr>
      </w:pPr>
      <w:r>
        <w:rPr>
          <w:b/>
        </w:rPr>
        <w:t>Aanbeveling 3: Zichtbaarheid in de wijk vergroten</w:t>
      </w:r>
    </w:p>
    <w:p w:rsidR="000D293C" w:rsidRDefault="000D293C" w:rsidP="000D293C">
      <w:r>
        <w:t xml:space="preserve">Door zichtbaar in de wijk te zijn kom je zowel met de doelgroep als met de samenwerkingspartners in aanraking. De zichtbaarheid in de wijk kan in de vorm van formele als informele contacten. Zo blijven de rollen van de deelnemers van de samenwerking inzichtelijk, men weet waar iedereen mee bezig is. Ook zorgt het ervoor dat het inzichtelijk blijf wat er precies in de wijk speelt. Informele contacten zoeken met de samenwerkingspartners zorgt er ook voor dat niet alleen een zakelijke maar ook een persoonlijke relatie ontstaat. Dit vergroot de vertrouwen, respect en plezier binnen de samenwerking en bevorderd dus ook de samenwerking zelf. </w:t>
      </w:r>
    </w:p>
    <w:p w:rsidR="000D293C" w:rsidRDefault="000D293C" w:rsidP="000D293C">
      <w:r>
        <w:rPr>
          <w:i/>
        </w:rPr>
        <w:t xml:space="preserve">Acties: </w:t>
      </w:r>
    </w:p>
    <w:p w:rsidR="000D293C" w:rsidRDefault="000D293C" w:rsidP="00973AA5">
      <w:pPr>
        <w:pStyle w:val="ListParagraph"/>
        <w:numPr>
          <w:ilvl w:val="0"/>
          <w:numId w:val="38"/>
        </w:numPr>
      </w:pPr>
      <w:r>
        <w:t>Informeel contact zoeken met de doelgroep en samenwerkingspartners door ontmoetingsplekken te bezoeken.</w:t>
      </w:r>
    </w:p>
    <w:p w:rsidR="000D293C" w:rsidRDefault="000D293C" w:rsidP="00973AA5">
      <w:pPr>
        <w:pStyle w:val="ListParagraph"/>
        <w:numPr>
          <w:ilvl w:val="0"/>
          <w:numId w:val="38"/>
        </w:numPr>
      </w:pPr>
      <w:r>
        <w:t xml:space="preserve">Formeel contact zoeken door overleggen in de buurt van de ontmoetingsplekken te houden i.p.v. op het kantoor van SSNB Roosendaal. </w:t>
      </w:r>
    </w:p>
    <w:p w:rsidR="000D293C" w:rsidRPr="004C687B" w:rsidRDefault="000D293C" w:rsidP="00973AA5">
      <w:pPr>
        <w:pStyle w:val="ListParagraph"/>
        <w:numPr>
          <w:ilvl w:val="0"/>
          <w:numId w:val="38"/>
        </w:numPr>
      </w:pPr>
      <w:r>
        <w:t>Evalueer de zichtbaarheid in de structurele evaluatiemomenten</w:t>
      </w:r>
    </w:p>
    <w:p w:rsidR="000D293C" w:rsidRDefault="000D293C" w:rsidP="000D293C">
      <w:pPr>
        <w:rPr>
          <w:b/>
        </w:rPr>
      </w:pPr>
    </w:p>
    <w:p w:rsidR="000D293C" w:rsidRDefault="000D293C" w:rsidP="000D293C">
      <w:pPr>
        <w:rPr>
          <w:b/>
        </w:rPr>
      </w:pPr>
      <w:r>
        <w:rPr>
          <w:b/>
        </w:rPr>
        <w:t>Aanbeveling 4: Gebruik maken van de netwerken van de samenwerkingspartners</w:t>
      </w:r>
    </w:p>
    <w:p w:rsidR="000D293C" w:rsidRDefault="000D293C" w:rsidP="000D293C">
      <w:r>
        <w:t xml:space="preserve">Door gebruik te maken van de netwerken van de samenwerkingspartners kan het leiden tot nieuwe samenwerkingspartners. Mogelijk komt SSNB Roosendaal zo met nieuwe partners in contact waar eerder nog niet mee gesproken is. Op deze manier kunnen er zaken naar boven komen waar de verschillende partners elkaar op kunnen aanvullen waardoor er een nieuwe samenwerking kan ontstaan. </w:t>
      </w:r>
    </w:p>
    <w:p w:rsidR="000D293C" w:rsidRDefault="000D293C" w:rsidP="000D293C">
      <w:r>
        <w:rPr>
          <w:i/>
        </w:rPr>
        <w:t>Acties</w:t>
      </w:r>
    </w:p>
    <w:p w:rsidR="000D293C" w:rsidRDefault="000D293C" w:rsidP="00973AA5">
      <w:pPr>
        <w:pStyle w:val="ListParagraph"/>
        <w:numPr>
          <w:ilvl w:val="0"/>
          <w:numId w:val="38"/>
        </w:numPr>
      </w:pPr>
      <w:r>
        <w:t>Organiseer een bijeenkomst waarbij alle samenwerkingspartners uitgenodigd</w:t>
      </w:r>
    </w:p>
    <w:p w:rsidR="000D293C" w:rsidRDefault="000D293C" w:rsidP="00973AA5">
      <w:pPr>
        <w:pStyle w:val="ListParagraph"/>
        <w:numPr>
          <w:ilvl w:val="0"/>
          <w:numId w:val="38"/>
        </w:numPr>
      </w:pPr>
      <w:r>
        <w:t>Nodig eventueel nieuwe potentiële samenwerkingspartners uit</w:t>
      </w:r>
    </w:p>
    <w:p w:rsidR="000D293C" w:rsidRDefault="000D293C" w:rsidP="00973AA5">
      <w:pPr>
        <w:pStyle w:val="ListParagraph"/>
        <w:numPr>
          <w:ilvl w:val="0"/>
          <w:numId w:val="38"/>
        </w:numPr>
      </w:pPr>
      <w:r>
        <w:t>Maak bij deze bijeenkomst duidelijk wat SSNB Roosendaal precies inhoudt en wat de organisatie kan betekenen voor andere partijen</w:t>
      </w:r>
    </w:p>
    <w:p w:rsidR="000D293C" w:rsidRPr="00816B3F" w:rsidRDefault="000D293C" w:rsidP="00973AA5">
      <w:pPr>
        <w:pStyle w:val="ListParagraph"/>
        <w:numPr>
          <w:ilvl w:val="0"/>
          <w:numId w:val="38"/>
        </w:numPr>
      </w:pPr>
      <w:r>
        <w:t>Maak de partners nieuwsgierig en enthousiast</w:t>
      </w:r>
    </w:p>
    <w:p w:rsidR="000D293C" w:rsidRDefault="000D293C" w:rsidP="000D293C">
      <w:pPr>
        <w:rPr>
          <w:b/>
        </w:rPr>
      </w:pPr>
    </w:p>
    <w:p w:rsidR="00A61B6D" w:rsidRDefault="00A61B6D" w:rsidP="000D293C">
      <w:pPr>
        <w:rPr>
          <w:b/>
        </w:rPr>
      </w:pPr>
    </w:p>
    <w:p w:rsidR="000D293C" w:rsidRDefault="000D293C" w:rsidP="000D293C">
      <w:r>
        <w:rPr>
          <w:b/>
        </w:rPr>
        <w:t>Aanbeveling 5: Rekening houden met het verschil tussen doeners en denkers</w:t>
      </w:r>
    </w:p>
    <w:p w:rsidR="000D293C" w:rsidRDefault="000D293C" w:rsidP="000D293C">
      <w:r>
        <w:t xml:space="preserve">Uit de interviews is naar voren gekomen dat sommige deelnemers doeners zijn en de andere deelnemers meer denkers. Dit verschil kan leiden tot belemmeringen binnen de samenwerking. Er moet dus rekening gehouden worden dat het bij de ene partner langer duurt voordat ze in de actiestand schieten dan andere partners. </w:t>
      </w:r>
    </w:p>
    <w:p w:rsidR="000D293C" w:rsidRDefault="000D293C" w:rsidP="000D293C">
      <w:pPr>
        <w:rPr>
          <w:i/>
        </w:rPr>
      </w:pPr>
      <w:r>
        <w:rPr>
          <w:i/>
        </w:rPr>
        <w:t xml:space="preserve">Acties: </w:t>
      </w:r>
    </w:p>
    <w:p w:rsidR="000D293C" w:rsidRDefault="000D293C" w:rsidP="00973AA5">
      <w:pPr>
        <w:pStyle w:val="ListParagraph"/>
        <w:numPr>
          <w:ilvl w:val="0"/>
          <w:numId w:val="38"/>
        </w:numPr>
      </w:pPr>
      <w:r>
        <w:t>Sta bij dit gegeven stil</w:t>
      </w:r>
    </w:p>
    <w:p w:rsidR="000D293C" w:rsidRDefault="000D293C" w:rsidP="00973AA5">
      <w:pPr>
        <w:pStyle w:val="ListParagraph"/>
        <w:numPr>
          <w:ilvl w:val="0"/>
          <w:numId w:val="38"/>
        </w:numPr>
      </w:pPr>
      <w:r>
        <w:t>Maak er afspraken over, zodat er geen belemmeringen kunnen ontstaan</w:t>
      </w:r>
    </w:p>
    <w:p w:rsidR="007D2B96" w:rsidRDefault="000D293C" w:rsidP="00973AA5">
      <w:pPr>
        <w:pStyle w:val="ListParagraph"/>
        <w:numPr>
          <w:ilvl w:val="0"/>
          <w:numId w:val="38"/>
        </w:numPr>
      </w:pPr>
      <w:r>
        <w:t>Evalueer dit verschil bij de structurele evaluatie</w:t>
      </w:r>
    </w:p>
    <w:p w:rsidR="009E521F" w:rsidRDefault="009E521F" w:rsidP="009E521F">
      <w:pPr>
        <w:pStyle w:val="Heading3"/>
      </w:pPr>
      <w:bookmarkStart w:id="58" w:name="_Toc482017462"/>
      <w:r>
        <w:t>6.2.2. Aanbevelingen vervolgonderzoek</w:t>
      </w:r>
      <w:bookmarkEnd w:id="58"/>
    </w:p>
    <w:p w:rsidR="004260F9" w:rsidRPr="00571A72" w:rsidRDefault="004260F9" w:rsidP="004260F9">
      <w:r>
        <w:t xml:space="preserve">Hieronder worden een aantal aanbevelingen gedaan voor een mogelijk vervolgonderzoek. </w:t>
      </w:r>
    </w:p>
    <w:p w:rsidR="004260F9" w:rsidRDefault="004260F9" w:rsidP="004260F9">
      <w:pPr>
        <w:rPr>
          <w:b/>
        </w:rPr>
      </w:pPr>
      <w:r>
        <w:rPr>
          <w:b/>
        </w:rPr>
        <w:t>Aanbeveling 1: Meerdere samenwerkingspartners in het onderzoek betrekken</w:t>
      </w:r>
    </w:p>
    <w:p w:rsidR="004260F9" w:rsidRDefault="004260F9" w:rsidP="004260F9">
      <w:r>
        <w:t xml:space="preserve">Wegens een tijdsplanning die vanuit school aan het onderzoek verbonden was, was het niet haalbaar om alle samenwerkingspartners te ondervragen. Om een representatiever en breder beeld te krijgen kan het nuttig zijn om meerdere of alle samenwerkingspartners bij het onderzoek te betrekken. Dit kan door gebruik te maken van vragenlijsten of door semigestructureerde interviews. </w:t>
      </w:r>
    </w:p>
    <w:p w:rsidR="004260F9" w:rsidRDefault="004260F9" w:rsidP="004260F9">
      <w:pPr>
        <w:rPr>
          <w:b/>
        </w:rPr>
      </w:pPr>
      <w:r>
        <w:rPr>
          <w:b/>
        </w:rPr>
        <w:t xml:space="preserve">Aanbeveling 2: Gebruik maken van observaties </w:t>
      </w:r>
    </w:p>
    <w:p w:rsidR="004260F9" w:rsidRDefault="004260F9" w:rsidP="004260F9">
      <w:r>
        <w:t xml:space="preserve">Observaties van het werkveld van de samenwerkingen, denk hierbij aan vergaderingen zijn het middel om te zien wanneer en hoe de samenwerkingsprocessen plaats vinden. Dit kan zorgen voor inzichten die met semigestructureerde interviews niet naar boven komen. </w:t>
      </w:r>
    </w:p>
    <w:p w:rsidR="004260F9" w:rsidRDefault="004260F9" w:rsidP="004260F9">
      <w:pPr>
        <w:rPr>
          <w:b/>
        </w:rPr>
      </w:pPr>
      <w:r>
        <w:rPr>
          <w:b/>
        </w:rPr>
        <w:t>Aanbeveling 3: Bijhouden van een logboek en veldnotities</w:t>
      </w:r>
    </w:p>
    <w:p w:rsidR="004260F9" w:rsidRDefault="004260F9" w:rsidP="004260F9">
      <w:r>
        <w:t xml:space="preserve">Doordat er geen gebruik is gemaakt van een logboek en er geen veldnotities bijgehouden zijn, kunnen er onderbouwde keuzes minder goed terug te vinden zijn. Het is dus aan te raden om dit bij een mogelijk vervolgonderzoek wel te doen, zodat de betrouwbaarheid van het onderzoek vergroot wordt. </w:t>
      </w:r>
    </w:p>
    <w:p w:rsidR="004260F9" w:rsidRDefault="004260F9" w:rsidP="004260F9">
      <w:pPr>
        <w:rPr>
          <w:b/>
        </w:rPr>
      </w:pPr>
      <w:r>
        <w:rPr>
          <w:b/>
        </w:rPr>
        <w:t>Aanbeveling 4: Werken met stellingen</w:t>
      </w:r>
    </w:p>
    <w:p w:rsidR="005C3178" w:rsidRDefault="004260F9" w:rsidP="004260F9">
      <w:r>
        <w:t>De respondenten hebben na de interviews aangegeven dat ze de manier waarop het interview gehouden werd als prettig ervaarde. Doordat de partners stellingen bij eens of oneens moesten plaatsen, kregen de partners een actieve houding. De stellingen boden ook de mogelijkheid om gemakkelijk door te vragen. Deze manier is dus ook bij een vervolgonderzoek aan te raden.</w:t>
      </w:r>
      <w:r w:rsidR="005C3178">
        <w:br w:type="page"/>
      </w:r>
    </w:p>
    <w:p w:rsidR="005C3178" w:rsidRDefault="005C3178" w:rsidP="005C3178">
      <w:pPr>
        <w:pStyle w:val="Heading1"/>
      </w:pPr>
      <w:bookmarkStart w:id="59" w:name="_Toc474756573"/>
      <w:bookmarkStart w:id="60" w:name="_Toc482017463"/>
      <w:r>
        <w:t>Literatuurlijst</w:t>
      </w:r>
      <w:bookmarkEnd w:id="59"/>
      <w:bookmarkEnd w:id="60"/>
      <w:r>
        <w:t xml:space="preserve"> </w:t>
      </w:r>
    </w:p>
    <w:p w:rsidR="004034FE" w:rsidRDefault="005C3178" w:rsidP="005C3178">
      <w:pPr>
        <w:pStyle w:val="ListParagraph"/>
        <w:numPr>
          <w:ilvl w:val="0"/>
          <w:numId w:val="3"/>
        </w:numPr>
      </w:pPr>
      <w:r w:rsidRPr="00FE7DE5">
        <w:t xml:space="preserve">Aalbers M., Preller, L., Hartog, F. den, Wagemakers, A. (2013). De netwerkstructuur van de BeweegKuur: Kansen voor de verbinding tussen zorg, sport en bewegen. </w:t>
      </w:r>
      <w:r w:rsidRPr="00C123F9">
        <w:rPr>
          <w:i/>
        </w:rPr>
        <w:t>Tijdschrift voor gezondheidswetenschappen, 13</w:t>
      </w:r>
      <w:r w:rsidRPr="00FE7DE5">
        <w:t xml:space="preserve">(91), 91-94. </w:t>
      </w:r>
      <w:r w:rsidR="004034FE">
        <w:br/>
      </w:r>
    </w:p>
    <w:p w:rsidR="000150E3" w:rsidRDefault="004034FE" w:rsidP="005C3178">
      <w:pPr>
        <w:pStyle w:val="ListParagraph"/>
        <w:numPr>
          <w:ilvl w:val="0"/>
          <w:numId w:val="3"/>
        </w:numPr>
      </w:pPr>
      <w:r>
        <w:t xml:space="preserve">Baarda, B. (2009). </w:t>
      </w:r>
      <w:r>
        <w:rPr>
          <w:i/>
        </w:rPr>
        <w:t>Dit is onderzoek: Handleiding voor kwantitatief en kwalitatief onderzoek.</w:t>
      </w:r>
      <w:r>
        <w:t xml:space="preserve"> Groningen/Houten: Noordhoff Uitgevers. </w:t>
      </w:r>
      <w:r w:rsidR="000150E3">
        <w:br/>
      </w:r>
    </w:p>
    <w:p w:rsidR="000150E3" w:rsidRDefault="000150E3" w:rsidP="005C3178">
      <w:pPr>
        <w:pStyle w:val="ListParagraph"/>
        <w:numPr>
          <w:ilvl w:val="0"/>
          <w:numId w:val="3"/>
        </w:numPr>
      </w:pPr>
      <w:r>
        <w:t xml:space="preserve">Baarda, D.B., Goede, M.P.M., de &amp; Teunissen, J. (2005). </w:t>
      </w:r>
      <w:r>
        <w:rPr>
          <w:i/>
        </w:rPr>
        <w:t>Basisboek Kwalitatief onderzoek: Handleiding voor het opzetten en uitvoeren van kwalitatief onderzoek.</w:t>
      </w:r>
      <w:r>
        <w:t xml:space="preserve"> (2</w:t>
      </w:r>
      <w:r w:rsidRPr="000150E3">
        <w:rPr>
          <w:vertAlign w:val="superscript"/>
        </w:rPr>
        <w:t>e</w:t>
      </w:r>
      <w:r>
        <w:t xml:space="preserve"> druk). Groningen/Houten: Wolters-Noordhoff bv. </w:t>
      </w:r>
      <w:r>
        <w:br/>
      </w:r>
    </w:p>
    <w:p w:rsidR="005C3178" w:rsidRDefault="000150E3" w:rsidP="005C3178">
      <w:pPr>
        <w:pStyle w:val="ListParagraph"/>
        <w:numPr>
          <w:ilvl w:val="0"/>
          <w:numId w:val="3"/>
        </w:numPr>
      </w:pPr>
      <w:r>
        <w:t xml:space="preserve">Bil, P. de. (2011). </w:t>
      </w:r>
      <w:r>
        <w:rPr>
          <w:i/>
        </w:rPr>
        <w:t xml:space="preserve">Onderzoek in 15 stappen: Voor hbo-studenten Social Work. </w:t>
      </w:r>
      <w:r>
        <w:t>(1</w:t>
      </w:r>
      <w:r w:rsidRPr="000150E3">
        <w:rPr>
          <w:vertAlign w:val="superscript"/>
        </w:rPr>
        <w:t>e</w:t>
      </w:r>
      <w:r>
        <w:t xml:space="preserve"> druk). Amsterdam: Uitgeverij Nelissen</w:t>
      </w:r>
      <w:r w:rsidR="005C3178">
        <w:br/>
      </w:r>
    </w:p>
    <w:p w:rsidR="005C3178" w:rsidRDefault="005C3178" w:rsidP="005C3178">
      <w:pPr>
        <w:pStyle w:val="ListParagraph"/>
        <w:numPr>
          <w:ilvl w:val="0"/>
          <w:numId w:val="3"/>
        </w:numPr>
      </w:pPr>
      <w:r>
        <w:t xml:space="preserve">Bisseling, R., Schokker, D., Brussel, F. van, Collard, D., Slinger, J. &amp; Poiesz, N. (2014). Effectief Actief: Kwaliteitsimpuls voor sport –en beweeginterventies. </w:t>
      </w:r>
      <w:r>
        <w:rPr>
          <w:i/>
        </w:rPr>
        <w:t>Tijdschrift voor gezondheidswetenschappen, 14</w:t>
      </w:r>
      <w:r>
        <w:t>(92), 142-145.</w:t>
      </w:r>
      <w:r>
        <w:br/>
      </w:r>
    </w:p>
    <w:p w:rsidR="005C3178" w:rsidRDefault="005C3178" w:rsidP="005C3178">
      <w:pPr>
        <w:pStyle w:val="ListParagraph"/>
        <w:numPr>
          <w:ilvl w:val="0"/>
          <w:numId w:val="3"/>
        </w:numPr>
      </w:pPr>
      <w:r>
        <w:t xml:space="preserve">Brandsema, A. (2016). </w:t>
      </w:r>
      <w:r w:rsidRPr="00F527F9">
        <w:rPr>
          <w:i/>
        </w:rPr>
        <w:t>Buurtsportcoaches in beweging: een onderzoek naar ervaren stimulerende factoren voor buurtsportcoaches ter verbetering van de deelname van personen met een beperking in sport en beweging.</w:t>
      </w:r>
      <w:r>
        <w:t xml:space="preserve"> Gedownload op 25 oktober 2016, van </w:t>
      </w:r>
      <w:hyperlink r:id="rId23" w:history="1">
        <w:r w:rsidRPr="000228AE">
          <w:rPr>
            <w:rStyle w:val="Hyperlink"/>
          </w:rPr>
          <w:t>http://www.kennisbanksportenbewegen.nl/?file=7105&amp;m=1468403325&amp;action=file.download</w:t>
        </w:r>
      </w:hyperlink>
      <w:r>
        <w:t xml:space="preserve"> </w:t>
      </w:r>
      <w:r>
        <w:br/>
      </w:r>
    </w:p>
    <w:p w:rsidR="004E6FB0" w:rsidRDefault="005C3178" w:rsidP="005C3178">
      <w:pPr>
        <w:pStyle w:val="ListParagraph"/>
        <w:numPr>
          <w:ilvl w:val="0"/>
          <w:numId w:val="3"/>
        </w:numPr>
      </w:pPr>
      <w:r>
        <w:t xml:space="preserve">Burnard, P., Gill, P., Stewart K., Treasure, E. &amp; Chadwick, B. (2008). Analysing and presenting qualitative data. </w:t>
      </w:r>
      <w:r>
        <w:rPr>
          <w:i/>
        </w:rPr>
        <w:t xml:space="preserve">British Dental Journal, </w:t>
      </w:r>
      <w:r>
        <w:t>204, 429-432. doi: 10.1038/sj.bdj.2008.292</w:t>
      </w:r>
      <w:r w:rsidR="004E6FB0">
        <w:br/>
      </w:r>
    </w:p>
    <w:p w:rsidR="005C3178" w:rsidRDefault="004E6FB0" w:rsidP="004E6FB0">
      <w:pPr>
        <w:pStyle w:val="ListParagraph"/>
        <w:numPr>
          <w:ilvl w:val="0"/>
          <w:numId w:val="3"/>
        </w:numPr>
      </w:pPr>
      <w:r>
        <w:t xml:space="preserve">Caluwé, M. de, Kaats, E. &amp; Dees, T. (z.d.). </w:t>
      </w:r>
      <w:r>
        <w:rPr>
          <w:i/>
        </w:rPr>
        <w:t>De ambachtelijke professional als alliantiemanager in regionale samenwerking: een veelzijdige rol.</w:t>
      </w:r>
      <w:r>
        <w:t xml:space="preserve"> Gedownload op 25 oktober 2016, van </w:t>
      </w:r>
      <w:hyperlink r:id="rId24" w:history="1">
        <w:r w:rsidRPr="00700CAE">
          <w:rPr>
            <w:rStyle w:val="Hyperlink"/>
          </w:rPr>
          <w:t>http://commoneye.nl/wp-content/uploads/2016/10/Artikel-De-ambtelijke-professional-als-alliantiemanager-in-regionale-s....pdf</w:t>
        </w:r>
      </w:hyperlink>
      <w:r>
        <w:t xml:space="preserve"> </w:t>
      </w:r>
      <w:r w:rsidR="005C3178">
        <w:br/>
      </w:r>
    </w:p>
    <w:p w:rsidR="005C3178" w:rsidRDefault="005C3178" w:rsidP="005C3178">
      <w:pPr>
        <w:pStyle w:val="ListParagraph"/>
        <w:numPr>
          <w:ilvl w:val="0"/>
          <w:numId w:val="3"/>
        </w:numPr>
      </w:pPr>
      <w:r>
        <w:t xml:space="preserve">Eetvelde, V. van. (2007). </w:t>
      </w:r>
      <w:r>
        <w:rPr>
          <w:i/>
        </w:rPr>
        <w:t xml:space="preserve">Van geografische strekenkaart tot landshapsdatabank: Gebruik van GIS, informatietheorie en landschapsmetrieken voor het karakteriseren van landschappen, toegepast in België. </w:t>
      </w:r>
      <w:r>
        <w:t xml:space="preserve">Gent: Universiteit Gent. </w:t>
      </w:r>
      <w:r>
        <w:br/>
      </w:r>
    </w:p>
    <w:p w:rsidR="005C3178" w:rsidRDefault="005C3178" w:rsidP="005C3178">
      <w:pPr>
        <w:pStyle w:val="ListParagraph"/>
        <w:numPr>
          <w:ilvl w:val="0"/>
          <w:numId w:val="3"/>
        </w:numPr>
      </w:pPr>
      <w:r>
        <w:t xml:space="preserve">Ginneken, Z. van, Lindert, C. van &amp; Poel, H. van der. (2016). </w:t>
      </w:r>
      <w:r w:rsidRPr="00A012A2">
        <w:rPr>
          <w:i/>
        </w:rPr>
        <w:t>Verdiepingsonderzoek buurtsportcoaches 2016: tabellenrapportage</w:t>
      </w:r>
      <w:r>
        <w:t xml:space="preserve">. Utrecht: Mulier Instituut. </w:t>
      </w:r>
    </w:p>
    <w:p w:rsidR="005C3178" w:rsidRDefault="005C3178" w:rsidP="005C3178">
      <w:pPr>
        <w:pStyle w:val="ListParagraph"/>
      </w:pPr>
    </w:p>
    <w:p w:rsidR="005C3178" w:rsidRDefault="005C3178" w:rsidP="005C3178">
      <w:pPr>
        <w:pStyle w:val="ListParagraph"/>
        <w:numPr>
          <w:ilvl w:val="0"/>
          <w:numId w:val="3"/>
        </w:numPr>
      </w:pPr>
      <w:r>
        <w:t xml:space="preserve">Gommeren, M. (2015). </w:t>
      </w:r>
      <w:r w:rsidRPr="00F527F9">
        <w:rPr>
          <w:i/>
        </w:rPr>
        <w:t>Gezonde Leefstijl 2015-2018: Nu spelen, bewegen en sporten, je leven lang plezier!</w:t>
      </w:r>
      <w:r>
        <w:t xml:space="preserve">. Activiteitenplan. Roosendaal: Sportservice Noord-Brabant.  </w:t>
      </w:r>
    </w:p>
    <w:p w:rsidR="00DE230A" w:rsidRDefault="00DE230A" w:rsidP="00DE230A">
      <w:pPr>
        <w:pStyle w:val="ListParagraph"/>
      </w:pPr>
    </w:p>
    <w:p w:rsidR="00F138D3" w:rsidRDefault="00DE230A" w:rsidP="00E84D1A">
      <w:pPr>
        <w:pStyle w:val="ListParagraph"/>
        <w:numPr>
          <w:ilvl w:val="0"/>
          <w:numId w:val="3"/>
        </w:numPr>
      </w:pPr>
      <w:r>
        <w:t xml:space="preserve">Gratton, C.J. (2007). </w:t>
      </w:r>
      <w:r>
        <w:rPr>
          <w:i/>
        </w:rPr>
        <w:t>Onderzoeksmethoden voor sportstudies</w:t>
      </w:r>
      <w:r>
        <w:t xml:space="preserve">. Abingdon: Uitgeverij Rouledge. </w:t>
      </w:r>
    </w:p>
    <w:p w:rsidR="00F138D3" w:rsidRDefault="00F138D3" w:rsidP="005C3178">
      <w:pPr>
        <w:pStyle w:val="ListParagraph"/>
      </w:pPr>
    </w:p>
    <w:p w:rsidR="005C3178" w:rsidRDefault="005C3178" w:rsidP="005C3178">
      <w:pPr>
        <w:pStyle w:val="ListParagraph"/>
        <w:numPr>
          <w:ilvl w:val="0"/>
          <w:numId w:val="3"/>
        </w:numPr>
      </w:pPr>
      <w:r>
        <w:t xml:space="preserve">Heijden, A. von, Leijenhorst, M., Hakkers, S. &amp; Hilhorst, J. (2013). </w:t>
      </w:r>
      <w:r w:rsidRPr="00CD7AED">
        <w:rPr>
          <w:i/>
        </w:rPr>
        <w:t>Impuls lokaal bekeken: veelzijdig en van meerwaarde</w:t>
      </w:r>
      <w:r>
        <w:t>. Verdiepingsonderzoek. Utrecht/Eden: Mulier Instituut/Kennispraktijk.</w:t>
      </w:r>
      <w:r>
        <w:br/>
      </w:r>
    </w:p>
    <w:p w:rsidR="005C3178" w:rsidRDefault="005C3178" w:rsidP="005C3178">
      <w:pPr>
        <w:pStyle w:val="ListParagraph"/>
        <w:numPr>
          <w:ilvl w:val="0"/>
          <w:numId w:val="3"/>
        </w:numPr>
      </w:pPr>
      <w:r>
        <w:t>Koelen, M.A., Vaandrager, L. &amp; Wagenmakers, A. (2011). The Healthy alliances (HALL) f</w:t>
      </w:r>
      <w:r w:rsidR="00FF26AB">
        <w:t>r</w:t>
      </w:r>
      <w:r>
        <w:t xml:space="preserve">amework: prerequisites for success. </w:t>
      </w:r>
      <w:r w:rsidRPr="00625ED6">
        <w:rPr>
          <w:i/>
        </w:rPr>
        <w:t>The Journal of</w:t>
      </w:r>
      <w:r>
        <w:t xml:space="preserve"> </w:t>
      </w:r>
      <w:r>
        <w:rPr>
          <w:i/>
        </w:rPr>
        <w:t>Family Practice, 29</w:t>
      </w:r>
      <w:r>
        <w:t>, 132-138. doi:</w:t>
      </w:r>
      <w:r w:rsidRPr="000E08CC">
        <w:t>10.1093/fampra/cmr088</w:t>
      </w:r>
      <w:r>
        <w:t>.</w:t>
      </w:r>
      <w:r>
        <w:br/>
      </w:r>
    </w:p>
    <w:p w:rsidR="005C3178" w:rsidRDefault="005C3178" w:rsidP="005C3178">
      <w:pPr>
        <w:pStyle w:val="ListParagraph"/>
        <w:numPr>
          <w:ilvl w:val="0"/>
          <w:numId w:val="3"/>
        </w:numPr>
      </w:pPr>
      <w:r>
        <w:t xml:space="preserve">Lindert, C. van, Pulles, I. Poel, H. van der. (2016). </w:t>
      </w:r>
      <w:r>
        <w:rPr>
          <w:i/>
        </w:rPr>
        <w:t>Voortgangsrapportage Monitor Sport en Bewegen in de Buurt 2016.</w:t>
      </w:r>
      <w:r>
        <w:t xml:space="preserve"> Utrecht: Mulier Instituut. </w:t>
      </w:r>
      <w:r>
        <w:br/>
      </w:r>
    </w:p>
    <w:p w:rsidR="00F138D3" w:rsidRDefault="005C3178" w:rsidP="005C3178">
      <w:pPr>
        <w:pStyle w:val="ListParagraph"/>
        <w:numPr>
          <w:ilvl w:val="0"/>
          <w:numId w:val="3"/>
        </w:numPr>
      </w:pPr>
      <w:r>
        <w:t xml:space="preserve">Maas, A. van der. (2013). </w:t>
      </w:r>
      <w:r>
        <w:rPr>
          <w:i/>
        </w:rPr>
        <w:t xml:space="preserve">Het beeld van een gemeente: het verschil tussen identiteit en imago. </w:t>
      </w:r>
      <w:r>
        <w:t>Casestudy. Utrecht: Universiteit Utrecht.</w:t>
      </w:r>
      <w:r w:rsidR="00F138D3">
        <w:br/>
      </w:r>
    </w:p>
    <w:p w:rsidR="005C3178" w:rsidRDefault="00F138D3" w:rsidP="005C3178">
      <w:pPr>
        <w:pStyle w:val="ListParagraph"/>
        <w:numPr>
          <w:ilvl w:val="0"/>
          <w:numId w:val="3"/>
        </w:numPr>
      </w:pPr>
      <w:r>
        <w:t xml:space="preserve">Mertens, J. (2013). </w:t>
      </w:r>
      <w:r>
        <w:rPr>
          <w:i/>
        </w:rPr>
        <w:t xml:space="preserve">Praktijkonderzoek voor bachelors. Leidraad voor studenten bij het (af)studeren in het competentiegericht hbo. </w:t>
      </w:r>
      <w:r>
        <w:t>(2</w:t>
      </w:r>
      <w:r w:rsidRPr="00F138D3">
        <w:rPr>
          <w:vertAlign w:val="superscript"/>
        </w:rPr>
        <w:t>e</w:t>
      </w:r>
      <w:r>
        <w:t xml:space="preserve"> druk). Bussum: Uitgeverij Countinho. </w:t>
      </w:r>
      <w:r w:rsidR="005C3178">
        <w:br/>
      </w:r>
    </w:p>
    <w:p w:rsidR="00655712" w:rsidRDefault="005C3178" w:rsidP="00655712">
      <w:pPr>
        <w:pStyle w:val="ListParagraph"/>
        <w:numPr>
          <w:ilvl w:val="0"/>
          <w:numId w:val="3"/>
        </w:numPr>
      </w:pPr>
      <w:r>
        <w:t xml:space="preserve">Ooms, L., Veenhof C. &amp; Leemrijse, C. (2015). </w:t>
      </w:r>
      <w:r>
        <w:rPr>
          <w:i/>
        </w:rPr>
        <w:t xml:space="preserve">Evaluatie programma Effectief Actief. </w:t>
      </w:r>
      <w:r>
        <w:t xml:space="preserve">Rapport. Utrecht: NIVEL. </w:t>
      </w:r>
    </w:p>
    <w:p w:rsidR="00655712" w:rsidRDefault="00655712" w:rsidP="00655712">
      <w:pPr>
        <w:pStyle w:val="ListParagraph"/>
      </w:pPr>
    </w:p>
    <w:p w:rsidR="005C3178" w:rsidRDefault="005C3178" w:rsidP="005C3178">
      <w:pPr>
        <w:pStyle w:val="ListParagraph"/>
        <w:numPr>
          <w:ilvl w:val="0"/>
          <w:numId w:val="3"/>
        </w:numPr>
      </w:pPr>
      <w:r>
        <w:t xml:space="preserve">Pulles, I., Leijenhorst, M., Reijdersberg, N., Hilhorst, J. &amp; Lindert C. van. (2014). </w:t>
      </w:r>
      <w:r>
        <w:rPr>
          <w:i/>
        </w:rPr>
        <w:t>Verdiepingsonderzoek buurtsportcoaches 2014: verbreding en structurele samenwerking</w:t>
      </w:r>
      <w:r>
        <w:t xml:space="preserve">. Utrecht: Mulier Instituut. </w:t>
      </w:r>
      <w:r>
        <w:br/>
      </w:r>
    </w:p>
    <w:p w:rsidR="005C3178" w:rsidRDefault="005C3178" w:rsidP="005C3178">
      <w:pPr>
        <w:pStyle w:val="ListParagraph"/>
        <w:numPr>
          <w:ilvl w:val="0"/>
          <w:numId w:val="3"/>
        </w:numPr>
      </w:pPr>
      <w:r>
        <w:t xml:space="preserve">Roest, J. van der, Pulles, I., Lindert, C. van, Poel, H. van der, Cevaal, A. &amp; Ginneken, Z. van (2016). </w:t>
      </w:r>
      <w:r>
        <w:rPr>
          <w:i/>
        </w:rPr>
        <w:t>Buurtsportcoach: Enquêtes gemeenteambtenaren sport</w:t>
      </w:r>
      <w:r>
        <w:t>. Factsheet. Utrecht: Mulier Instituut.</w:t>
      </w:r>
      <w:r>
        <w:br/>
      </w:r>
    </w:p>
    <w:p w:rsidR="005C3178" w:rsidRDefault="005C3178" w:rsidP="005C3178">
      <w:pPr>
        <w:pStyle w:val="ListParagraph"/>
        <w:numPr>
          <w:ilvl w:val="0"/>
          <w:numId w:val="3"/>
        </w:numPr>
      </w:pPr>
      <w:r>
        <w:t xml:space="preserve">Scheffel, R. (2015). </w:t>
      </w:r>
      <w:r>
        <w:rPr>
          <w:i/>
        </w:rPr>
        <w:t>Samenwerking tussen GGD professionals en sociale professionals</w:t>
      </w:r>
      <w:r>
        <w:t xml:space="preserve">. Onderzoek. Wageningen: Wageningen University. </w:t>
      </w:r>
      <w:r>
        <w:br/>
      </w:r>
    </w:p>
    <w:p w:rsidR="005C3178" w:rsidRDefault="005C3178" w:rsidP="005C3178">
      <w:pPr>
        <w:pStyle w:val="ListParagraph"/>
        <w:numPr>
          <w:ilvl w:val="0"/>
          <w:numId w:val="3"/>
        </w:numPr>
      </w:pPr>
      <w:r>
        <w:t xml:space="preserve">Sport &amp; Bewegen in de buurt. (z.d.). </w:t>
      </w:r>
      <w:r>
        <w:rPr>
          <w:i/>
        </w:rPr>
        <w:t>Wat zijn buurtsportcoaches?</w:t>
      </w:r>
      <w:r>
        <w:t xml:space="preserve">. Geraadpleegd op 17 november 2016, van </w:t>
      </w:r>
      <w:hyperlink r:id="rId25" w:history="1">
        <w:r w:rsidRPr="00F64E01">
          <w:rPr>
            <w:rStyle w:val="Hyperlink"/>
          </w:rPr>
          <w:t>https://www.sportindebuurt.nl/buurtsportcoaches/wat-zijn-buurtsportcoaches/</w:t>
        </w:r>
      </w:hyperlink>
      <w:r>
        <w:t xml:space="preserve"> </w:t>
      </w:r>
      <w:r>
        <w:br/>
      </w:r>
    </w:p>
    <w:p w:rsidR="005C3178" w:rsidRDefault="005C3178" w:rsidP="005C3178">
      <w:pPr>
        <w:pStyle w:val="ListParagraph"/>
        <w:numPr>
          <w:ilvl w:val="0"/>
          <w:numId w:val="3"/>
        </w:numPr>
      </w:pPr>
      <w:r>
        <w:t xml:space="preserve">Sportservice Noord-Brabant. (z.d.). </w:t>
      </w:r>
      <w:r w:rsidRPr="000673CB">
        <w:rPr>
          <w:i/>
        </w:rPr>
        <w:t>Wat wij doen</w:t>
      </w:r>
      <w:r>
        <w:t xml:space="preserve">. Geraadpleegd op 26 september 2016, van </w:t>
      </w:r>
      <w:hyperlink r:id="rId26" w:history="1">
        <w:r w:rsidRPr="00194DB9">
          <w:rPr>
            <w:rStyle w:val="Hyperlink"/>
          </w:rPr>
          <w:t>http://ssnb.nl/</w:t>
        </w:r>
      </w:hyperlink>
      <w:r>
        <w:t xml:space="preserve"> </w:t>
      </w:r>
      <w:r>
        <w:br/>
      </w:r>
    </w:p>
    <w:p w:rsidR="005C3178" w:rsidRDefault="005C3178" w:rsidP="005C3178">
      <w:pPr>
        <w:pStyle w:val="ListParagraph"/>
        <w:numPr>
          <w:ilvl w:val="0"/>
          <w:numId w:val="3"/>
        </w:numPr>
      </w:pPr>
      <w:r>
        <w:t xml:space="preserve">Sportservice Noord-Brabant. (z.d.). </w:t>
      </w:r>
      <w:r w:rsidRPr="000673CB">
        <w:rPr>
          <w:i/>
        </w:rPr>
        <w:t>Over ons.</w:t>
      </w:r>
      <w:r>
        <w:t xml:space="preserve"> Geraadpleegd op 26 september 2016, van </w:t>
      </w:r>
      <w:hyperlink r:id="rId27" w:history="1">
        <w:r w:rsidRPr="00194DB9">
          <w:rPr>
            <w:rStyle w:val="Hyperlink"/>
          </w:rPr>
          <w:t>http://ssnb.nl/lokale-programmas/roosendaal/</w:t>
        </w:r>
      </w:hyperlink>
      <w:r>
        <w:t xml:space="preserve"> </w:t>
      </w:r>
      <w:r>
        <w:br/>
      </w:r>
    </w:p>
    <w:p w:rsidR="005C3178" w:rsidRDefault="005C3178" w:rsidP="005C3178">
      <w:pPr>
        <w:pStyle w:val="ListParagraph"/>
        <w:numPr>
          <w:ilvl w:val="0"/>
          <w:numId w:val="3"/>
        </w:numPr>
      </w:pPr>
      <w:r>
        <w:t xml:space="preserve">Susman, J. (2010). </w:t>
      </w:r>
      <w:r w:rsidRPr="00625ED6">
        <w:t>It’s time to collaborate – not compete – with NPs.</w:t>
      </w:r>
      <w:r>
        <w:rPr>
          <w:i/>
        </w:rPr>
        <w:t xml:space="preserve"> The Journal of Family Practice, 59,</w:t>
      </w:r>
      <w:r>
        <w:t xml:space="preserve"> 672. </w:t>
      </w:r>
      <w:r>
        <w:br/>
      </w:r>
    </w:p>
    <w:p w:rsidR="005C3178" w:rsidRDefault="005C3178" w:rsidP="005C3178">
      <w:pPr>
        <w:pStyle w:val="ListParagraph"/>
        <w:numPr>
          <w:ilvl w:val="0"/>
          <w:numId w:val="3"/>
        </w:numPr>
      </w:pPr>
      <w:r>
        <w:rPr>
          <w:rFonts w:ascii="Calibri" w:hAnsi="Calibri"/>
          <w:color w:val="000000"/>
          <w:shd w:val="clear" w:color="auto" w:fill="FFFFFF"/>
        </w:rPr>
        <w:t>Tol, M., Wagemakers, A., &amp; Koelen, M. (2015). Evaluatieonderzoek naar duurzame samenwerking binnen het project Gezond Ouder Worden. Wageningen: Agora Academische werkplaats; Wageningen UR / GGD Noord- en Oost-Gelderland.</w:t>
      </w:r>
      <w:r>
        <w:br/>
      </w:r>
    </w:p>
    <w:p w:rsidR="00DE230A" w:rsidRDefault="005C3178" w:rsidP="005C3178">
      <w:pPr>
        <w:pStyle w:val="ListParagraph"/>
        <w:numPr>
          <w:ilvl w:val="0"/>
          <w:numId w:val="3"/>
        </w:numPr>
      </w:pPr>
      <w:r>
        <w:t xml:space="preserve">Trustwell, A.S., Hiddink G.J., Green, L.W., Roberts, R. &amp; Weel, C. van. (2012). </w:t>
      </w:r>
      <w:r w:rsidRPr="00146F17">
        <w:t>Practice-based evidence for weight management: alliance between primary care and public health.</w:t>
      </w:r>
      <w:r>
        <w:t xml:space="preserve"> </w:t>
      </w:r>
      <w:r w:rsidRPr="00625ED6">
        <w:rPr>
          <w:i/>
        </w:rPr>
        <w:t>The Journal of</w:t>
      </w:r>
      <w:r>
        <w:t xml:space="preserve"> </w:t>
      </w:r>
      <w:r>
        <w:rPr>
          <w:i/>
        </w:rPr>
        <w:t>Family Practice, 29</w:t>
      </w:r>
      <w:r>
        <w:t>, 16-19. doi:10.1093/fampra/cmr05</w:t>
      </w:r>
      <w:r w:rsidRPr="000E08CC">
        <w:t>8</w:t>
      </w:r>
      <w:r>
        <w:t>.</w:t>
      </w:r>
      <w:r w:rsidR="00DE230A">
        <w:br/>
      </w:r>
    </w:p>
    <w:p w:rsidR="005C3178" w:rsidRDefault="00E73D49" w:rsidP="005C3178">
      <w:pPr>
        <w:pStyle w:val="ListParagraph"/>
        <w:numPr>
          <w:ilvl w:val="0"/>
          <w:numId w:val="3"/>
        </w:numPr>
      </w:pPr>
      <w:r>
        <w:t>Verhoeven, N. (2016</w:t>
      </w:r>
      <w:r w:rsidR="00DE230A">
        <w:t xml:space="preserve">). </w:t>
      </w:r>
      <w:r w:rsidR="00DE230A">
        <w:rPr>
          <w:i/>
        </w:rPr>
        <w:t>Wat is onderzoek?: Praktijkboek voor methoden en technieken</w:t>
      </w:r>
      <w:r w:rsidR="00DE230A">
        <w:t>. (5</w:t>
      </w:r>
      <w:r w:rsidR="00DE230A" w:rsidRPr="00DE230A">
        <w:rPr>
          <w:vertAlign w:val="superscript"/>
        </w:rPr>
        <w:t>e</w:t>
      </w:r>
      <w:r w:rsidR="00DE230A">
        <w:t xml:space="preserve"> druk). </w:t>
      </w:r>
      <w:r w:rsidR="009B54AD">
        <w:t xml:space="preserve">Amsterdam: Boom Lemma Uitgevers. </w:t>
      </w:r>
      <w:r w:rsidR="005C3178">
        <w:br/>
      </w:r>
    </w:p>
    <w:p w:rsidR="005C3178" w:rsidRDefault="005C3178" w:rsidP="005C3178">
      <w:pPr>
        <w:pStyle w:val="ListParagraph"/>
        <w:numPr>
          <w:ilvl w:val="0"/>
          <w:numId w:val="3"/>
        </w:numPr>
      </w:pPr>
      <w:r>
        <w:t xml:space="preserve">Wijk, B. van. (2008). </w:t>
      </w:r>
      <w:r>
        <w:rPr>
          <w:i/>
        </w:rPr>
        <w:t>De jongerenwerker, tolk van de straat.</w:t>
      </w:r>
      <w:r>
        <w:t xml:space="preserve"> Gedownload op 29 november 2016, van </w:t>
      </w:r>
      <w:hyperlink r:id="rId28" w:history="1">
        <w:r w:rsidRPr="00F25F77">
          <w:rPr>
            <w:rStyle w:val="Hyperlink"/>
          </w:rPr>
          <w:t>http://uitgaansoverlast.wdfiles.com/local--files/wie-zijn-we/art_10.1007_BF03087466.pdf</w:t>
        </w:r>
      </w:hyperlink>
      <w:r>
        <w:t xml:space="preserve"> </w:t>
      </w:r>
      <w:r>
        <w:br/>
      </w:r>
    </w:p>
    <w:p w:rsidR="005C3178" w:rsidRDefault="005C3178" w:rsidP="005C3178">
      <w:pPr>
        <w:pStyle w:val="ListParagraph"/>
        <w:numPr>
          <w:ilvl w:val="0"/>
          <w:numId w:val="3"/>
        </w:numPr>
      </w:pPr>
      <w:r>
        <w:t xml:space="preserve">Wolf, I. de. (2012). </w:t>
      </w:r>
      <w:r>
        <w:rPr>
          <w:i/>
        </w:rPr>
        <w:t>Identiteit &amp; Imago onderzoek ABC Promotion</w:t>
      </w:r>
      <w:r>
        <w:t xml:space="preserve"> (Afstudeerscriptie) [HBO Kennisbank]. Gedownload op 2 januari 2017, van </w:t>
      </w:r>
      <w:hyperlink r:id="rId29" w:history="1">
        <w:r w:rsidRPr="00D33346">
          <w:rPr>
            <w:rStyle w:val="Hyperlink"/>
          </w:rPr>
          <w:t>https://hbo-kennisbank.nl/record/oai:repository.samenmaken.nl:smpid:41873</w:t>
        </w:r>
      </w:hyperlink>
      <w:r>
        <w:t xml:space="preserve"> </w:t>
      </w:r>
      <w:r>
        <w:br/>
      </w:r>
    </w:p>
    <w:p w:rsidR="005C3178" w:rsidRDefault="005C3178" w:rsidP="005C3178">
      <w:pPr>
        <w:pStyle w:val="ListParagraph"/>
        <w:numPr>
          <w:ilvl w:val="0"/>
          <w:numId w:val="3"/>
        </w:numPr>
      </w:pPr>
      <w:r>
        <w:t xml:space="preserve">Zijlstra, B. &amp; Wever, L. (2014). </w:t>
      </w:r>
      <w:r>
        <w:rPr>
          <w:i/>
        </w:rPr>
        <w:t xml:space="preserve">Decentralisatie jeugdhulp en de kracht van sport. </w:t>
      </w:r>
      <w:r>
        <w:t xml:space="preserve">Jeugdbeleid. Houten: Bohn Stafleu van Loghum. </w:t>
      </w:r>
    </w:p>
    <w:p w:rsidR="005C3178" w:rsidRDefault="005C3178" w:rsidP="005C3178">
      <w:r>
        <w:br w:type="page"/>
      </w:r>
    </w:p>
    <w:p w:rsidR="009374F8" w:rsidRDefault="005C3178" w:rsidP="009374F8">
      <w:pPr>
        <w:pStyle w:val="Heading1"/>
      </w:pPr>
      <w:bookmarkStart w:id="61" w:name="_Toc474756574"/>
      <w:bookmarkStart w:id="62" w:name="_Toc482017464"/>
      <w:r>
        <w:t>Bijlagen</w:t>
      </w:r>
      <w:bookmarkStart w:id="63" w:name="_Toc474756575"/>
      <w:bookmarkEnd w:id="61"/>
      <w:bookmarkEnd w:id="6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449"/>
        <w:gridCol w:w="7053"/>
      </w:tblGrid>
      <w:tr w:rsidR="00B666C0" w:rsidTr="005D479A">
        <w:tc>
          <w:tcPr>
            <w:tcW w:w="1560" w:type="dxa"/>
          </w:tcPr>
          <w:p w:rsidR="00B666C0" w:rsidRDefault="00B666C0" w:rsidP="009374F8">
            <w:pPr>
              <w:rPr>
                <w:rStyle w:val="SubtleReference"/>
                <w:b w:val="0"/>
                <w:sz w:val="28"/>
                <w:szCs w:val="28"/>
              </w:rPr>
            </w:pPr>
            <w:r>
              <w:rPr>
                <w:rStyle w:val="SubtleReference"/>
                <w:b w:val="0"/>
                <w:sz w:val="28"/>
                <w:szCs w:val="28"/>
              </w:rPr>
              <w:t xml:space="preserve">Bijlage I. </w:t>
            </w:r>
          </w:p>
          <w:p w:rsidR="00B666C0" w:rsidRDefault="00B666C0" w:rsidP="009374F8">
            <w:pPr>
              <w:rPr>
                <w:rStyle w:val="SubtleReference"/>
                <w:b w:val="0"/>
                <w:sz w:val="28"/>
                <w:szCs w:val="28"/>
              </w:rPr>
            </w:pPr>
            <w:r>
              <w:rPr>
                <w:rStyle w:val="SubtleReference"/>
                <w:b w:val="0"/>
                <w:sz w:val="28"/>
                <w:szCs w:val="28"/>
              </w:rPr>
              <w:t>Bijlage II.</w:t>
            </w:r>
          </w:p>
          <w:p w:rsidR="00B666C0" w:rsidRDefault="00B666C0" w:rsidP="009374F8">
            <w:pPr>
              <w:rPr>
                <w:rStyle w:val="SubtleReference"/>
                <w:b w:val="0"/>
                <w:sz w:val="28"/>
                <w:szCs w:val="28"/>
              </w:rPr>
            </w:pPr>
            <w:r>
              <w:rPr>
                <w:rStyle w:val="SubtleReference"/>
                <w:b w:val="0"/>
                <w:sz w:val="28"/>
                <w:szCs w:val="28"/>
              </w:rPr>
              <w:t>Bijlage III.</w:t>
            </w:r>
          </w:p>
          <w:p w:rsidR="00B666C0" w:rsidRDefault="00B666C0" w:rsidP="009374F8">
            <w:pPr>
              <w:rPr>
                <w:rStyle w:val="SubtleReference"/>
                <w:b w:val="0"/>
                <w:sz w:val="28"/>
                <w:szCs w:val="28"/>
              </w:rPr>
            </w:pPr>
            <w:r>
              <w:rPr>
                <w:rStyle w:val="SubtleReference"/>
                <w:b w:val="0"/>
                <w:sz w:val="28"/>
                <w:szCs w:val="28"/>
              </w:rPr>
              <w:t>Bijlage IV.</w:t>
            </w:r>
          </w:p>
          <w:p w:rsidR="00B666C0" w:rsidRDefault="00B666C0" w:rsidP="009374F8">
            <w:pPr>
              <w:rPr>
                <w:rStyle w:val="SubtleReference"/>
                <w:b w:val="0"/>
                <w:sz w:val="28"/>
                <w:szCs w:val="28"/>
              </w:rPr>
            </w:pPr>
            <w:r>
              <w:rPr>
                <w:rStyle w:val="SubtleReference"/>
                <w:b w:val="0"/>
                <w:sz w:val="28"/>
                <w:szCs w:val="28"/>
              </w:rPr>
              <w:t>Bijlage V.</w:t>
            </w:r>
          </w:p>
          <w:p w:rsidR="00B666C0" w:rsidRDefault="00B666C0" w:rsidP="009374F8">
            <w:pPr>
              <w:rPr>
                <w:rStyle w:val="SubtleReference"/>
                <w:b w:val="0"/>
                <w:sz w:val="28"/>
                <w:szCs w:val="28"/>
              </w:rPr>
            </w:pPr>
            <w:r>
              <w:rPr>
                <w:rStyle w:val="SubtleReference"/>
                <w:b w:val="0"/>
                <w:sz w:val="28"/>
                <w:szCs w:val="28"/>
              </w:rPr>
              <w:t>Bijlage VI.</w:t>
            </w:r>
          </w:p>
          <w:p w:rsidR="00B666C0" w:rsidRDefault="00B666C0" w:rsidP="009374F8">
            <w:pPr>
              <w:rPr>
                <w:rStyle w:val="SubtleReference"/>
                <w:b w:val="0"/>
                <w:sz w:val="28"/>
                <w:szCs w:val="28"/>
              </w:rPr>
            </w:pPr>
            <w:r>
              <w:rPr>
                <w:rStyle w:val="SubtleReference"/>
                <w:b w:val="0"/>
                <w:sz w:val="28"/>
                <w:szCs w:val="28"/>
              </w:rPr>
              <w:t>Bijlage VII.</w:t>
            </w:r>
          </w:p>
          <w:p w:rsidR="00B666C0" w:rsidRDefault="00B666C0" w:rsidP="009374F8">
            <w:pPr>
              <w:rPr>
                <w:rStyle w:val="SubtleReference"/>
                <w:b w:val="0"/>
                <w:sz w:val="28"/>
                <w:szCs w:val="28"/>
              </w:rPr>
            </w:pPr>
            <w:r>
              <w:rPr>
                <w:rStyle w:val="SubtleReference"/>
                <w:b w:val="0"/>
                <w:sz w:val="28"/>
                <w:szCs w:val="28"/>
              </w:rPr>
              <w:t>Bijlage VIII.</w:t>
            </w:r>
          </w:p>
          <w:p w:rsidR="00B666C0" w:rsidRDefault="00B666C0" w:rsidP="009374F8">
            <w:pPr>
              <w:rPr>
                <w:rStyle w:val="SubtleReference"/>
                <w:b w:val="0"/>
                <w:sz w:val="28"/>
                <w:szCs w:val="28"/>
              </w:rPr>
            </w:pPr>
            <w:r>
              <w:rPr>
                <w:rStyle w:val="SubtleReference"/>
                <w:b w:val="0"/>
                <w:sz w:val="28"/>
                <w:szCs w:val="28"/>
              </w:rPr>
              <w:t>Bijlage IX.</w:t>
            </w:r>
          </w:p>
          <w:p w:rsidR="00B666C0" w:rsidRDefault="00B666C0" w:rsidP="009374F8">
            <w:pPr>
              <w:rPr>
                <w:rStyle w:val="SubtleReference"/>
                <w:b w:val="0"/>
                <w:sz w:val="28"/>
                <w:szCs w:val="28"/>
              </w:rPr>
            </w:pPr>
            <w:r>
              <w:rPr>
                <w:rStyle w:val="SubtleReference"/>
                <w:b w:val="0"/>
                <w:sz w:val="28"/>
                <w:szCs w:val="28"/>
              </w:rPr>
              <w:t>Bijlage X.</w:t>
            </w:r>
          </w:p>
          <w:p w:rsidR="009674CF" w:rsidRDefault="009674CF" w:rsidP="009374F8">
            <w:pPr>
              <w:rPr>
                <w:rStyle w:val="SubtleReference"/>
                <w:b w:val="0"/>
                <w:sz w:val="28"/>
                <w:szCs w:val="28"/>
              </w:rPr>
            </w:pPr>
          </w:p>
          <w:p w:rsidR="009674CF" w:rsidRDefault="009674CF" w:rsidP="009374F8">
            <w:pPr>
              <w:rPr>
                <w:rStyle w:val="SubtleReference"/>
                <w:b w:val="0"/>
                <w:sz w:val="28"/>
                <w:szCs w:val="28"/>
              </w:rPr>
            </w:pPr>
          </w:p>
          <w:p w:rsidR="005D479A" w:rsidRDefault="009674CF" w:rsidP="009374F8">
            <w:pPr>
              <w:rPr>
                <w:rStyle w:val="SubtleReference"/>
                <w:b w:val="0"/>
                <w:sz w:val="28"/>
                <w:szCs w:val="28"/>
              </w:rPr>
            </w:pPr>
            <w:r>
              <w:rPr>
                <w:rStyle w:val="SubtleReference"/>
                <w:b w:val="0"/>
                <w:sz w:val="28"/>
                <w:szCs w:val="28"/>
              </w:rPr>
              <w:t>Bijlage XI.</w:t>
            </w:r>
          </w:p>
          <w:p w:rsidR="00B666C0" w:rsidRDefault="00B666C0" w:rsidP="009374F8">
            <w:pPr>
              <w:rPr>
                <w:rStyle w:val="SubtleReference"/>
                <w:b w:val="0"/>
                <w:sz w:val="28"/>
                <w:szCs w:val="28"/>
              </w:rPr>
            </w:pPr>
            <w:r>
              <w:rPr>
                <w:rStyle w:val="SubtleReference"/>
                <w:b w:val="0"/>
                <w:sz w:val="28"/>
                <w:szCs w:val="28"/>
              </w:rPr>
              <w:t>Bijlage XII.</w:t>
            </w:r>
          </w:p>
          <w:p w:rsidR="00B666C0" w:rsidRDefault="00B666C0" w:rsidP="009374F8">
            <w:pPr>
              <w:rPr>
                <w:rStyle w:val="SubtleReference"/>
                <w:b w:val="0"/>
                <w:sz w:val="28"/>
                <w:szCs w:val="28"/>
              </w:rPr>
            </w:pPr>
            <w:r>
              <w:rPr>
                <w:rStyle w:val="SubtleReference"/>
                <w:b w:val="0"/>
                <w:sz w:val="28"/>
                <w:szCs w:val="28"/>
              </w:rPr>
              <w:t xml:space="preserve">Bijlage XIII. </w:t>
            </w:r>
          </w:p>
          <w:p w:rsidR="00B666C0" w:rsidRDefault="00B666C0" w:rsidP="009374F8">
            <w:pPr>
              <w:rPr>
                <w:rStyle w:val="SubtleReference"/>
                <w:b w:val="0"/>
                <w:sz w:val="28"/>
                <w:szCs w:val="28"/>
              </w:rPr>
            </w:pPr>
            <w:r>
              <w:rPr>
                <w:rStyle w:val="SubtleReference"/>
                <w:b w:val="0"/>
                <w:sz w:val="28"/>
                <w:szCs w:val="28"/>
              </w:rPr>
              <w:t xml:space="preserve">Bijlage XIV. </w:t>
            </w:r>
          </w:p>
        </w:tc>
        <w:tc>
          <w:tcPr>
            <w:tcW w:w="449" w:type="dxa"/>
          </w:tcPr>
          <w:p w:rsidR="00B666C0" w:rsidRDefault="00B666C0" w:rsidP="002C4A26">
            <w:pPr>
              <w:rPr>
                <w:rStyle w:val="SubtleReference"/>
                <w:b w:val="0"/>
                <w:sz w:val="28"/>
                <w:szCs w:val="28"/>
              </w:rPr>
            </w:pPr>
          </w:p>
          <w:p w:rsidR="005D479A" w:rsidRDefault="005D479A" w:rsidP="002C4A26">
            <w:pPr>
              <w:rPr>
                <w:rStyle w:val="SubtleReference"/>
                <w:b w:val="0"/>
                <w:sz w:val="28"/>
                <w:szCs w:val="28"/>
              </w:rPr>
            </w:pPr>
          </w:p>
          <w:p w:rsidR="005D479A" w:rsidRDefault="005D479A" w:rsidP="002C4A26">
            <w:pPr>
              <w:rPr>
                <w:rStyle w:val="SubtleReference"/>
                <w:b w:val="0"/>
                <w:sz w:val="28"/>
                <w:szCs w:val="28"/>
              </w:rPr>
            </w:pPr>
          </w:p>
          <w:p w:rsidR="005D479A" w:rsidRDefault="005D479A" w:rsidP="002C4A26">
            <w:pPr>
              <w:rPr>
                <w:rStyle w:val="SubtleReference"/>
                <w:b w:val="0"/>
                <w:sz w:val="28"/>
                <w:szCs w:val="28"/>
              </w:rPr>
            </w:pPr>
          </w:p>
          <w:p w:rsidR="005D479A" w:rsidRDefault="005D479A" w:rsidP="002C4A26">
            <w:pPr>
              <w:rPr>
                <w:rStyle w:val="SubtleReference"/>
                <w:b w:val="0"/>
                <w:sz w:val="28"/>
                <w:szCs w:val="28"/>
              </w:rPr>
            </w:pPr>
          </w:p>
          <w:p w:rsidR="005D479A" w:rsidRDefault="005D479A" w:rsidP="002C4A26">
            <w:pPr>
              <w:rPr>
                <w:rStyle w:val="SubtleReference"/>
                <w:b w:val="0"/>
                <w:sz w:val="28"/>
                <w:szCs w:val="28"/>
              </w:rPr>
            </w:pPr>
          </w:p>
          <w:p w:rsidR="005D479A" w:rsidRDefault="005D479A" w:rsidP="002C4A26">
            <w:pPr>
              <w:rPr>
                <w:rStyle w:val="SubtleReference"/>
                <w:b w:val="0"/>
                <w:sz w:val="28"/>
                <w:szCs w:val="28"/>
              </w:rPr>
            </w:pPr>
          </w:p>
          <w:p w:rsidR="005D479A" w:rsidRDefault="005D479A" w:rsidP="002C4A26">
            <w:pPr>
              <w:rPr>
                <w:rStyle w:val="SubtleReference"/>
                <w:b w:val="0"/>
                <w:sz w:val="28"/>
                <w:szCs w:val="28"/>
              </w:rPr>
            </w:pPr>
          </w:p>
          <w:p w:rsidR="005D479A" w:rsidRDefault="005D479A" w:rsidP="002C4A26">
            <w:pPr>
              <w:rPr>
                <w:rStyle w:val="SubtleReference"/>
                <w:b w:val="0"/>
                <w:sz w:val="28"/>
                <w:szCs w:val="28"/>
              </w:rPr>
            </w:pPr>
          </w:p>
          <w:p w:rsidR="005D479A" w:rsidRDefault="005D479A" w:rsidP="002C4A26">
            <w:pPr>
              <w:rPr>
                <w:rStyle w:val="SubtleReference"/>
                <w:b w:val="0"/>
                <w:sz w:val="28"/>
                <w:szCs w:val="28"/>
              </w:rPr>
            </w:pPr>
          </w:p>
          <w:p w:rsidR="005D479A" w:rsidRDefault="005D479A" w:rsidP="002C4A26">
            <w:pPr>
              <w:rPr>
                <w:rStyle w:val="SubtleReference"/>
                <w:b w:val="0"/>
                <w:sz w:val="28"/>
                <w:szCs w:val="28"/>
              </w:rPr>
            </w:pPr>
            <w:r>
              <w:rPr>
                <w:rStyle w:val="SubtleReference"/>
                <w:b w:val="0"/>
                <w:sz w:val="28"/>
                <w:szCs w:val="28"/>
              </w:rPr>
              <w:t>A.</w:t>
            </w:r>
          </w:p>
          <w:p w:rsidR="005D479A" w:rsidRDefault="005D479A" w:rsidP="002C4A26">
            <w:pPr>
              <w:rPr>
                <w:rStyle w:val="SubtleReference"/>
                <w:b w:val="0"/>
                <w:sz w:val="28"/>
                <w:szCs w:val="28"/>
              </w:rPr>
            </w:pPr>
            <w:r>
              <w:rPr>
                <w:rStyle w:val="SubtleReference"/>
                <w:b w:val="0"/>
                <w:sz w:val="28"/>
                <w:szCs w:val="28"/>
              </w:rPr>
              <w:t>B.</w:t>
            </w:r>
          </w:p>
          <w:p w:rsidR="005D479A" w:rsidRDefault="005D479A" w:rsidP="002C4A26">
            <w:pPr>
              <w:rPr>
                <w:rStyle w:val="SubtleReference"/>
                <w:b w:val="0"/>
                <w:sz w:val="28"/>
                <w:szCs w:val="28"/>
              </w:rPr>
            </w:pPr>
          </w:p>
          <w:p w:rsidR="005D479A" w:rsidRDefault="005D479A" w:rsidP="002C4A26">
            <w:pPr>
              <w:rPr>
                <w:rStyle w:val="SubtleReference"/>
                <w:b w:val="0"/>
                <w:sz w:val="28"/>
                <w:szCs w:val="28"/>
              </w:rPr>
            </w:pPr>
          </w:p>
        </w:tc>
        <w:tc>
          <w:tcPr>
            <w:tcW w:w="7053" w:type="dxa"/>
          </w:tcPr>
          <w:p w:rsidR="00B666C0" w:rsidRDefault="00B666C0" w:rsidP="002C4A26">
            <w:pPr>
              <w:rPr>
                <w:rStyle w:val="SubtleReference"/>
                <w:b w:val="0"/>
                <w:sz w:val="28"/>
                <w:szCs w:val="28"/>
              </w:rPr>
            </w:pPr>
            <w:r>
              <w:rPr>
                <w:rStyle w:val="SubtleReference"/>
                <w:b w:val="0"/>
                <w:sz w:val="28"/>
                <w:szCs w:val="28"/>
              </w:rPr>
              <w:t>Lande</w:t>
            </w:r>
            <w:r w:rsidR="00CF6CD0">
              <w:rPr>
                <w:rStyle w:val="SubtleReference"/>
                <w:b w:val="0"/>
                <w:sz w:val="28"/>
                <w:szCs w:val="28"/>
              </w:rPr>
              <w:t xml:space="preserve">lijke –en lokale doelstellingen BSC </w:t>
            </w:r>
            <w:r>
              <w:rPr>
                <w:rStyle w:val="SubtleReference"/>
                <w:b w:val="0"/>
                <w:sz w:val="28"/>
                <w:szCs w:val="28"/>
              </w:rPr>
              <w:t>regeling</w:t>
            </w:r>
          </w:p>
          <w:p w:rsidR="00B666C0" w:rsidRDefault="00B666C0" w:rsidP="002C4A26">
            <w:pPr>
              <w:rPr>
                <w:rStyle w:val="SubtleReference"/>
                <w:b w:val="0"/>
                <w:sz w:val="28"/>
                <w:szCs w:val="28"/>
              </w:rPr>
            </w:pPr>
            <w:r>
              <w:rPr>
                <w:rStyle w:val="SubtleReference"/>
                <w:b w:val="0"/>
                <w:sz w:val="28"/>
                <w:szCs w:val="28"/>
              </w:rPr>
              <w:t>Beeldvorming Sportservice Noord-Brabant</w:t>
            </w:r>
          </w:p>
          <w:p w:rsidR="00B666C0" w:rsidRDefault="00B666C0" w:rsidP="002C4A26">
            <w:pPr>
              <w:rPr>
                <w:rStyle w:val="SubtleReference"/>
                <w:b w:val="0"/>
                <w:sz w:val="28"/>
                <w:szCs w:val="28"/>
              </w:rPr>
            </w:pPr>
            <w:r>
              <w:rPr>
                <w:rStyle w:val="SubtleReference"/>
                <w:b w:val="0"/>
                <w:sz w:val="28"/>
                <w:szCs w:val="28"/>
              </w:rPr>
              <w:t>Begrippenkader</w:t>
            </w:r>
          </w:p>
          <w:p w:rsidR="00B666C0" w:rsidRDefault="00B666C0" w:rsidP="002C4A26">
            <w:pPr>
              <w:rPr>
                <w:rStyle w:val="SubtleReference"/>
                <w:b w:val="0"/>
                <w:sz w:val="28"/>
                <w:szCs w:val="28"/>
              </w:rPr>
            </w:pPr>
            <w:r>
              <w:rPr>
                <w:rStyle w:val="SubtleReference"/>
                <w:b w:val="0"/>
                <w:sz w:val="28"/>
                <w:szCs w:val="28"/>
              </w:rPr>
              <w:t>Begrippenkader HALL-Framework</w:t>
            </w:r>
          </w:p>
          <w:p w:rsidR="00B666C0" w:rsidRDefault="00B666C0" w:rsidP="002C4A26">
            <w:pPr>
              <w:rPr>
                <w:rStyle w:val="SubtleReference"/>
                <w:b w:val="0"/>
                <w:sz w:val="28"/>
                <w:szCs w:val="28"/>
              </w:rPr>
            </w:pPr>
            <w:r>
              <w:rPr>
                <w:rStyle w:val="SubtleReference"/>
                <w:b w:val="0"/>
                <w:sz w:val="28"/>
                <w:szCs w:val="28"/>
              </w:rPr>
              <w:t>Selectie samenwerkingspartners</w:t>
            </w:r>
          </w:p>
          <w:p w:rsidR="00B666C0" w:rsidRDefault="00B666C0" w:rsidP="002C4A26">
            <w:pPr>
              <w:rPr>
                <w:rStyle w:val="SubtleReference"/>
                <w:b w:val="0"/>
                <w:sz w:val="28"/>
                <w:szCs w:val="28"/>
              </w:rPr>
            </w:pPr>
            <w:r>
              <w:rPr>
                <w:rStyle w:val="SubtleReference"/>
                <w:b w:val="0"/>
                <w:sz w:val="28"/>
                <w:szCs w:val="28"/>
              </w:rPr>
              <w:t>Planning en verdeling interviews</w:t>
            </w:r>
          </w:p>
          <w:p w:rsidR="00B666C0" w:rsidRDefault="00B666C0" w:rsidP="002C4A26">
            <w:pPr>
              <w:rPr>
                <w:rStyle w:val="SubtleReference"/>
                <w:b w:val="0"/>
                <w:sz w:val="28"/>
                <w:szCs w:val="28"/>
              </w:rPr>
            </w:pPr>
            <w:r>
              <w:rPr>
                <w:rStyle w:val="SubtleReference"/>
                <w:b w:val="0"/>
                <w:sz w:val="28"/>
                <w:szCs w:val="28"/>
              </w:rPr>
              <w:t>Topiclijst interviews</w:t>
            </w:r>
          </w:p>
          <w:p w:rsidR="00B666C0" w:rsidRDefault="00B666C0" w:rsidP="002C4A26">
            <w:pPr>
              <w:rPr>
                <w:rStyle w:val="SubtleReference"/>
                <w:b w:val="0"/>
                <w:sz w:val="28"/>
                <w:szCs w:val="28"/>
              </w:rPr>
            </w:pPr>
            <w:r>
              <w:rPr>
                <w:rStyle w:val="SubtleReference"/>
                <w:b w:val="0"/>
                <w:sz w:val="28"/>
                <w:szCs w:val="28"/>
              </w:rPr>
              <w:t>Operationalisering</w:t>
            </w:r>
          </w:p>
          <w:p w:rsidR="00B666C0" w:rsidRDefault="00B666C0" w:rsidP="002C4A26">
            <w:pPr>
              <w:rPr>
                <w:rStyle w:val="SubtleReference"/>
                <w:b w:val="0"/>
                <w:sz w:val="28"/>
                <w:szCs w:val="28"/>
              </w:rPr>
            </w:pPr>
            <w:r>
              <w:rPr>
                <w:rStyle w:val="SubtleReference"/>
                <w:b w:val="0"/>
                <w:sz w:val="28"/>
                <w:szCs w:val="28"/>
              </w:rPr>
              <w:t>Procedures interviews</w:t>
            </w:r>
          </w:p>
          <w:p w:rsidR="00B666C0" w:rsidRDefault="00B666C0" w:rsidP="002C4A26">
            <w:pPr>
              <w:rPr>
                <w:rStyle w:val="SubtleReference"/>
                <w:b w:val="0"/>
                <w:sz w:val="28"/>
                <w:szCs w:val="28"/>
              </w:rPr>
            </w:pPr>
            <w:r>
              <w:rPr>
                <w:rStyle w:val="SubtleReference"/>
                <w:b w:val="0"/>
                <w:sz w:val="28"/>
                <w:szCs w:val="28"/>
              </w:rPr>
              <w:t>Transcript interviews</w:t>
            </w:r>
          </w:p>
          <w:p w:rsidR="005D479A" w:rsidRDefault="005D479A" w:rsidP="002C4A26">
            <w:pPr>
              <w:rPr>
                <w:rStyle w:val="SubtleReference"/>
                <w:b w:val="0"/>
                <w:sz w:val="28"/>
                <w:szCs w:val="28"/>
              </w:rPr>
            </w:pPr>
            <w:r>
              <w:rPr>
                <w:rStyle w:val="SubtleReference"/>
                <w:b w:val="0"/>
                <w:sz w:val="28"/>
                <w:szCs w:val="28"/>
              </w:rPr>
              <w:t>Buurtsportcoaches</w:t>
            </w:r>
          </w:p>
          <w:p w:rsidR="005D479A" w:rsidRDefault="005D479A" w:rsidP="002C4A26">
            <w:pPr>
              <w:rPr>
                <w:rStyle w:val="SubtleReference"/>
                <w:b w:val="0"/>
                <w:sz w:val="28"/>
                <w:szCs w:val="28"/>
              </w:rPr>
            </w:pPr>
            <w:r>
              <w:rPr>
                <w:rStyle w:val="SubtleReference"/>
                <w:b w:val="0"/>
                <w:sz w:val="28"/>
                <w:szCs w:val="28"/>
              </w:rPr>
              <w:t>Samenwerkingspartners</w:t>
            </w:r>
          </w:p>
          <w:p w:rsidR="00B666C0" w:rsidRDefault="00B666C0" w:rsidP="002C4A26">
            <w:pPr>
              <w:rPr>
                <w:rStyle w:val="SubtleReference"/>
                <w:b w:val="0"/>
                <w:sz w:val="28"/>
                <w:szCs w:val="28"/>
              </w:rPr>
            </w:pPr>
            <w:r>
              <w:rPr>
                <w:rStyle w:val="SubtleReference"/>
                <w:b w:val="0"/>
                <w:sz w:val="28"/>
                <w:szCs w:val="28"/>
              </w:rPr>
              <w:t>Coderen</w:t>
            </w:r>
          </w:p>
          <w:p w:rsidR="00B666C0" w:rsidRDefault="00B666C0" w:rsidP="002C4A26">
            <w:pPr>
              <w:rPr>
                <w:rStyle w:val="SubtleReference"/>
                <w:b w:val="0"/>
                <w:sz w:val="28"/>
                <w:szCs w:val="28"/>
              </w:rPr>
            </w:pPr>
            <w:r>
              <w:rPr>
                <w:rStyle w:val="SubtleReference"/>
                <w:b w:val="0"/>
                <w:sz w:val="28"/>
                <w:szCs w:val="28"/>
              </w:rPr>
              <w:t>Uitkomsten stellingen partners</w:t>
            </w:r>
          </w:p>
          <w:p w:rsidR="00B666C0" w:rsidRDefault="00B666C0" w:rsidP="002C4A26">
            <w:pPr>
              <w:rPr>
                <w:rStyle w:val="SubtleReference"/>
                <w:b w:val="0"/>
                <w:sz w:val="28"/>
                <w:szCs w:val="28"/>
              </w:rPr>
            </w:pPr>
            <w:r>
              <w:rPr>
                <w:rStyle w:val="SubtleReference"/>
                <w:b w:val="0"/>
                <w:sz w:val="28"/>
                <w:szCs w:val="28"/>
              </w:rPr>
              <w:t>Vragenlijst stellingen coördinator</w:t>
            </w:r>
          </w:p>
          <w:p w:rsidR="00B666C0" w:rsidRDefault="00B666C0" w:rsidP="002C4A26">
            <w:pPr>
              <w:rPr>
                <w:rStyle w:val="SubtleReference"/>
                <w:b w:val="0"/>
                <w:sz w:val="28"/>
                <w:szCs w:val="28"/>
              </w:rPr>
            </w:pPr>
            <w:r>
              <w:rPr>
                <w:rStyle w:val="SubtleReference"/>
                <w:b w:val="0"/>
                <w:sz w:val="28"/>
                <w:szCs w:val="28"/>
              </w:rPr>
              <w:t>Evaluatieformulier samenwerkingspartners</w:t>
            </w:r>
          </w:p>
        </w:tc>
      </w:tr>
    </w:tbl>
    <w:p w:rsidR="009374F8" w:rsidRPr="009374F8" w:rsidRDefault="009374F8" w:rsidP="009374F8">
      <w:pPr>
        <w:rPr>
          <w:rStyle w:val="SubtleReference"/>
          <w:b w:val="0"/>
          <w:sz w:val="28"/>
          <w:szCs w:val="28"/>
        </w:rPr>
      </w:pPr>
    </w:p>
    <w:p w:rsidR="009374F8" w:rsidRDefault="009374F8">
      <w:r>
        <w:br w:type="page"/>
      </w:r>
    </w:p>
    <w:p w:rsidR="005C3178" w:rsidRDefault="005C3178" w:rsidP="005C3178">
      <w:pPr>
        <w:pStyle w:val="Heading2"/>
      </w:pPr>
      <w:bookmarkStart w:id="64" w:name="_Toc482017465"/>
      <w:r>
        <w:t xml:space="preserve">Bijlage </w:t>
      </w:r>
      <w:r w:rsidR="0079384B">
        <w:t>I</w:t>
      </w:r>
      <w:r>
        <w:t>.</w:t>
      </w:r>
      <w:bookmarkEnd w:id="63"/>
      <w:r>
        <w:t xml:space="preserve"> Landelijke- en lokale doelstellingen buurtsportcoachregeling</w:t>
      </w:r>
      <w:bookmarkEnd w:id="64"/>
    </w:p>
    <w:p w:rsidR="005C3178" w:rsidRDefault="005C3178" w:rsidP="005C3178">
      <w:pPr>
        <w:pStyle w:val="Subtitle"/>
      </w:pPr>
      <w:r>
        <w:t>Landelijke doelstellingen</w:t>
      </w:r>
    </w:p>
    <w:tbl>
      <w:tblPr>
        <w:tblStyle w:val="GridTable4-Accent1"/>
        <w:tblW w:w="0" w:type="auto"/>
        <w:tblLook w:val="04A0" w:firstRow="1" w:lastRow="0" w:firstColumn="1" w:lastColumn="0" w:noHBand="0" w:noVBand="1"/>
      </w:tblPr>
      <w:tblGrid>
        <w:gridCol w:w="9062"/>
      </w:tblGrid>
      <w:tr w:rsidR="005C3178" w:rsidTr="005C31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5C3178" w:rsidRDefault="005C3178" w:rsidP="005C3178">
            <w:r>
              <w:t>Doelstellingen Impuls brede scholen, sport en cultuur, 2008:</w:t>
            </w:r>
          </w:p>
        </w:tc>
      </w:tr>
      <w:tr w:rsidR="005C3178" w:rsidTr="005C31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5C3178" w:rsidRPr="00BF38A3" w:rsidRDefault="005C3178" w:rsidP="005C3178">
            <w:pPr>
              <w:pStyle w:val="ListParagraph"/>
              <w:numPr>
                <w:ilvl w:val="0"/>
                <w:numId w:val="7"/>
              </w:numPr>
              <w:rPr>
                <w:b w:val="0"/>
              </w:rPr>
            </w:pPr>
            <w:r w:rsidRPr="00BF38A3">
              <w:rPr>
                <w:b w:val="0"/>
              </w:rPr>
              <w:t>Uitbreiding aantal brede scholen met sport- en cultuuraanbod in zowel het primair als voortgezet onderwijs, om te beginnen in veertig krachtwijken.</w:t>
            </w:r>
          </w:p>
          <w:p w:rsidR="005C3178" w:rsidRPr="00BF38A3" w:rsidRDefault="005C3178" w:rsidP="005C3178">
            <w:pPr>
              <w:pStyle w:val="ListParagraph"/>
              <w:numPr>
                <w:ilvl w:val="0"/>
                <w:numId w:val="7"/>
              </w:numPr>
              <w:rPr>
                <w:b w:val="0"/>
              </w:rPr>
            </w:pPr>
            <w:r w:rsidRPr="00BF38A3">
              <w:rPr>
                <w:b w:val="0"/>
              </w:rPr>
              <w:t>Versterking van ongeveer tien procent van de sportvereniging met het oog op hun maatschappelijke functie en de inzet van sportverenigingen voor het onderwijs, de naschoolse opvang en de wijk.</w:t>
            </w:r>
          </w:p>
          <w:p w:rsidR="005C3178" w:rsidRPr="00BF38A3" w:rsidRDefault="005C3178" w:rsidP="005C3178">
            <w:pPr>
              <w:pStyle w:val="ListParagraph"/>
              <w:numPr>
                <w:ilvl w:val="0"/>
                <w:numId w:val="7"/>
              </w:numPr>
              <w:rPr>
                <w:b w:val="0"/>
              </w:rPr>
            </w:pPr>
            <w:r w:rsidRPr="00BF38A3">
              <w:rPr>
                <w:b w:val="0"/>
              </w:rPr>
              <w:t xml:space="preserve">Stimuleren van een dagelijks sport- en beweegaanbod op en rond scholen voor alle leerlingen. </w:t>
            </w:r>
          </w:p>
          <w:p w:rsidR="005C3178" w:rsidRPr="00BF38A3" w:rsidRDefault="005C3178" w:rsidP="005C3178">
            <w:pPr>
              <w:pStyle w:val="ListParagraph"/>
              <w:numPr>
                <w:ilvl w:val="0"/>
                <w:numId w:val="7"/>
              </w:numPr>
              <w:rPr>
                <w:b w:val="0"/>
              </w:rPr>
            </w:pPr>
            <w:r w:rsidRPr="00BF38A3">
              <w:rPr>
                <w:b w:val="0"/>
              </w:rPr>
              <w:t>Bevorderen dat de jeugd tot achttien jaar vertrouwd raakt met één of meer kunst- en cultuurvormen en stimuleren van actieve kunstbeoefening onder jongeren.</w:t>
            </w:r>
          </w:p>
        </w:tc>
      </w:tr>
      <w:tr w:rsidR="005C3178" w:rsidTr="005C3178">
        <w:tc>
          <w:tcPr>
            <w:cnfStyle w:val="001000000000" w:firstRow="0" w:lastRow="0" w:firstColumn="1" w:lastColumn="0" w:oddVBand="0" w:evenVBand="0" w:oddHBand="0" w:evenHBand="0" w:firstRowFirstColumn="0" w:firstRowLastColumn="0" w:lastRowFirstColumn="0" w:lastRowLastColumn="0"/>
            <w:tcW w:w="9062" w:type="dxa"/>
            <w:shd w:val="clear" w:color="auto" w:fill="4A66AC" w:themeFill="accent1"/>
          </w:tcPr>
          <w:p w:rsidR="005C3178" w:rsidRDefault="005C3178" w:rsidP="005C3178">
            <w:r w:rsidRPr="00BF38A3">
              <w:rPr>
                <w:color w:val="FFFFFF" w:themeColor="background1"/>
              </w:rPr>
              <w:t>Aanvullende doelstellingen Brede Impuls Combinatiefuncties, vanaf 2012:</w:t>
            </w:r>
          </w:p>
        </w:tc>
      </w:tr>
      <w:tr w:rsidR="005C3178" w:rsidTr="005C31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rsidR="005C3178" w:rsidRPr="00BF38A3" w:rsidRDefault="005C3178" w:rsidP="005C3178">
            <w:pPr>
              <w:pStyle w:val="ListParagraph"/>
              <w:numPr>
                <w:ilvl w:val="0"/>
                <w:numId w:val="8"/>
              </w:numPr>
              <w:rPr>
                <w:b w:val="0"/>
              </w:rPr>
            </w:pPr>
            <w:r w:rsidRPr="00BF38A3">
              <w:rPr>
                <w:b w:val="0"/>
              </w:rPr>
              <w:t>Meer mensen kunnen sporten en bewegen in de buurt.</w:t>
            </w:r>
          </w:p>
          <w:p w:rsidR="005C3178" w:rsidRPr="00BF38A3" w:rsidRDefault="005C3178" w:rsidP="005C3178">
            <w:pPr>
              <w:pStyle w:val="ListParagraph"/>
              <w:numPr>
                <w:ilvl w:val="0"/>
                <w:numId w:val="8"/>
              </w:numPr>
              <w:rPr>
                <w:b w:val="0"/>
              </w:rPr>
            </w:pPr>
            <w:r w:rsidRPr="00BF38A3">
              <w:rPr>
                <w:b w:val="0"/>
              </w:rPr>
              <w:t xml:space="preserve">Sportverenigingen worden versterkt. </w:t>
            </w:r>
          </w:p>
          <w:p w:rsidR="005C3178" w:rsidRPr="005D5F54" w:rsidRDefault="005C3178" w:rsidP="005C3178">
            <w:pPr>
              <w:pStyle w:val="ListParagraph"/>
              <w:numPr>
                <w:ilvl w:val="0"/>
                <w:numId w:val="8"/>
              </w:numPr>
              <w:rPr>
                <w:b w:val="0"/>
              </w:rPr>
            </w:pPr>
            <w:r w:rsidRPr="005D5F54">
              <w:rPr>
                <w:b w:val="0"/>
              </w:rPr>
              <w:t>Er wordt een verbinding gelegd tussen sport en andere sectoren zoals onderwijs, welzijn, kinderopvang en bedrijfsleven</w:t>
            </w:r>
          </w:p>
        </w:tc>
      </w:tr>
    </w:tbl>
    <w:p w:rsidR="005C3178" w:rsidRDefault="005C3178" w:rsidP="005C3178">
      <w:r>
        <w:t>(Ginneken et al., 2016)</w:t>
      </w:r>
    </w:p>
    <w:p w:rsidR="005C3178" w:rsidRDefault="005C3178" w:rsidP="005C3178">
      <w:pPr>
        <w:pStyle w:val="Subtitle"/>
      </w:pPr>
      <w:r>
        <w:t xml:space="preserve">Lokale doelstellingen </w:t>
      </w:r>
    </w:p>
    <w:p w:rsidR="005C3178" w:rsidRDefault="005C3178" w:rsidP="005C3178">
      <w:pPr>
        <w:pStyle w:val="ListParagraph"/>
        <w:numPr>
          <w:ilvl w:val="0"/>
          <w:numId w:val="9"/>
        </w:numPr>
      </w:pPr>
      <w:r>
        <w:t>Verminderen van overgewicht van specifieke doelgroepen</w:t>
      </w:r>
    </w:p>
    <w:p w:rsidR="005C3178" w:rsidRDefault="005C3178" w:rsidP="005C3178">
      <w:pPr>
        <w:pStyle w:val="ListParagraph"/>
        <w:numPr>
          <w:ilvl w:val="0"/>
          <w:numId w:val="9"/>
        </w:numPr>
      </w:pPr>
      <w:r>
        <w:t>Stimuleren van de sport- en beweegdeelname van specifieke doelgroepen</w:t>
      </w:r>
    </w:p>
    <w:p w:rsidR="005C3178" w:rsidRDefault="005C3178" w:rsidP="005C3178">
      <w:pPr>
        <w:pStyle w:val="ListParagraph"/>
        <w:numPr>
          <w:ilvl w:val="0"/>
          <w:numId w:val="9"/>
        </w:numPr>
      </w:pPr>
      <w:r>
        <w:t>Uitbreiding van het sport- en beweegaanbod voor specifieke doelgroepen</w:t>
      </w:r>
    </w:p>
    <w:p w:rsidR="005C3178" w:rsidRDefault="005C3178" w:rsidP="005C3178">
      <w:pPr>
        <w:pStyle w:val="ListParagraph"/>
        <w:numPr>
          <w:ilvl w:val="0"/>
          <w:numId w:val="9"/>
        </w:numPr>
      </w:pPr>
      <w:r>
        <w:t>Doorstroming naar sportverenigingen stimuleren</w:t>
      </w:r>
    </w:p>
    <w:p w:rsidR="005C3178" w:rsidRDefault="005C3178" w:rsidP="005C3178">
      <w:pPr>
        <w:pStyle w:val="ListParagraph"/>
        <w:numPr>
          <w:ilvl w:val="0"/>
          <w:numId w:val="9"/>
        </w:numPr>
      </w:pPr>
      <w:r>
        <w:t>Vergroten van samenwerking tussen organisaties in de gemeenten</w:t>
      </w:r>
    </w:p>
    <w:p w:rsidR="005C3178" w:rsidRDefault="005C3178" w:rsidP="005C3178">
      <w:pPr>
        <w:pStyle w:val="ListParagraph"/>
        <w:numPr>
          <w:ilvl w:val="0"/>
          <w:numId w:val="9"/>
        </w:numPr>
      </w:pPr>
      <w:r>
        <w:t>Vergroten van de samenwerking met sociale wijkteams in de gemeenten</w:t>
      </w:r>
    </w:p>
    <w:p w:rsidR="005C3178" w:rsidRDefault="005C3178" w:rsidP="005C3178">
      <w:pPr>
        <w:pStyle w:val="ListParagraph"/>
        <w:numPr>
          <w:ilvl w:val="0"/>
          <w:numId w:val="9"/>
        </w:numPr>
      </w:pPr>
      <w:r>
        <w:t>Kinderen en jongeren hun talenten en mogelijkheden laten ontdekken</w:t>
      </w:r>
    </w:p>
    <w:p w:rsidR="005C3178" w:rsidRDefault="005C3178" w:rsidP="005C3178">
      <w:pPr>
        <w:pStyle w:val="ListParagraph"/>
        <w:numPr>
          <w:ilvl w:val="0"/>
          <w:numId w:val="9"/>
        </w:numPr>
      </w:pPr>
      <w:r>
        <w:t>Verbeteren van de kwaliteit (pedagogisch, methodisch, didactisch) van sport- en beweegaanbod aan specifieke doelgroepen</w:t>
      </w:r>
    </w:p>
    <w:p w:rsidR="005C3178" w:rsidRDefault="005C3178" w:rsidP="005C3178">
      <w:pPr>
        <w:pStyle w:val="ListParagraph"/>
        <w:numPr>
          <w:ilvl w:val="0"/>
          <w:numId w:val="9"/>
        </w:numPr>
      </w:pPr>
      <w:r>
        <w:t>Kwaliteit van het bewegingsonderwijs verbeteren</w:t>
      </w:r>
    </w:p>
    <w:p w:rsidR="005C3178" w:rsidRDefault="005C3178" w:rsidP="005C3178">
      <w:pPr>
        <w:pStyle w:val="ListParagraph"/>
        <w:numPr>
          <w:ilvl w:val="0"/>
          <w:numId w:val="9"/>
        </w:numPr>
      </w:pPr>
      <w:r>
        <w:t xml:space="preserve">Vergroten van de vaardigheden van vrijwilligers / </w:t>
      </w:r>
      <w:r w:rsidR="009F2E2F">
        <w:t>buurtsportcoaches</w:t>
      </w:r>
      <w:r>
        <w:t xml:space="preserve"> binnen de betrokken organisaties </w:t>
      </w:r>
    </w:p>
    <w:p w:rsidR="005C3178" w:rsidRDefault="005C3178" w:rsidP="005C3178">
      <w:r>
        <w:t>(Ginneken et al., 2016)</w:t>
      </w:r>
    </w:p>
    <w:p w:rsidR="005C3178" w:rsidRDefault="005C3178" w:rsidP="005C3178">
      <w:r>
        <w:br w:type="page"/>
      </w:r>
    </w:p>
    <w:p w:rsidR="005C3178" w:rsidRDefault="0079384B" w:rsidP="005C3178">
      <w:pPr>
        <w:pStyle w:val="Heading2"/>
      </w:pPr>
      <w:bookmarkStart w:id="65" w:name="_Toc474152170"/>
      <w:bookmarkStart w:id="66" w:name="_Toc482017466"/>
      <w:r>
        <w:t>Bijlage II</w:t>
      </w:r>
      <w:r w:rsidR="005C3178">
        <w:t>. Beeldvorming Sportservice Noord-Brabant</w:t>
      </w:r>
      <w:bookmarkEnd w:id="65"/>
      <w:bookmarkEnd w:id="66"/>
    </w:p>
    <w:p w:rsidR="005C3178" w:rsidRDefault="005C3178" w:rsidP="005C3178">
      <w:pPr>
        <w:pStyle w:val="Subtitle"/>
      </w:pPr>
      <w:r>
        <w:t>Sportservice Noord-Brabant</w:t>
      </w:r>
    </w:p>
    <w:p w:rsidR="007524C7" w:rsidRDefault="005C3178" w:rsidP="005C3178">
      <w:r>
        <w:t>Sportservice Noord-Brabant (SSNB) is een stichting die sportbeleid voert voor de provincie Noord-Brabant. De missie van het hoofdkantoor luidt als volgt:</w:t>
      </w:r>
    </w:p>
    <w:p w:rsidR="007524C7" w:rsidRDefault="005C3178" w:rsidP="007524C7">
      <w:pPr>
        <w:pStyle w:val="IntenseQuote"/>
        <w:rPr>
          <w:rStyle w:val="IntenseQuoteChar"/>
        </w:rPr>
      </w:pPr>
      <w:r w:rsidRPr="007524C7">
        <w:rPr>
          <w:rStyle w:val="IntenseQuoteChar"/>
        </w:rPr>
        <w:t>“Het ondersteunen, stimuleren en faciliteren van organisaties in Brabant die actief zijn op het terrein van sport of bewegen en daarmee te maken hebben</w:t>
      </w:r>
      <w:r w:rsidR="00971E19">
        <w:rPr>
          <w:rStyle w:val="IntenseQuoteChar"/>
        </w:rPr>
        <w:t>.”</w:t>
      </w:r>
    </w:p>
    <w:p w:rsidR="005C3178" w:rsidRDefault="005C3178" w:rsidP="005C3178">
      <w:r>
        <w:t xml:space="preserve">SSNB houdt zich bezig met de volgende thema’s: </w:t>
      </w:r>
    </w:p>
    <w:p w:rsidR="005C3178" w:rsidRDefault="005C3178" w:rsidP="005C3178">
      <w:pPr>
        <w:pStyle w:val="ListParagraph"/>
        <w:numPr>
          <w:ilvl w:val="0"/>
          <w:numId w:val="4"/>
        </w:numPr>
      </w:pPr>
      <w:r>
        <w:t>Sport voor iedereen</w:t>
      </w:r>
    </w:p>
    <w:p w:rsidR="005C3178" w:rsidRDefault="005C3178" w:rsidP="005C3178">
      <w:pPr>
        <w:pStyle w:val="ListParagraph"/>
        <w:numPr>
          <w:ilvl w:val="0"/>
          <w:numId w:val="4"/>
        </w:numPr>
      </w:pPr>
      <w:r>
        <w:t>Duurzame organisatie van sport</w:t>
      </w:r>
    </w:p>
    <w:p w:rsidR="005C3178" w:rsidRDefault="005C3178" w:rsidP="005C3178">
      <w:pPr>
        <w:pStyle w:val="ListParagraph"/>
        <w:numPr>
          <w:ilvl w:val="0"/>
          <w:numId w:val="4"/>
        </w:numPr>
      </w:pPr>
      <w:r>
        <w:t>Bewegen &amp; gezondheid</w:t>
      </w:r>
    </w:p>
    <w:p w:rsidR="005C3178" w:rsidRDefault="005C3178" w:rsidP="005C3178">
      <w:pPr>
        <w:pStyle w:val="Subtitle"/>
      </w:pPr>
      <w:r>
        <w:t>Sportservice Noord-Brabant Roosendaal</w:t>
      </w:r>
    </w:p>
    <w:p w:rsidR="005C3178" w:rsidRDefault="005C3178" w:rsidP="005C3178">
      <w:r>
        <w:t xml:space="preserve">SSNB Roosendaal is in 2011 tot stand gekomen en is een aparte afdeling van SSNB. Deze afdeling richt zich alleen op de gemeente Roosendaal en voert het sportbeleid uit van de gemeente Roosendaal. SSNB Roosendaal heeft als doel om kennis over sport en bewegen over te brengen op verenigingen en andere (sport gerelateerde) partijen. SSNB Roosendaal ondersteunt deze partijen om een optimaal sport- en beweegaanbod in Roosendaal uit te zetten. Zo wordt er geprobeerd om zo veel mogelijk inwoners van gemeente Roosendaal in beweging te krijgen. </w:t>
      </w:r>
    </w:p>
    <w:p w:rsidR="005C3178" w:rsidRDefault="005C3178" w:rsidP="005C3178">
      <w:r>
        <w:t xml:space="preserve">SSNB Roosendaal vindt dat spelen, bewegen en sporten een bijdrage leveren aan een gezonde leefstijl binnen de gemeente (Sportservice Noord-Brabant, z.d.). Een gezonde leefstijl staat bij de gemeente Roosendaal in een hoog vaandel. Om een invulling te geven zijn er 8 buurtsportcoaches bij SSNB Roosendaal actief (Sportservice Noord-Brabant, z.d.). </w:t>
      </w:r>
    </w:p>
    <w:p w:rsidR="005C3178" w:rsidRDefault="005C3178" w:rsidP="005C3178">
      <w:r>
        <w:t>Volgens de website van SSNB Roosendaal (z.d.) houden de buurtsportcoaches uit Roosendaal zich bezig met:</w:t>
      </w:r>
    </w:p>
    <w:p w:rsidR="005C3178" w:rsidRDefault="005C3178" w:rsidP="005C3178">
      <w:pPr>
        <w:pStyle w:val="ListParagraph"/>
        <w:numPr>
          <w:ilvl w:val="0"/>
          <w:numId w:val="1"/>
        </w:numPr>
      </w:pPr>
      <w:r>
        <w:t>Sport X: laagdrempelig buitenschools sportaanbod in de wijk</w:t>
      </w:r>
    </w:p>
    <w:p w:rsidR="005C3178" w:rsidRDefault="005C3178" w:rsidP="005C3178">
      <w:pPr>
        <w:pStyle w:val="ListParagraph"/>
        <w:numPr>
          <w:ilvl w:val="0"/>
          <w:numId w:val="1"/>
        </w:numPr>
      </w:pPr>
      <w:r>
        <w:t>Snuffelsport: kennismaken met het uitgebreide sportaanbod in de gemeente</w:t>
      </w:r>
    </w:p>
    <w:p w:rsidR="005C3178" w:rsidRDefault="005C3178" w:rsidP="005C3178">
      <w:pPr>
        <w:pStyle w:val="ListParagraph"/>
        <w:numPr>
          <w:ilvl w:val="0"/>
          <w:numId w:val="1"/>
        </w:numPr>
      </w:pPr>
      <w:r>
        <w:t xml:space="preserve">Speluur: derde uur bewegingsonderwijs na schooltijd in directe samenwerking met school </w:t>
      </w:r>
    </w:p>
    <w:p w:rsidR="0079384B" w:rsidRDefault="005C3178" w:rsidP="0079384B">
      <w:r>
        <w:t xml:space="preserve">Verder wil SSNB Roosendaal en de gemeente van Roosendaal de sport- en beweegparticipatie onder volwassenen vergroten. Dit moet bereikt worden door de aanbod van sportmomenten voor de doelgroep </w:t>
      </w:r>
      <w:r w:rsidR="0079384B">
        <w:t xml:space="preserve">te vergroten (Gommeren, 2015). </w:t>
      </w:r>
    </w:p>
    <w:p w:rsidR="0079384B" w:rsidRDefault="0079384B">
      <w:r>
        <w:br w:type="page"/>
      </w:r>
    </w:p>
    <w:p w:rsidR="005C3178" w:rsidRDefault="0079384B" w:rsidP="005C3178">
      <w:pPr>
        <w:pStyle w:val="Heading2"/>
      </w:pPr>
      <w:bookmarkStart w:id="67" w:name="_Toc474152171"/>
      <w:bookmarkStart w:id="68" w:name="_Toc482017467"/>
      <w:r>
        <w:t>Bijlage III</w:t>
      </w:r>
      <w:r w:rsidR="005C3178">
        <w:t>. Begrippenkader</w:t>
      </w:r>
      <w:bookmarkEnd w:id="67"/>
      <w:bookmarkEnd w:id="68"/>
    </w:p>
    <w:p w:rsidR="005C3178" w:rsidRPr="00082897" w:rsidRDefault="005C3178" w:rsidP="005C317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090"/>
      </w:tblGrid>
      <w:tr w:rsidR="005C3178" w:rsidTr="005C3178">
        <w:tc>
          <w:tcPr>
            <w:tcW w:w="2972" w:type="dxa"/>
          </w:tcPr>
          <w:p w:rsidR="005C3178" w:rsidRPr="00196D5C" w:rsidRDefault="005C3178" w:rsidP="005C3178">
            <w:pPr>
              <w:rPr>
                <w:b/>
              </w:rPr>
            </w:pPr>
            <w:r>
              <w:rPr>
                <w:b/>
              </w:rPr>
              <w:t>Buurtsportcoach</w:t>
            </w:r>
          </w:p>
        </w:tc>
        <w:tc>
          <w:tcPr>
            <w:tcW w:w="6090" w:type="dxa"/>
          </w:tcPr>
          <w:p w:rsidR="005C3178" w:rsidRDefault="005C3178" w:rsidP="005C3178">
            <w:r w:rsidRPr="00A675EF">
              <w:t>Combinatiefunctionarissen met als specifieke opdracht het organiseren van een sport- en beweegaanbod in de buurt en het maken van een verbinding tussen sport- en beweegaanbieders en andere sectoren zoals zorg, welzijn, jeugdzorg en kinderopvang en onderwijs.</w:t>
            </w:r>
          </w:p>
          <w:p w:rsidR="005C3178" w:rsidRDefault="005C3178" w:rsidP="005C3178"/>
        </w:tc>
      </w:tr>
      <w:tr w:rsidR="005C3178" w:rsidTr="005C3178">
        <w:tc>
          <w:tcPr>
            <w:tcW w:w="2972" w:type="dxa"/>
          </w:tcPr>
          <w:p w:rsidR="005C3178" w:rsidRDefault="005C3178" w:rsidP="005C3178">
            <w:pPr>
              <w:rPr>
                <w:b/>
              </w:rPr>
            </w:pPr>
            <w:r>
              <w:rPr>
                <w:b/>
              </w:rPr>
              <w:t>Buurtsportcoachregeling</w:t>
            </w:r>
          </w:p>
        </w:tc>
        <w:tc>
          <w:tcPr>
            <w:tcW w:w="6090" w:type="dxa"/>
          </w:tcPr>
          <w:p w:rsidR="005C3178" w:rsidRDefault="005C3178" w:rsidP="005C3178">
            <w:r>
              <w:t xml:space="preserve">Een onderdeel van het programma Sport en Bewegen in de buurt. </w:t>
            </w:r>
          </w:p>
          <w:p w:rsidR="005C3178" w:rsidRPr="00A675EF" w:rsidRDefault="005C3178" w:rsidP="005C3178"/>
        </w:tc>
      </w:tr>
      <w:tr w:rsidR="005C3178" w:rsidTr="005C3178">
        <w:tc>
          <w:tcPr>
            <w:tcW w:w="2972" w:type="dxa"/>
          </w:tcPr>
          <w:p w:rsidR="005C3178" w:rsidRDefault="005C3178" w:rsidP="005C3178">
            <w:pPr>
              <w:rPr>
                <w:b/>
              </w:rPr>
            </w:pPr>
            <w:r>
              <w:rPr>
                <w:b/>
              </w:rPr>
              <w:t>Sport en bewegen in de Buurt</w:t>
            </w:r>
          </w:p>
        </w:tc>
        <w:tc>
          <w:tcPr>
            <w:tcW w:w="6090" w:type="dxa"/>
          </w:tcPr>
          <w:p w:rsidR="005C3178" w:rsidRDefault="005C3178" w:rsidP="005C3178">
            <w:r>
              <w:t xml:space="preserve">Programma waarmee het kabinet wil bereiken dat er een passend sport- en beweegaanbod in de buurt aanwezig is. </w:t>
            </w:r>
          </w:p>
          <w:p w:rsidR="005C3178" w:rsidRDefault="005C3178" w:rsidP="005C3178"/>
        </w:tc>
      </w:tr>
      <w:tr w:rsidR="005C3178" w:rsidTr="005C3178">
        <w:tc>
          <w:tcPr>
            <w:tcW w:w="2972" w:type="dxa"/>
          </w:tcPr>
          <w:p w:rsidR="005C3178" w:rsidRDefault="005C3178" w:rsidP="005C3178">
            <w:pPr>
              <w:rPr>
                <w:b/>
              </w:rPr>
            </w:pPr>
            <w:r>
              <w:rPr>
                <w:b/>
              </w:rPr>
              <w:t>Ministerie van Volksgezondheid, Welzijn &amp; Sport</w:t>
            </w:r>
          </w:p>
        </w:tc>
        <w:tc>
          <w:tcPr>
            <w:tcW w:w="6090" w:type="dxa"/>
          </w:tcPr>
          <w:p w:rsidR="005C3178" w:rsidRDefault="005C3178" w:rsidP="005C3178">
            <w:r>
              <w:t xml:space="preserve">Ministerie die zich bezig houdt met de ambitie om iedereen zo lang mogelijk gezond te houden en zieken zo snel mogelijk beter te maken. Ook wil het ministerie mensen met een beperking ondersteunen en maatschappelijke participatie bevorderen. </w:t>
            </w:r>
          </w:p>
          <w:p w:rsidR="005C3178" w:rsidRDefault="005C3178" w:rsidP="005C3178"/>
        </w:tc>
      </w:tr>
      <w:tr w:rsidR="005C3178" w:rsidTr="005C3178">
        <w:tc>
          <w:tcPr>
            <w:tcW w:w="2972" w:type="dxa"/>
          </w:tcPr>
          <w:p w:rsidR="005C3178" w:rsidRDefault="005C3178" w:rsidP="005C3178">
            <w:pPr>
              <w:rPr>
                <w:b/>
              </w:rPr>
            </w:pPr>
            <w:r>
              <w:rPr>
                <w:b/>
              </w:rPr>
              <w:t>Samenwerkingspartners</w:t>
            </w:r>
          </w:p>
        </w:tc>
        <w:tc>
          <w:tcPr>
            <w:tcW w:w="6090" w:type="dxa"/>
          </w:tcPr>
          <w:p w:rsidR="005C3178" w:rsidRDefault="005C3178" w:rsidP="005C3178">
            <w:r>
              <w:t>Partijen die samenwerken met als doel elkaar aan te vullen om zowel gezamenlijke als individuele doelstellingen te behalen</w:t>
            </w:r>
          </w:p>
          <w:p w:rsidR="005C3178" w:rsidRDefault="005C3178" w:rsidP="005C3178"/>
        </w:tc>
      </w:tr>
      <w:tr w:rsidR="005C3178" w:rsidTr="005C3178">
        <w:tc>
          <w:tcPr>
            <w:tcW w:w="2972" w:type="dxa"/>
          </w:tcPr>
          <w:p w:rsidR="005C3178" w:rsidRDefault="005C3178" w:rsidP="005C3178">
            <w:pPr>
              <w:rPr>
                <w:b/>
              </w:rPr>
            </w:pPr>
            <w:r>
              <w:rPr>
                <w:b/>
              </w:rPr>
              <w:t>Samenwerken</w:t>
            </w:r>
          </w:p>
        </w:tc>
        <w:tc>
          <w:tcPr>
            <w:tcW w:w="6090" w:type="dxa"/>
          </w:tcPr>
          <w:p w:rsidR="005C3178" w:rsidRDefault="005C3178" w:rsidP="005C3178">
            <w:r>
              <w:t>Aangaan van verbindingen</w:t>
            </w:r>
          </w:p>
          <w:p w:rsidR="005C3178" w:rsidRDefault="005C3178" w:rsidP="005C3178"/>
        </w:tc>
      </w:tr>
      <w:tr w:rsidR="005C3178" w:rsidTr="005C3178">
        <w:tc>
          <w:tcPr>
            <w:tcW w:w="2972" w:type="dxa"/>
          </w:tcPr>
          <w:p w:rsidR="005C3178" w:rsidRDefault="005C3178" w:rsidP="005C3178">
            <w:pPr>
              <w:rPr>
                <w:b/>
              </w:rPr>
            </w:pPr>
            <w:r>
              <w:rPr>
                <w:b/>
              </w:rPr>
              <w:t>Combinatiefunctionaris</w:t>
            </w:r>
          </w:p>
        </w:tc>
        <w:tc>
          <w:tcPr>
            <w:tcW w:w="6090" w:type="dxa"/>
          </w:tcPr>
          <w:p w:rsidR="005C3178" w:rsidRDefault="005C3178" w:rsidP="005C3178">
            <w:r>
              <w:t xml:space="preserve">Persoon die de sectoren onderwijs, sport en/of cultuur verbinden. </w:t>
            </w:r>
          </w:p>
          <w:p w:rsidR="005C3178" w:rsidRPr="00A675EF" w:rsidRDefault="005C3178" w:rsidP="005C3178"/>
        </w:tc>
      </w:tr>
      <w:tr w:rsidR="005C3178" w:rsidTr="005C3178">
        <w:tc>
          <w:tcPr>
            <w:tcW w:w="2972" w:type="dxa"/>
          </w:tcPr>
          <w:p w:rsidR="005C3178" w:rsidRPr="00196D5C" w:rsidRDefault="005C3178" w:rsidP="005C3178">
            <w:pPr>
              <w:rPr>
                <w:b/>
              </w:rPr>
            </w:pPr>
            <w:r>
              <w:rPr>
                <w:b/>
              </w:rPr>
              <w:t>HALL-Framework</w:t>
            </w:r>
          </w:p>
        </w:tc>
        <w:tc>
          <w:tcPr>
            <w:tcW w:w="6090" w:type="dxa"/>
          </w:tcPr>
          <w:p w:rsidR="005C3178" w:rsidRDefault="005C3178" w:rsidP="005C3178">
            <w:r>
              <w:t xml:space="preserve">Het is een kader die helpt om tot een gezonde samenwerking te komen. </w:t>
            </w:r>
          </w:p>
          <w:p w:rsidR="005C3178" w:rsidRDefault="005C3178" w:rsidP="005C3178"/>
        </w:tc>
      </w:tr>
      <w:tr w:rsidR="005C3178" w:rsidTr="005C3178">
        <w:tc>
          <w:tcPr>
            <w:tcW w:w="2972" w:type="dxa"/>
          </w:tcPr>
          <w:p w:rsidR="005C3178" w:rsidRPr="00196D5C" w:rsidRDefault="005C3178" w:rsidP="005C3178">
            <w:pPr>
              <w:rPr>
                <w:b/>
              </w:rPr>
            </w:pPr>
            <w:r>
              <w:rPr>
                <w:b/>
              </w:rPr>
              <w:t>Identiteit</w:t>
            </w:r>
          </w:p>
        </w:tc>
        <w:tc>
          <w:tcPr>
            <w:tcW w:w="6090" w:type="dxa"/>
          </w:tcPr>
          <w:p w:rsidR="005C3178" w:rsidRDefault="005C3178" w:rsidP="005C3178">
            <w:r>
              <w:t>Set aan typerende eigenschappen die samen specifiek kenmerkend zijn voor een buurtsportcoach en waarborgt een onderscheidend vermogen en continuïteit.</w:t>
            </w:r>
            <w:r>
              <w:br/>
            </w:r>
          </w:p>
        </w:tc>
      </w:tr>
      <w:tr w:rsidR="005C3178" w:rsidTr="005C3178">
        <w:tc>
          <w:tcPr>
            <w:tcW w:w="2972" w:type="dxa"/>
          </w:tcPr>
          <w:p w:rsidR="005C3178" w:rsidRDefault="005C3178" w:rsidP="005C3178">
            <w:pPr>
              <w:rPr>
                <w:b/>
              </w:rPr>
            </w:pPr>
            <w:r>
              <w:rPr>
                <w:b/>
              </w:rPr>
              <w:t>Imago</w:t>
            </w:r>
          </w:p>
        </w:tc>
        <w:tc>
          <w:tcPr>
            <w:tcW w:w="6090" w:type="dxa"/>
          </w:tcPr>
          <w:p w:rsidR="005C3178" w:rsidRDefault="005C3178" w:rsidP="005C3178">
            <w:r>
              <w:t>Verzameling van betekenissen waarmee een buurtsportcoach bekend staat en hoe de buurtsportcoach beschreven, herinnerd en betrokken wordt.</w:t>
            </w:r>
          </w:p>
          <w:p w:rsidR="005C3178" w:rsidRDefault="005C3178" w:rsidP="005C3178"/>
          <w:p w:rsidR="005C3178" w:rsidRDefault="005C3178" w:rsidP="005C3178"/>
          <w:p w:rsidR="005C3178" w:rsidRDefault="005C3178" w:rsidP="005C3178"/>
          <w:p w:rsidR="005C3178" w:rsidRDefault="005C3178" w:rsidP="005C3178"/>
        </w:tc>
      </w:tr>
    </w:tbl>
    <w:p w:rsidR="005C3178" w:rsidRDefault="005C3178" w:rsidP="005C3178"/>
    <w:p w:rsidR="005C3178" w:rsidRDefault="005C3178" w:rsidP="005C3178">
      <w:r>
        <w:br w:type="page"/>
      </w:r>
    </w:p>
    <w:p w:rsidR="005C3178" w:rsidRPr="0020249E" w:rsidRDefault="0079384B" w:rsidP="005C3178">
      <w:pPr>
        <w:pStyle w:val="Heading2"/>
      </w:pPr>
      <w:bookmarkStart w:id="69" w:name="_Toc474152172"/>
      <w:bookmarkStart w:id="70" w:name="_Toc482017468"/>
      <w:r>
        <w:t>Bijlage IV</w:t>
      </w:r>
      <w:r w:rsidR="005C3178">
        <w:t>. Begrippenkader HALL-Framework</w:t>
      </w:r>
      <w:bookmarkEnd w:id="69"/>
      <w:bookmarkEnd w:id="70"/>
    </w:p>
    <w:p w:rsidR="005C3178" w:rsidRPr="007B320B" w:rsidRDefault="005C3178" w:rsidP="005C3178">
      <w:r>
        <w:t>Het begrippenkader heeft enkel betrekking op de definities binnen samenwerkingen.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326"/>
        <w:gridCol w:w="6326"/>
      </w:tblGrid>
      <w:tr w:rsidR="005C3178" w:rsidTr="005C3178">
        <w:tc>
          <w:tcPr>
            <w:tcW w:w="2410" w:type="dxa"/>
          </w:tcPr>
          <w:p w:rsidR="005C3178" w:rsidRPr="004243DD" w:rsidRDefault="005C3178" w:rsidP="005C3178">
            <w:pPr>
              <w:rPr>
                <w:b/>
              </w:rPr>
            </w:pPr>
            <w:r>
              <w:rPr>
                <w:b/>
              </w:rPr>
              <w:t xml:space="preserve">Institutionele factoren </w:t>
            </w:r>
          </w:p>
        </w:tc>
        <w:tc>
          <w:tcPr>
            <w:tcW w:w="326" w:type="dxa"/>
          </w:tcPr>
          <w:p w:rsidR="005C3178" w:rsidRPr="00C5076D" w:rsidRDefault="005C3178" w:rsidP="005C3178">
            <w:pPr>
              <w:rPr>
                <w:b/>
              </w:rPr>
            </w:pPr>
            <w:r w:rsidRPr="00C5076D">
              <w:rPr>
                <w:b/>
              </w:rPr>
              <w:t>=</w:t>
            </w:r>
          </w:p>
        </w:tc>
        <w:tc>
          <w:tcPr>
            <w:tcW w:w="6326" w:type="dxa"/>
          </w:tcPr>
          <w:p w:rsidR="005C3178" w:rsidRDefault="005C3178" w:rsidP="005C3178">
            <w:r>
              <w:t>Omstandigheden en stimulansen die voortkomen uit institutionele en economische omgeving van de samenwerkingspartner</w:t>
            </w:r>
          </w:p>
        </w:tc>
      </w:tr>
      <w:tr w:rsidR="005C3178" w:rsidTr="005C3178">
        <w:tc>
          <w:tcPr>
            <w:tcW w:w="2410" w:type="dxa"/>
          </w:tcPr>
          <w:p w:rsidR="005C3178" w:rsidRPr="004243DD" w:rsidRDefault="005C3178" w:rsidP="005C3178">
            <w:pPr>
              <w:rPr>
                <w:b/>
              </w:rPr>
            </w:pPr>
            <w:r>
              <w:rPr>
                <w:b/>
              </w:rPr>
              <w:t>Beleid</w:t>
            </w:r>
          </w:p>
        </w:tc>
        <w:tc>
          <w:tcPr>
            <w:tcW w:w="326" w:type="dxa"/>
          </w:tcPr>
          <w:p w:rsidR="005C3178" w:rsidRPr="00C5076D" w:rsidRDefault="005C3178" w:rsidP="005C3178">
            <w:pPr>
              <w:rPr>
                <w:b/>
              </w:rPr>
            </w:pPr>
            <w:r w:rsidRPr="00C5076D">
              <w:rPr>
                <w:b/>
              </w:rPr>
              <w:t>=</w:t>
            </w:r>
          </w:p>
        </w:tc>
        <w:tc>
          <w:tcPr>
            <w:tcW w:w="6326" w:type="dxa"/>
          </w:tcPr>
          <w:p w:rsidR="005C3178" w:rsidRDefault="005C3178" w:rsidP="005C3178">
            <w:r>
              <w:t xml:space="preserve">Partners binnen verschillende sectoren hebben een andere focus. De verschillende beleidsvormen moeten op elkaar aangepast worden. </w:t>
            </w:r>
          </w:p>
        </w:tc>
      </w:tr>
      <w:tr w:rsidR="005C3178" w:rsidTr="005C3178">
        <w:tc>
          <w:tcPr>
            <w:tcW w:w="2410" w:type="dxa"/>
          </w:tcPr>
          <w:p w:rsidR="005C3178" w:rsidRPr="004243DD" w:rsidRDefault="005C3178" w:rsidP="005C3178">
            <w:pPr>
              <w:rPr>
                <w:b/>
              </w:rPr>
            </w:pPr>
            <w:r>
              <w:rPr>
                <w:b/>
              </w:rPr>
              <w:t>Plannen</w:t>
            </w:r>
          </w:p>
        </w:tc>
        <w:tc>
          <w:tcPr>
            <w:tcW w:w="326" w:type="dxa"/>
          </w:tcPr>
          <w:p w:rsidR="005C3178" w:rsidRPr="00C5076D" w:rsidRDefault="005C3178" w:rsidP="005C3178">
            <w:pPr>
              <w:rPr>
                <w:b/>
              </w:rPr>
            </w:pPr>
            <w:r w:rsidRPr="00C5076D">
              <w:rPr>
                <w:b/>
              </w:rPr>
              <w:t>=</w:t>
            </w:r>
          </w:p>
        </w:tc>
        <w:tc>
          <w:tcPr>
            <w:tcW w:w="6326" w:type="dxa"/>
          </w:tcPr>
          <w:p w:rsidR="005C3178" w:rsidRDefault="005C3178" w:rsidP="005C3178">
            <w:r>
              <w:t xml:space="preserve">Partners kennen verschillende planningen om zaken aan te pakken. Deze moeten op elkaar afgestemd worden. </w:t>
            </w:r>
          </w:p>
        </w:tc>
      </w:tr>
      <w:tr w:rsidR="005C3178" w:rsidTr="005C3178">
        <w:tc>
          <w:tcPr>
            <w:tcW w:w="2410" w:type="dxa"/>
          </w:tcPr>
          <w:p w:rsidR="005C3178" w:rsidRPr="004243DD" w:rsidRDefault="005C3178" w:rsidP="005C3178">
            <w:pPr>
              <w:rPr>
                <w:b/>
              </w:rPr>
            </w:pPr>
            <w:r>
              <w:rPr>
                <w:b/>
              </w:rPr>
              <w:t>Financiering</w:t>
            </w:r>
          </w:p>
        </w:tc>
        <w:tc>
          <w:tcPr>
            <w:tcW w:w="326" w:type="dxa"/>
          </w:tcPr>
          <w:p w:rsidR="005C3178" w:rsidRPr="00C5076D" w:rsidRDefault="005C3178" w:rsidP="005C3178">
            <w:pPr>
              <w:rPr>
                <w:b/>
              </w:rPr>
            </w:pPr>
            <w:r w:rsidRPr="00C5076D">
              <w:rPr>
                <w:b/>
              </w:rPr>
              <w:t>=</w:t>
            </w:r>
          </w:p>
        </w:tc>
        <w:tc>
          <w:tcPr>
            <w:tcW w:w="6326" w:type="dxa"/>
          </w:tcPr>
          <w:p w:rsidR="005C3178" w:rsidRDefault="005C3178" w:rsidP="005C3178">
            <w:r>
              <w:t xml:space="preserve">Partners kennen een verschil in financiering en leggen de focus op verschillende zaken. Zo vindt de ene partner het wel belangrijk om iets te financieren en de andere niet. De financiering moet daarom op elkaar afgestemd worden. </w:t>
            </w:r>
          </w:p>
        </w:tc>
      </w:tr>
      <w:tr w:rsidR="005C3178" w:rsidTr="005C3178">
        <w:tc>
          <w:tcPr>
            <w:tcW w:w="2410" w:type="dxa"/>
          </w:tcPr>
          <w:p w:rsidR="005C3178" w:rsidRPr="004243DD" w:rsidRDefault="005C3178" w:rsidP="005C3178">
            <w:pPr>
              <w:rPr>
                <w:b/>
              </w:rPr>
            </w:pPr>
            <w:r>
              <w:rPr>
                <w:b/>
              </w:rPr>
              <w:t>(inter)persoonlijke factoren</w:t>
            </w:r>
          </w:p>
        </w:tc>
        <w:tc>
          <w:tcPr>
            <w:tcW w:w="326" w:type="dxa"/>
          </w:tcPr>
          <w:p w:rsidR="005C3178" w:rsidRPr="00C5076D" w:rsidRDefault="005C3178" w:rsidP="005C3178">
            <w:pPr>
              <w:rPr>
                <w:b/>
              </w:rPr>
            </w:pPr>
            <w:r w:rsidRPr="00C5076D">
              <w:rPr>
                <w:b/>
              </w:rPr>
              <w:t>=</w:t>
            </w:r>
          </w:p>
        </w:tc>
        <w:tc>
          <w:tcPr>
            <w:tcW w:w="6326" w:type="dxa"/>
          </w:tcPr>
          <w:p w:rsidR="005C3178" w:rsidRDefault="005C3178" w:rsidP="005C3178">
            <w:r>
              <w:t>Verwijzen naar individuele persoonlijke kenmerken en meningen over samenwerken</w:t>
            </w:r>
          </w:p>
        </w:tc>
      </w:tr>
      <w:tr w:rsidR="005C3178" w:rsidTr="005C3178">
        <w:tc>
          <w:tcPr>
            <w:tcW w:w="2410" w:type="dxa"/>
          </w:tcPr>
          <w:p w:rsidR="005C3178" w:rsidRPr="004243DD" w:rsidRDefault="005C3178" w:rsidP="005C3178">
            <w:pPr>
              <w:rPr>
                <w:b/>
              </w:rPr>
            </w:pPr>
            <w:r>
              <w:rPr>
                <w:b/>
              </w:rPr>
              <w:t>Attituden &amp; overtuigingen</w:t>
            </w:r>
          </w:p>
        </w:tc>
        <w:tc>
          <w:tcPr>
            <w:tcW w:w="326" w:type="dxa"/>
          </w:tcPr>
          <w:p w:rsidR="005C3178" w:rsidRPr="00C5076D" w:rsidRDefault="005C3178" w:rsidP="005C3178">
            <w:pPr>
              <w:rPr>
                <w:b/>
              </w:rPr>
            </w:pPr>
            <w:r w:rsidRPr="00C5076D">
              <w:rPr>
                <w:b/>
              </w:rPr>
              <w:t>=</w:t>
            </w:r>
          </w:p>
        </w:tc>
        <w:tc>
          <w:tcPr>
            <w:tcW w:w="6326" w:type="dxa"/>
          </w:tcPr>
          <w:p w:rsidR="005C3178" w:rsidRDefault="005C3178" w:rsidP="005C3178">
            <w:r>
              <w:t xml:space="preserve">Niet elke partner beschouwen hetzelfde als waardevol, de ene ziet het als verspilling van tijd en de andere niet. Partners moeten bereid zijn tijd en middelen in de samenwerking te investeren. Wederzijdse waarde, tolerantie, respect en vertrouwen moet worden opgebouwd. </w:t>
            </w:r>
          </w:p>
        </w:tc>
      </w:tr>
      <w:tr w:rsidR="005C3178" w:rsidTr="005C3178">
        <w:tc>
          <w:tcPr>
            <w:tcW w:w="2410" w:type="dxa"/>
          </w:tcPr>
          <w:p w:rsidR="005C3178" w:rsidRPr="004243DD" w:rsidRDefault="005C3178" w:rsidP="005C3178">
            <w:pPr>
              <w:rPr>
                <w:b/>
              </w:rPr>
            </w:pPr>
            <w:r>
              <w:rPr>
                <w:b/>
              </w:rPr>
              <w:t>Zelf-effectiviteit</w:t>
            </w:r>
          </w:p>
        </w:tc>
        <w:tc>
          <w:tcPr>
            <w:tcW w:w="326" w:type="dxa"/>
          </w:tcPr>
          <w:p w:rsidR="005C3178" w:rsidRPr="00C5076D" w:rsidRDefault="005C3178" w:rsidP="005C3178">
            <w:pPr>
              <w:rPr>
                <w:b/>
              </w:rPr>
            </w:pPr>
            <w:r w:rsidRPr="00C5076D">
              <w:rPr>
                <w:b/>
              </w:rPr>
              <w:t>=</w:t>
            </w:r>
          </w:p>
        </w:tc>
        <w:tc>
          <w:tcPr>
            <w:tcW w:w="6326" w:type="dxa"/>
          </w:tcPr>
          <w:p w:rsidR="005C3178" w:rsidRDefault="005C3178" w:rsidP="005C3178">
            <w:r>
              <w:t xml:space="preserve">Bij samenwerking komen nieuwe competenties kijken. Partners dienen elkaar te helpen en gebreken aan te vullen. </w:t>
            </w:r>
          </w:p>
        </w:tc>
      </w:tr>
      <w:tr w:rsidR="005C3178" w:rsidTr="005C3178">
        <w:tc>
          <w:tcPr>
            <w:tcW w:w="2410" w:type="dxa"/>
          </w:tcPr>
          <w:p w:rsidR="005C3178" w:rsidRPr="004243DD" w:rsidRDefault="005C3178" w:rsidP="005C3178">
            <w:pPr>
              <w:rPr>
                <w:b/>
              </w:rPr>
            </w:pPr>
            <w:r>
              <w:rPr>
                <w:b/>
              </w:rPr>
              <w:t>Sociale identiteit</w:t>
            </w:r>
          </w:p>
        </w:tc>
        <w:tc>
          <w:tcPr>
            <w:tcW w:w="326" w:type="dxa"/>
          </w:tcPr>
          <w:p w:rsidR="005C3178" w:rsidRPr="00C5076D" w:rsidRDefault="005C3178" w:rsidP="005C3178">
            <w:pPr>
              <w:rPr>
                <w:b/>
              </w:rPr>
            </w:pPr>
            <w:r w:rsidRPr="00C5076D">
              <w:rPr>
                <w:b/>
              </w:rPr>
              <w:t>=</w:t>
            </w:r>
          </w:p>
        </w:tc>
        <w:tc>
          <w:tcPr>
            <w:tcW w:w="6326" w:type="dxa"/>
          </w:tcPr>
          <w:p w:rsidR="005C3178" w:rsidRDefault="005C3178" w:rsidP="005C3178">
            <w:r>
              <w:t xml:space="preserve">Partners moeten gebruik maken van hen individuele identiteit, maar moeten ook samen een gemeenschappelijke identiteit ontwikkelen. Het is van belang dat de individuele identiteit bij de gemeenschappelijke identiteit past. </w:t>
            </w:r>
          </w:p>
        </w:tc>
      </w:tr>
      <w:tr w:rsidR="005C3178" w:rsidTr="005C3178">
        <w:tc>
          <w:tcPr>
            <w:tcW w:w="2410" w:type="dxa"/>
          </w:tcPr>
          <w:p w:rsidR="005C3178" w:rsidRPr="004243DD" w:rsidRDefault="005C3178" w:rsidP="005C3178">
            <w:pPr>
              <w:rPr>
                <w:b/>
              </w:rPr>
            </w:pPr>
            <w:r>
              <w:rPr>
                <w:b/>
              </w:rPr>
              <w:t>Relatie</w:t>
            </w:r>
          </w:p>
        </w:tc>
        <w:tc>
          <w:tcPr>
            <w:tcW w:w="326" w:type="dxa"/>
          </w:tcPr>
          <w:p w:rsidR="005C3178" w:rsidRPr="00C5076D" w:rsidRDefault="005C3178" w:rsidP="005C3178">
            <w:pPr>
              <w:rPr>
                <w:b/>
              </w:rPr>
            </w:pPr>
            <w:r w:rsidRPr="00C5076D">
              <w:rPr>
                <w:b/>
              </w:rPr>
              <w:t>=</w:t>
            </w:r>
          </w:p>
        </w:tc>
        <w:tc>
          <w:tcPr>
            <w:tcW w:w="6326" w:type="dxa"/>
          </w:tcPr>
          <w:p w:rsidR="005C3178" w:rsidRDefault="005C3178" w:rsidP="005C3178">
            <w:r>
              <w:t xml:space="preserve">Er moet vertrouwen worden opgebouwd, verschillen tussen elkaar aanvaarden, wensen van anderen accepteren en plezier hebben in de samenwerking. Dit zijn criteria om met elkaar een relatie op te bouwen </w:t>
            </w:r>
          </w:p>
        </w:tc>
      </w:tr>
      <w:tr w:rsidR="005C3178" w:rsidTr="005C3178">
        <w:tc>
          <w:tcPr>
            <w:tcW w:w="2410" w:type="dxa"/>
          </w:tcPr>
          <w:p w:rsidR="005C3178" w:rsidRPr="004243DD" w:rsidRDefault="005C3178" w:rsidP="005C3178">
            <w:pPr>
              <w:rPr>
                <w:b/>
              </w:rPr>
            </w:pPr>
            <w:r>
              <w:rPr>
                <w:b/>
              </w:rPr>
              <w:t>Organisatie van de samenwerking</w:t>
            </w:r>
          </w:p>
        </w:tc>
        <w:tc>
          <w:tcPr>
            <w:tcW w:w="326" w:type="dxa"/>
          </w:tcPr>
          <w:p w:rsidR="005C3178" w:rsidRPr="00C5076D" w:rsidRDefault="005C3178" w:rsidP="005C3178">
            <w:pPr>
              <w:rPr>
                <w:b/>
              </w:rPr>
            </w:pPr>
            <w:r w:rsidRPr="00C5076D">
              <w:rPr>
                <w:b/>
              </w:rPr>
              <w:t>=</w:t>
            </w:r>
          </w:p>
        </w:tc>
        <w:tc>
          <w:tcPr>
            <w:tcW w:w="6326" w:type="dxa"/>
          </w:tcPr>
          <w:p w:rsidR="005C3178" w:rsidRDefault="005C3178" w:rsidP="005C3178">
            <w:r>
              <w:t>Het regelen en ontstaan van de samenwerking</w:t>
            </w:r>
          </w:p>
        </w:tc>
      </w:tr>
      <w:tr w:rsidR="005C3178" w:rsidTr="005C3178">
        <w:tc>
          <w:tcPr>
            <w:tcW w:w="2410" w:type="dxa"/>
          </w:tcPr>
          <w:p w:rsidR="005C3178" w:rsidRPr="004243DD" w:rsidRDefault="005C3178" w:rsidP="005C3178">
            <w:pPr>
              <w:rPr>
                <w:b/>
              </w:rPr>
            </w:pPr>
            <w:r>
              <w:rPr>
                <w:b/>
              </w:rPr>
              <w:t>Rollen en verantwoordelijkheden</w:t>
            </w:r>
          </w:p>
        </w:tc>
        <w:tc>
          <w:tcPr>
            <w:tcW w:w="326" w:type="dxa"/>
          </w:tcPr>
          <w:p w:rsidR="005C3178" w:rsidRPr="00C5076D" w:rsidRDefault="005C3178" w:rsidP="005C3178">
            <w:pPr>
              <w:rPr>
                <w:b/>
              </w:rPr>
            </w:pPr>
            <w:r w:rsidRPr="00C5076D">
              <w:rPr>
                <w:b/>
              </w:rPr>
              <w:t>=</w:t>
            </w:r>
          </w:p>
        </w:tc>
        <w:tc>
          <w:tcPr>
            <w:tcW w:w="6326" w:type="dxa"/>
          </w:tcPr>
          <w:p w:rsidR="005C3178" w:rsidRDefault="005C3178" w:rsidP="005C3178">
            <w:r>
              <w:t xml:space="preserve">Iedere partner heeft een andere rol, die gericht is op eigen vaardigheden en expertise. De verschillende rollen en verantwoordelijkheden moeten voor alle partners duidelijk en acceptabel zijn. </w:t>
            </w:r>
          </w:p>
        </w:tc>
      </w:tr>
      <w:tr w:rsidR="005C3178" w:rsidTr="005C3178">
        <w:tc>
          <w:tcPr>
            <w:tcW w:w="2410" w:type="dxa"/>
          </w:tcPr>
          <w:p w:rsidR="005C3178" w:rsidRPr="004243DD" w:rsidRDefault="005C3178" w:rsidP="005C3178">
            <w:pPr>
              <w:rPr>
                <w:b/>
              </w:rPr>
            </w:pPr>
            <w:r>
              <w:rPr>
                <w:b/>
              </w:rPr>
              <w:t>Communicatiestructuur</w:t>
            </w:r>
          </w:p>
        </w:tc>
        <w:tc>
          <w:tcPr>
            <w:tcW w:w="326" w:type="dxa"/>
          </w:tcPr>
          <w:p w:rsidR="005C3178" w:rsidRPr="00C5076D" w:rsidRDefault="005C3178" w:rsidP="005C3178">
            <w:pPr>
              <w:rPr>
                <w:b/>
              </w:rPr>
            </w:pPr>
            <w:r w:rsidRPr="00C5076D">
              <w:rPr>
                <w:b/>
              </w:rPr>
              <w:t>=</w:t>
            </w:r>
          </w:p>
        </w:tc>
        <w:tc>
          <w:tcPr>
            <w:tcW w:w="6326" w:type="dxa"/>
          </w:tcPr>
          <w:p w:rsidR="005C3178" w:rsidRDefault="005C3178" w:rsidP="005C3178">
            <w:r>
              <w:t xml:space="preserve">Er moet een plan opgesteld worden waarin de communicatie uitgewerkt wordt. Hierin komen zowel de formele- als de informele communicatie aanbod. </w:t>
            </w:r>
          </w:p>
        </w:tc>
      </w:tr>
      <w:tr w:rsidR="005C3178" w:rsidTr="005C3178">
        <w:tc>
          <w:tcPr>
            <w:tcW w:w="2410" w:type="dxa"/>
          </w:tcPr>
          <w:p w:rsidR="005C3178" w:rsidRPr="004243DD" w:rsidRDefault="005C3178" w:rsidP="005C3178">
            <w:pPr>
              <w:rPr>
                <w:b/>
              </w:rPr>
            </w:pPr>
            <w:r>
              <w:rPr>
                <w:b/>
              </w:rPr>
              <w:t>Bouwen op capaciteiten</w:t>
            </w:r>
          </w:p>
        </w:tc>
        <w:tc>
          <w:tcPr>
            <w:tcW w:w="326" w:type="dxa"/>
          </w:tcPr>
          <w:p w:rsidR="005C3178" w:rsidRPr="00C5076D" w:rsidRDefault="005C3178" w:rsidP="005C3178">
            <w:pPr>
              <w:rPr>
                <w:b/>
              </w:rPr>
            </w:pPr>
            <w:r w:rsidRPr="00C5076D">
              <w:rPr>
                <w:b/>
              </w:rPr>
              <w:t>=</w:t>
            </w:r>
          </w:p>
        </w:tc>
        <w:tc>
          <w:tcPr>
            <w:tcW w:w="6326" w:type="dxa"/>
          </w:tcPr>
          <w:p w:rsidR="005C3178" w:rsidRDefault="005C3178" w:rsidP="005C3178">
            <w:r>
              <w:t xml:space="preserve">Diversiteit van partners leidt tot verschillende toegevoegde waardes binnen de samenwerking. De partners kunnen bijdragen waarin ze goed zijn en de anderen partners moeten daarop bouwen. </w:t>
            </w:r>
          </w:p>
        </w:tc>
      </w:tr>
      <w:tr w:rsidR="005C3178" w:rsidTr="005C3178">
        <w:tc>
          <w:tcPr>
            <w:tcW w:w="2410" w:type="dxa"/>
          </w:tcPr>
          <w:p w:rsidR="005C3178" w:rsidRPr="004243DD" w:rsidRDefault="005C3178" w:rsidP="005C3178">
            <w:pPr>
              <w:rPr>
                <w:b/>
              </w:rPr>
            </w:pPr>
            <w:r>
              <w:rPr>
                <w:b/>
              </w:rPr>
              <w:t>Management aanstellen</w:t>
            </w:r>
          </w:p>
        </w:tc>
        <w:tc>
          <w:tcPr>
            <w:tcW w:w="326" w:type="dxa"/>
          </w:tcPr>
          <w:p w:rsidR="005C3178" w:rsidRPr="00C5076D" w:rsidRDefault="005C3178" w:rsidP="005C3178">
            <w:pPr>
              <w:rPr>
                <w:b/>
              </w:rPr>
            </w:pPr>
            <w:r w:rsidRPr="00C5076D">
              <w:rPr>
                <w:b/>
              </w:rPr>
              <w:t>=</w:t>
            </w:r>
          </w:p>
        </w:tc>
        <w:tc>
          <w:tcPr>
            <w:tcW w:w="6326" w:type="dxa"/>
          </w:tcPr>
          <w:p w:rsidR="005C3178" w:rsidRDefault="005C3178" w:rsidP="005C3178">
            <w:r>
              <w:t xml:space="preserve">Een samenwerking heeft een leiderschap nodig. Iemand moet leiding geven en delegeren. Het dient een neutrale manager zijn, die het begrijpt dat partners verschillende culturen hebben. De manager dient een goede communicatie te onderhouden en netwerken op te bouwen. </w:t>
            </w:r>
          </w:p>
        </w:tc>
      </w:tr>
      <w:tr w:rsidR="005C3178" w:rsidTr="005C3178">
        <w:tc>
          <w:tcPr>
            <w:tcW w:w="2410" w:type="dxa"/>
          </w:tcPr>
          <w:p w:rsidR="005C3178" w:rsidRPr="004243DD" w:rsidRDefault="005C3178" w:rsidP="005C3178">
            <w:pPr>
              <w:rPr>
                <w:b/>
              </w:rPr>
            </w:pPr>
            <w:r>
              <w:rPr>
                <w:b/>
              </w:rPr>
              <w:t>Flexibel tijdsschema</w:t>
            </w:r>
          </w:p>
        </w:tc>
        <w:tc>
          <w:tcPr>
            <w:tcW w:w="326" w:type="dxa"/>
          </w:tcPr>
          <w:p w:rsidR="005C3178" w:rsidRPr="00C5076D" w:rsidRDefault="005C3178" w:rsidP="005C3178">
            <w:pPr>
              <w:rPr>
                <w:b/>
              </w:rPr>
            </w:pPr>
            <w:r w:rsidRPr="00C5076D">
              <w:rPr>
                <w:b/>
              </w:rPr>
              <w:t>=</w:t>
            </w:r>
          </w:p>
        </w:tc>
        <w:tc>
          <w:tcPr>
            <w:tcW w:w="6326" w:type="dxa"/>
          </w:tcPr>
          <w:p w:rsidR="005C3178" w:rsidRDefault="005C3178" w:rsidP="005C3178">
            <w:r>
              <w:t xml:space="preserve">Geduld is belangrijk. Een samenwerking moet opgebouwd worden en kost tijd. Hiermee moet rekening gehouden worden. </w:t>
            </w:r>
          </w:p>
        </w:tc>
      </w:tr>
      <w:tr w:rsidR="005C3178" w:rsidTr="005C3178">
        <w:tc>
          <w:tcPr>
            <w:tcW w:w="2410" w:type="dxa"/>
          </w:tcPr>
          <w:p w:rsidR="005C3178" w:rsidRPr="004243DD" w:rsidRDefault="005C3178" w:rsidP="005C3178">
            <w:pPr>
              <w:rPr>
                <w:b/>
              </w:rPr>
            </w:pPr>
            <w:r>
              <w:rPr>
                <w:b/>
              </w:rPr>
              <w:t>Gedeelde missie</w:t>
            </w:r>
          </w:p>
        </w:tc>
        <w:tc>
          <w:tcPr>
            <w:tcW w:w="326" w:type="dxa"/>
          </w:tcPr>
          <w:p w:rsidR="005C3178" w:rsidRPr="00C5076D" w:rsidRDefault="005C3178" w:rsidP="005C3178">
            <w:pPr>
              <w:rPr>
                <w:b/>
              </w:rPr>
            </w:pPr>
            <w:r w:rsidRPr="00C5076D">
              <w:rPr>
                <w:b/>
              </w:rPr>
              <w:t>=</w:t>
            </w:r>
          </w:p>
        </w:tc>
        <w:tc>
          <w:tcPr>
            <w:tcW w:w="6326" w:type="dxa"/>
          </w:tcPr>
          <w:p w:rsidR="005C3178" w:rsidRDefault="005C3178" w:rsidP="005C3178">
            <w:r>
              <w:t xml:space="preserve">Alle partners hebben een individuele missie binnen een samenwerking. Deze missies moeten omgebogen worden tot één gezamenlijk missie, waar iedereen het mee eens is. </w:t>
            </w:r>
          </w:p>
        </w:tc>
      </w:tr>
      <w:tr w:rsidR="005C3178" w:rsidTr="005C3178">
        <w:tc>
          <w:tcPr>
            <w:tcW w:w="2410" w:type="dxa"/>
          </w:tcPr>
          <w:p w:rsidR="005C3178" w:rsidRDefault="005C3178" w:rsidP="005C3178">
            <w:r>
              <w:rPr>
                <w:b/>
              </w:rPr>
              <w:t>Inzichtelijk houden</w:t>
            </w:r>
          </w:p>
        </w:tc>
        <w:tc>
          <w:tcPr>
            <w:tcW w:w="326" w:type="dxa"/>
          </w:tcPr>
          <w:p w:rsidR="005C3178" w:rsidRPr="00C5076D" w:rsidRDefault="005C3178" w:rsidP="005C3178">
            <w:pPr>
              <w:rPr>
                <w:b/>
              </w:rPr>
            </w:pPr>
            <w:r w:rsidRPr="00C5076D">
              <w:rPr>
                <w:b/>
              </w:rPr>
              <w:t>=</w:t>
            </w:r>
          </w:p>
        </w:tc>
        <w:tc>
          <w:tcPr>
            <w:tcW w:w="6326" w:type="dxa"/>
          </w:tcPr>
          <w:p w:rsidR="005C3178" w:rsidRDefault="005C3178" w:rsidP="005C3178">
            <w:r>
              <w:t xml:space="preserve">Iedere partner moet inzichtelijk houden waar ze mee bezig zijn. Denk hierbij aan de resultaten, gebeurtenissen en bijdragen. </w:t>
            </w:r>
          </w:p>
        </w:tc>
      </w:tr>
      <w:tr w:rsidR="005C3178" w:rsidTr="005C3178">
        <w:tc>
          <w:tcPr>
            <w:tcW w:w="2410" w:type="dxa"/>
          </w:tcPr>
          <w:p w:rsidR="005C3178" w:rsidRDefault="005C3178" w:rsidP="005C3178">
            <w:pPr>
              <w:rPr>
                <w:b/>
              </w:rPr>
            </w:pPr>
            <w:r>
              <w:rPr>
                <w:b/>
              </w:rPr>
              <w:t>Leercultuur</w:t>
            </w:r>
          </w:p>
        </w:tc>
        <w:tc>
          <w:tcPr>
            <w:tcW w:w="326" w:type="dxa"/>
          </w:tcPr>
          <w:p w:rsidR="005C3178" w:rsidRPr="00C5076D" w:rsidRDefault="005C3178" w:rsidP="005C3178">
            <w:pPr>
              <w:rPr>
                <w:b/>
              </w:rPr>
            </w:pPr>
            <w:r>
              <w:rPr>
                <w:b/>
              </w:rPr>
              <w:t>=</w:t>
            </w:r>
          </w:p>
        </w:tc>
        <w:tc>
          <w:tcPr>
            <w:tcW w:w="6326" w:type="dxa"/>
          </w:tcPr>
          <w:p w:rsidR="005C3178" w:rsidRDefault="005C3178" w:rsidP="005C3178">
            <w:r>
              <w:t xml:space="preserve">Regelmatig stilstaan bij veranderingen a.d.h.v. reflecteren. </w:t>
            </w:r>
          </w:p>
        </w:tc>
      </w:tr>
      <w:tr w:rsidR="005C3178" w:rsidTr="005C3178">
        <w:tc>
          <w:tcPr>
            <w:tcW w:w="2410" w:type="dxa"/>
          </w:tcPr>
          <w:p w:rsidR="005C3178" w:rsidRDefault="005C3178" w:rsidP="005C3178">
            <w:pPr>
              <w:rPr>
                <w:b/>
              </w:rPr>
            </w:pPr>
            <w:r>
              <w:rPr>
                <w:b/>
              </w:rPr>
              <w:t>Context</w:t>
            </w:r>
          </w:p>
        </w:tc>
        <w:tc>
          <w:tcPr>
            <w:tcW w:w="326" w:type="dxa"/>
          </w:tcPr>
          <w:p w:rsidR="005C3178" w:rsidRDefault="005C3178" w:rsidP="005C3178">
            <w:pPr>
              <w:rPr>
                <w:b/>
              </w:rPr>
            </w:pPr>
            <w:r>
              <w:rPr>
                <w:b/>
              </w:rPr>
              <w:t>=</w:t>
            </w:r>
          </w:p>
        </w:tc>
        <w:tc>
          <w:tcPr>
            <w:tcW w:w="6326" w:type="dxa"/>
          </w:tcPr>
          <w:p w:rsidR="005C3178" w:rsidRDefault="005C3178" w:rsidP="005C3178">
            <w:r>
              <w:t>Veranderingen in de maatschappij</w:t>
            </w:r>
          </w:p>
        </w:tc>
      </w:tr>
    </w:tbl>
    <w:p w:rsidR="005C3178" w:rsidRDefault="005C3178" w:rsidP="005C3178"/>
    <w:p w:rsidR="005C3178" w:rsidRDefault="005C3178" w:rsidP="005C3178">
      <w:r>
        <w:t xml:space="preserve">De begrippen zijn uitwerkt a.d.h.v. de volgende bronnen: </w:t>
      </w:r>
    </w:p>
    <w:p w:rsidR="005C3178" w:rsidRDefault="005C3178" w:rsidP="005C3178">
      <w:pPr>
        <w:pStyle w:val="ListParagraph"/>
        <w:numPr>
          <w:ilvl w:val="0"/>
          <w:numId w:val="5"/>
        </w:numPr>
      </w:pPr>
      <w:r>
        <w:t xml:space="preserve">Koelen, M.A., Vaandrager, L. &amp; Wagenmakers, A. (2011). The Healthy alliances (HALL) famework: prerequisites for success. </w:t>
      </w:r>
      <w:r w:rsidRPr="009F1DB7">
        <w:rPr>
          <w:i/>
        </w:rPr>
        <w:t>The Journal of</w:t>
      </w:r>
      <w:r>
        <w:t xml:space="preserve"> </w:t>
      </w:r>
      <w:r w:rsidRPr="009F1DB7">
        <w:rPr>
          <w:i/>
        </w:rPr>
        <w:t>Family Practice, 29</w:t>
      </w:r>
      <w:r>
        <w:t>, 132-138. doi:</w:t>
      </w:r>
      <w:r w:rsidRPr="000E08CC">
        <w:t>10.1093/fampra/cmr088</w:t>
      </w:r>
      <w:r>
        <w:t xml:space="preserve"> </w:t>
      </w:r>
    </w:p>
    <w:p w:rsidR="005C3178" w:rsidRPr="00917CA4" w:rsidRDefault="005C3178" w:rsidP="005C3178">
      <w:pPr>
        <w:pStyle w:val="ListParagraph"/>
        <w:numPr>
          <w:ilvl w:val="0"/>
          <w:numId w:val="5"/>
        </w:numPr>
      </w:pPr>
      <w:r>
        <w:t xml:space="preserve">Scheffel, R. (2015). </w:t>
      </w:r>
      <w:r>
        <w:rPr>
          <w:i/>
        </w:rPr>
        <w:t>Samenwerking tussen GGD professionals en sociale professionals</w:t>
      </w:r>
      <w:r>
        <w:t>. Onderzoek. Wageningen: Wageningen University.</w:t>
      </w:r>
    </w:p>
    <w:p w:rsidR="00C44203" w:rsidRDefault="00C44203">
      <w:r>
        <w:br w:type="page"/>
      </w:r>
    </w:p>
    <w:p w:rsidR="005C3178" w:rsidRDefault="00C44203" w:rsidP="00C44203">
      <w:pPr>
        <w:pStyle w:val="Heading2"/>
      </w:pPr>
      <w:bookmarkStart w:id="71" w:name="_Toc482017469"/>
      <w:r>
        <w:t>Bijlage V. Selectie samenwerkingspartners</w:t>
      </w:r>
      <w:bookmarkEnd w:id="71"/>
    </w:p>
    <w:p w:rsidR="00C44203" w:rsidRDefault="00C44203" w:rsidP="00C44203">
      <w:r>
        <w:t xml:space="preserve">De partners weergegeven in de onderstaande tabel </w:t>
      </w:r>
      <w:r w:rsidR="00285070">
        <w:t xml:space="preserve">2 </w:t>
      </w:r>
      <w:r>
        <w:t xml:space="preserve">worden gedurende het onderzoek geïnterviewd. </w:t>
      </w:r>
    </w:p>
    <w:p w:rsidR="00285070" w:rsidRDefault="00285070" w:rsidP="00285070">
      <w:pPr>
        <w:pStyle w:val="Caption"/>
      </w:pPr>
      <w:r>
        <w:t xml:space="preserve">Tabel </w:t>
      </w:r>
      <w:fldSimple w:instr=" SEQ Tabel \* ARABIC ">
        <w:r w:rsidR="000C56F7">
          <w:rPr>
            <w:noProof/>
          </w:rPr>
          <w:t>2</w:t>
        </w:r>
      </w:fldSimple>
      <w:r>
        <w:t>. Selectie samenwerkingspartners</w:t>
      </w:r>
    </w:p>
    <w:tbl>
      <w:tblPr>
        <w:tblStyle w:val="GridTable4-Accent1"/>
        <w:tblW w:w="0" w:type="auto"/>
        <w:tblLook w:val="04A0" w:firstRow="1" w:lastRow="0" w:firstColumn="1" w:lastColumn="0" w:noHBand="0" w:noVBand="1"/>
      </w:tblPr>
      <w:tblGrid>
        <w:gridCol w:w="3256"/>
        <w:gridCol w:w="3118"/>
        <w:gridCol w:w="2410"/>
      </w:tblGrid>
      <w:tr w:rsidR="00C44203" w:rsidTr="009374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C44203" w:rsidRDefault="00C44203" w:rsidP="009374F8">
            <w:r>
              <w:t>Partners</w:t>
            </w:r>
          </w:p>
        </w:tc>
        <w:tc>
          <w:tcPr>
            <w:tcW w:w="3118" w:type="dxa"/>
          </w:tcPr>
          <w:p w:rsidR="00C44203" w:rsidRDefault="00C44203" w:rsidP="009374F8">
            <w:pPr>
              <w:cnfStyle w:val="100000000000" w:firstRow="1" w:lastRow="0" w:firstColumn="0" w:lastColumn="0" w:oddVBand="0" w:evenVBand="0" w:oddHBand="0" w:evenHBand="0" w:firstRowFirstColumn="0" w:firstRowLastColumn="0" w:lastRowFirstColumn="0" w:lastRowLastColumn="0"/>
            </w:pPr>
            <w:r>
              <w:t>Categorie</w:t>
            </w:r>
          </w:p>
        </w:tc>
        <w:tc>
          <w:tcPr>
            <w:tcW w:w="2410" w:type="dxa"/>
          </w:tcPr>
          <w:p w:rsidR="00C44203" w:rsidRDefault="00C44203" w:rsidP="009374F8">
            <w:pPr>
              <w:cnfStyle w:val="100000000000" w:firstRow="1" w:lastRow="0" w:firstColumn="0" w:lastColumn="0" w:oddVBand="0" w:evenVBand="0" w:oddHBand="0" w:evenHBand="0" w:firstRowFirstColumn="0" w:firstRowLastColumn="0" w:lastRowFirstColumn="0" w:lastRowLastColumn="0"/>
            </w:pPr>
            <w:r>
              <w:t>Adres</w:t>
            </w:r>
          </w:p>
        </w:tc>
      </w:tr>
      <w:tr w:rsidR="00C44203" w:rsidTr="00937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C44203" w:rsidRDefault="00C44203" w:rsidP="009374F8">
            <w:r>
              <w:t>1. GGD</w:t>
            </w:r>
          </w:p>
        </w:tc>
        <w:tc>
          <w:tcPr>
            <w:tcW w:w="3118" w:type="dxa"/>
          </w:tcPr>
          <w:p w:rsidR="00C44203" w:rsidRDefault="00C44203" w:rsidP="009374F8">
            <w:pPr>
              <w:cnfStyle w:val="000000100000" w:firstRow="0" w:lastRow="0" w:firstColumn="0" w:lastColumn="0" w:oddVBand="0" w:evenVBand="0" w:oddHBand="1" w:evenHBand="0" w:firstRowFirstColumn="0" w:firstRowLastColumn="0" w:lastRowFirstColumn="0" w:lastRowLastColumn="0"/>
            </w:pPr>
            <w:r>
              <w:t>Welzijnsorganisatie / -instelling</w:t>
            </w:r>
          </w:p>
        </w:tc>
        <w:tc>
          <w:tcPr>
            <w:tcW w:w="2410" w:type="dxa"/>
          </w:tcPr>
          <w:p w:rsidR="00C44203" w:rsidRDefault="00C44203" w:rsidP="009374F8">
            <w:pPr>
              <w:cnfStyle w:val="000000100000" w:firstRow="0" w:lastRow="0" w:firstColumn="0" w:lastColumn="0" w:oddVBand="0" w:evenVBand="0" w:oddHBand="1" w:evenHBand="0" w:firstRowFirstColumn="0" w:firstRowLastColumn="0" w:lastRowFirstColumn="0" w:lastRowLastColumn="0"/>
            </w:pPr>
            <w:r>
              <w:t>Heilig Hartplein 40</w:t>
            </w:r>
            <w:r>
              <w:br/>
              <w:t>4702 RE Roosendaal</w:t>
            </w:r>
          </w:p>
        </w:tc>
      </w:tr>
      <w:tr w:rsidR="00C44203" w:rsidTr="009374F8">
        <w:tc>
          <w:tcPr>
            <w:cnfStyle w:val="001000000000" w:firstRow="0" w:lastRow="0" w:firstColumn="1" w:lastColumn="0" w:oddVBand="0" w:evenVBand="0" w:oddHBand="0" w:evenHBand="0" w:firstRowFirstColumn="0" w:firstRowLastColumn="0" w:lastRowFirstColumn="0" w:lastRowLastColumn="0"/>
            <w:tcW w:w="3256" w:type="dxa"/>
          </w:tcPr>
          <w:p w:rsidR="00C44203" w:rsidRDefault="00C44203" w:rsidP="009374F8">
            <w:r>
              <w:t>2. Gemeente Roosendaal</w:t>
            </w:r>
          </w:p>
        </w:tc>
        <w:tc>
          <w:tcPr>
            <w:tcW w:w="3118" w:type="dxa"/>
          </w:tcPr>
          <w:p w:rsidR="00C44203" w:rsidRDefault="00C44203" w:rsidP="009374F8">
            <w:pPr>
              <w:cnfStyle w:val="000000000000" w:firstRow="0" w:lastRow="0" w:firstColumn="0" w:lastColumn="0" w:oddVBand="0" w:evenVBand="0" w:oddHBand="0" w:evenHBand="0" w:firstRowFirstColumn="0" w:firstRowLastColumn="0" w:lastRowFirstColumn="0" w:lastRowLastColumn="0"/>
            </w:pPr>
            <w:r>
              <w:t>Gemeente</w:t>
            </w:r>
          </w:p>
        </w:tc>
        <w:tc>
          <w:tcPr>
            <w:tcW w:w="2410" w:type="dxa"/>
          </w:tcPr>
          <w:p w:rsidR="00C44203" w:rsidRDefault="00C44203" w:rsidP="009374F8">
            <w:pPr>
              <w:cnfStyle w:val="000000000000" w:firstRow="0" w:lastRow="0" w:firstColumn="0" w:lastColumn="0" w:oddVBand="0" w:evenVBand="0" w:oddHBand="0" w:evenHBand="0" w:firstRowFirstColumn="0" w:firstRowLastColumn="0" w:lastRowFirstColumn="0" w:lastRowLastColumn="0"/>
            </w:pPr>
            <w:r>
              <w:t>Stadserf 1</w:t>
            </w:r>
            <w:r>
              <w:br/>
              <w:t>4701 NK Roosendaal</w:t>
            </w:r>
          </w:p>
        </w:tc>
      </w:tr>
      <w:tr w:rsidR="00C44203" w:rsidTr="00937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C44203" w:rsidRDefault="00C44203" w:rsidP="009374F8">
            <w:r>
              <w:t>3. Basisschool de Wending</w:t>
            </w:r>
          </w:p>
        </w:tc>
        <w:tc>
          <w:tcPr>
            <w:tcW w:w="3118" w:type="dxa"/>
          </w:tcPr>
          <w:p w:rsidR="00C44203" w:rsidRDefault="00C44203" w:rsidP="009374F8">
            <w:pPr>
              <w:cnfStyle w:val="000000100000" w:firstRow="0" w:lastRow="0" w:firstColumn="0" w:lastColumn="0" w:oddVBand="0" w:evenVBand="0" w:oddHBand="1" w:evenHBand="0" w:firstRowFirstColumn="0" w:firstRowLastColumn="0" w:lastRowFirstColumn="0" w:lastRowLastColumn="0"/>
            </w:pPr>
            <w:r>
              <w:t>Onderwijsinstelling</w:t>
            </w:r>
          </w:p>
        </w:tc>
        <w:tc>
          <w:tcPr>
            <w:tcW w:w="2410" w:type="dxa"/>
          </w:tcPr>
          <w:p w:rsidR="00C44203" w:rsidRDefault="00C44203" w:rsidP="009374F8">
            <w:pPr>
              <w:cnfStyle w:val="000000100000" w:firstRow="0" w:lastRow="0" w:firstColumn="0" w:lastColumn="0" w:oddVBand="0" w:evenVBand="0" w:oddHBand="1" w:evenHBand="0" w:firstRowFirstColumn="0" w:firstRowLastColumn="0" w:lastRowFirstColumn="0" w:lastRowLastColumn="0"/>
            </w:pPr>
            <w:r>
              <w:t>Morelberg 102</w:t>
            </w:r>
            <w:r>
              <w:br/>
              <w:t>4708 NL Roosendaal</w:t>
            </w:r>
          </w:p>
        </w:tc>
      </w:tr>
      <w:tr w:rsidR="00C44203" w:rsidTr="009374F8">
        <w:tc>
          <w:tcPr>
            <w:cnfStyle w:val="001000000000" w:firstRow="0" w:lastRow="0" w:firstColumn="1" w:lastColumn="0" w:oddVBand="0" w:evenVBand="0" w:oddHBand="0" w:evenHBand="0" w:firstRowFirstColumn="0" w:firstRowLastColumn="0" w:lastRowFirstColumn="0" w:lastRowLastColumn="0"/>
            <w:tcW w:w="3256" w:type="dxa"/>
          </w:tcPr>
          <w:p w:rsidR="00C44203" w:rsidRDefault="00C44203" w:rsidP="009374F8">
            <w:r>
              <w:t>4. WijZijn Roosendaal / Traverse</w:t>
            </w:r>
          </w:p>
        </w:tc>
        <w:tc>
          <w:tcPr>
            <w:tcW w:w="3118" w:type="dxa"/>
          </w:tcPr>
          <w:p w:rsidR="00C44203" w:rsidRDefault="00C44203" w:rsidP="009374F8">
            <w:pPr>
              <w:cnfStyle w:val="000000000000" w:firstRow="0" w:lastRow="0" w:firstColumn="0" w:lastColumn="0" w:oddVBand="0" w:evenVBand="0" w:oddHBand="0" w:evenHBand="0" w:firstRowFirstColumn="0" w:firstRowLastColumn="0" w:lastRowFirstColumn="0" w:lastRowLastColumn="0"/>
            </w:pPr>
            <w:r>
              <w:t>Welzijnsorganisatie / -instelling</w:t>
            </w:r>
          </w:p>
        </w:tc>
        <w:tc>
          <w:tcPr>
            <w:tcW w:w="2410" w:type="dxa"/>
          </w:tcPr>
          <w:p w:rsidR="00C44203" w:rsidRDefault="00C44203" w:rsidP="009374F8">
            <w:pPr>
              <w:cnfStyle w:val="000000000000" w:firstRow="0" w:lastRow="0" w:firstColumn="0" w:lastColumn="0" w:oddVBand="0" w:evenVBand="0" w:oddHBand="0" w:evenHBand="0" w:firstRowFirstColumn="0" w:firstRowLastColumn="0" w:lastRowFirstColumn="0" w:lastRowLastColumn="0"/>
            </w:pPr>
            <w:r>
              <w:t>Gazellelaan 18F</w:t>
            </w:r>
            <w:r>
              <w:br/>
              <w:t>4707 CD Roosendaal</w:t>
            </w:r>
          </w:p>
        </w:tc>
      </w:tr>
      <w:tr w:rsidR="00C44203" w:rsidTr="00937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C44203" w:rsidRDefault="00C44203" w:rsidP="009374F8">
            <w:r>
              <w:t>5. Stichting Paul</w:t>
            </w:r>
          </w:p>
        </w:tc>
        <w:tc>
          <w:tcPr>
            <w:tcW w:w="3118" w:type="dxa"/>
          </w:tcPr>
          <w:p w:rsidR="00C44203" w:rsidRDefault="00C44203" w:rsidP="009374F8">
            <w:pPr>
              <w:cnfStyle w:val="000000100000" w:firstRow="0" w:lastRow="0" w:firstColumn="0" w:lastColumn="0" w:oddVBand="0" w:evenVBand="0" w:oddHBand="1" w:evenHBand="0" w:firstRowFirstColumn="0" w:firstRowLastColumn="0" w:lastRowFirstColumn="0" w:lastRowLastColumn="0"/>
            </w:pPr>
            <w:r>
              <w:t>Welzijnsorganisatie / -instelling</w:t>
            </w:r>
          </w:p>
        </w:tc>
        <w:tc>
          <w:tcPr>
            <w:tcW w:w="2410" w:type="dxa"/>
          </w:tcPr>
          <w:p w:rsidR="00C44203" w:rsidRDefault="00C44203" w:rsidP="009374F8">
            <w:pPr>
              <w:cnfStyle w:val="000000100000" w:firstRow="0" w:lastRow="0" w:firstColumn="0" w:lastColumn="0" w:oddVBand="0" w:evenVBand="0" w:oddHBand="1" w:evenHBand="0" w:firstRowFirstColumn="0" w:firstRowLastColumn="0" w:lastRowFirstColumn="0" w:lastRowLastColumn="0"/>
            </w:pPr>
            <w:r>
              <w:t xml:space="preserve">- </w:t>
            </w:r>
          </w:p>
        </w:tc>
      </w:tr>
      <w:tr w:rsidR="00C44203" w:rsidTr="009374F8">
        <w:tc>
          <w:tcPr>
            <w:cnfStyle w:val="001000000000" w:firstRow="0" w:lastRow="0" w:firstColumn="1" w:lastColumn="0" w:oddVBand="0" w:evenVBand="0" w:oddHBand="0" w:evenHBand="0" w:firstRowFirstColumn="0" w:firstRowLastColumn="0" w:lastRowFirstColumn="0" w:lastRowLastColumn="0"/>
            <w:tcW w:w="3256" w:type="dxa"/>
          </w:tcPr>
          <w:p w:rsidR="00C44203" w:rsidRDefault="00C44203" w:rsidP="009374F8">
            <w:r>
              <w:t>6. Van Broekhoven Fysiotherapie</w:t>
            </w:r>
          </w:p>
        </w:tc>
        <w:tc>
          <w:tcPr>
            <w:tcW w:w="3118" w:type="dxa"/>
          </w:tcPr>
          <w:p w:rsidR="00C44203" w:rsidRDefault="00C44203" w:rsidP="009374F8">
            <w:pPr>
              <w:cnfStyle w:val="000000000000" w:firstRow="0" w:lastRow="0" w:firstColumn="0" w:lastColumn="0" w:oddVBand="0" w:evenVBand="0" w:oddHBand="0" w:evenHBand="0" w:firstRowFirstColumn="0" w:firstRowLastColumn="0" w:lastRowFirstColumn="0" w:lastRowLastColumn="0"/>
            </w:pPr>
            <w:r>
              <w:t>Welzijnsorganisatie / -instelling</w:t>
            </w:r>
          </w:p>
        </w:tc>
        <w:tc>
          <w:tcPr>
            <w:tcW w:w="2410" w:type="dxa"/>
          </w:tcPr>
          <w:p w:rsidR="00C44203" w:rsidRDefault="00C44203" w:rsidP="009374F8">
            <w:pPr>
              <w:cnfStyle w:val="000000000000" w:firstRow="0" w:lastRow="0" w:firstColumn="0" w:lastColumn="0" w:oddVBand="0" w:evenVBand="0" w:oddHBand="0" w:evenHBand="0" w:firstRowFirstColumn="0" w:firstRowLastColumn="0" w:lastRowFirstColumn="0" w:lastRowLastColumn="0"/>
            </w:pPr>
            <w:r>
              <w:t>Jan vermeerlaan 253/A</w:t>
            </w:r>
            <w:r>
              <w:br/>
              <w:t>4703 KW Roosendaal</w:t>
            </w:r>
          </w:p>
        </w:tc>
      </w:tr>
      <w:tr w:rsidR="00C44203" w:rsidTr="00937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C44203" w:rsidRDefault="00C44203" w:rsidP="009374F8">
            <w:r>
              <w:t>7. DVO</w:t>
            </w:r>
          </w:p>
        </w:tc>
        <w:tc>
          <w:tcPr>
            <w:tcW w:w="3118" w:type="dxa"/>
          </w:tcPr>
          <w:p w:rsidR="00C44203" w:rsidRDefault="00C44203" w:rsidP="009374F8">
            <w:pPr>
              <w:cnfStyle w:val="000000100000" w:firstRow="0" w:lastRow="0" w:firstColumn="0" w:lastColumn="0" w:oddVBand="0" w:evenVBand="0" w:oddHBand="1" w:evenHBand="0" w:firstRowFirstColumn="0" w:firstRowLastColumn="0" w:lastRowFirstColumn="0" w:lastRowLastColumn="0"/>
            </w:pPr>
            <w:r>
              <w:t xml:space="preserve">Sportvereniging / -aanbieder </w:t>
            </w:r>
          </w:p>
        </w:tc>
        <w:tc>
          <w:tcPr>
            <w:tcW w:w="2410" w:type="dxa"/>
          </w:tcPr>
          <w:p w:rsidR="00C44203" w:rsidRDefault="00C44203" w:rsidP="009374F8">
            <w:pPr>
              <w:cnfStyle w:val="000000100000" w:firstRow="0" w:lastRow="0" w:firstColumn="0" w:lastColumn="0" w:oddVBand="0" w:evenVBand="0" w:oddHBand="1" w:evenHBand="0" w:firstRowFirstColumn="0" w:firstRowLastColumn="0" w:lastRowFirstColumn="0" w:lastRowLastColumn="0"/>
            </w:pPr>
            <w:r>
              <w:t>Sportstraat 17</w:t>
            </w:r>
            <w:r>
              <w:br/>
              <w:t xml:space="preserve">4708 AP Roosendaal </w:t>
            </w:r>
          </w:p>
        </w:tc>
      </w:tr>
      <w:tr w:rsidR="00C44203" w:rsidTr="009374F8">
        <w:tc>
          <w:tcPr>
            <w:cnfStyle w:val="001000000000" w:firstRow="0" w:lastRow="0" w:firstColumn="1" w:lastColumn="0" w:oddVBand="0" w:evenVBand="0" w:oddHBand="0" w:evenHBand="0" w:firstRowFirstColumn="0" w:firstRowLastColumn="0" w:lastRowFirstColumn="0" w:lastRowLastColumn="0"/>
            <w:tcW w:w="3256" w:type="dxa"/>
          </w:tcPr>
          <w:p w:rsidR="00C44203" w:rsidRDefault="00C44203" w:rsidP="009374F8">
            <w:r>
              <w:t>8. KBO</w:t>
            </w:r>
          </w:p>
        </w:tc>
        <w:tc>
          <w:tcPr>
            <w:tcW w:w="3118" w:type="dxa"/>
          </w:tcPr>
          <w:p w:rsidR="00C44203" w:rsidRDefault="00C44203" w:rsidP="009374F8">
            <w:pPr>
              <w:cnfStyle w:val="000000000000" w:firstRow="0" w:lastRow="0" w:firstColumn="0" w:lastColumn="0" w:oddVBand="0" w:evenVBand="0" w:oddHBand="0" w:evenHBand="0" w:firstRowFirstColumn="0" w:firstRowLastColumn="0" w:lastRowFirstColumn="0" w:lastRowLastColumn="0"/>
            </w:pPr>
            <w:r>
              <w:t>Sportvereniging / -aanbieder</w:t>
            </w:r>
          </w:p>
        </w:tc>
        <w:tc>
          <w:tcPr>
            <w:tcW w:w="2410" w:type="dxa"/>
          </w:tcPr>
          <w:p w:rsidR="00C44203" w:rsidRDefault="00C44203" w:rsidP="009374F8">
            <w:pPr>
              <w:cnfStyle w:val="000000000000" w:firstRow="0" w:lastRow="0" w:firstColumn="0" w:lastColumn="0" w:oddVBand="0" w:evenVBand="0" w:oddHBand="0" w:evenHBand="0" w:firstRowFirstColumn="0" w:firstRowLastColumn="0" w:lastRowFirstColumn="0" w:lastRowLastColumn="0"/>
            </w:pPr>
            <w:r>
              <w:t xml:space="preserve">- </w:t>
            </w:r>
          </w:p>
        </w:tc>
      </w:tr>
      <w:tr w:rsidR="00C44203" w:rsidTr="00937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rsidR="00C44203" w:rsidRDefault="00C44203" w:rsidP="009374F8">
            <w:r>
              <w:t>9. Basisschool de Appel</w:t>
            </w:r>
          </w:p>
        </w:tc>
        <w:tc>
          <w:tcPr>
            <w:tcW w:w="3118" w:type="dxa"/>
          </w:tcPr>
          <w:p w:rsidR="00C44203" w:rsidRDefault="00C44203" w:rsidP="009374F8">
            <w:pPr>
              <w:cnfStyle w:val="000000100000" w:firstRow="0" w:lastRow="0" w:firstColumn="0" w:lastColumn="0" w:oddVBand="0" w:evenVBand="0" w:oddHBand="1" w:evenHBand="0" w:firstRowFirstColumn="0" w:firstRowLastColumn="0" w:lastRowFirstColumn="0" w:lastRowLastColumn="0"/>
            </w:pPr>
            <w:r>
              <w:t>Onderwijsinstelling</w:t>
            </w:r>
          </w:p>
        </w:tc>
        <w:tc>
          <w:tcPr>
            <w:tcW w:w="2410" w:type="dxa"/>
          </w:tcPr>
          <w:p w:rsidR="00C44203" w:rsidRDefault="00C44203" w:rsidP="009374F8">
            <w:pPr>
              <w:cnfStyle w:val="000000100000" w:firstRow="0" w:lastRow="0" w:firstColumn="0" w:lastColumn="0" w:oddVBand="0" w:evenVBand="0" w:oddHBand="1" w:evenHBand="0" w:firstRowFirstColumn="0" w:firstRowLastColumn="0" w:lastRowFirstColumn="0" w:lastRowLastColumn="0"/>
            </w:pPr>
            <w:r>
              <w:t>Van Goghlaan 9-a</w:t>
            </w:r>
            <w:r>
              <w:br/>
              <w:t>4703 JA Roosendaal</w:t>
            </w:r>
          </w:p>
        </w:tc>
      </w:tr>
      <w:tr w:rsidR="00C44203" w:rsidTr="009374F8">
        <w:tc>
          <w:tcPr>
            <w:cnfStyle w:val="001000000000" w:firstRow="0" w:lastRow="0" w:firstColumn="1" w:lastColumn="0" w:oddVBand="0" w:evenVBand="0" w:oddHBand="0" w:evenHBand="0" w:firstRowFirstColumn="0" w:firstRowLastColumn="0" w:lastRowFirstColumn="0" w:lastRowLastColumn="0"/>
            <w:tcW w:w="3256" w:type="dxa"/>
          </w:tcPr>
          <w:p w:rsidR="00C44203" w:rsidRDefault="00C44203" w:rsidP="009374F8">
            <w:r>
              <w:t>10. AlleeWonen</w:t>
            </w:r>
          </w:p>
        </w:tc>
        <w:tc>
          <w:tcPr>
            <w:tcW w:w="3118" w:type="dxa"/>
          </w:tcPr>
          <w:p w:rsidR="00C44203" w:rsidRDefault="00C44203" w:rsidP="009374F8">
            <w:pPr>
              <w:cnfStyle w:val="000000000000" w:firstRow="0" w:lastRow="0" w:firstColumn="0" w:lastColumn="0" w:oddVBand="0" w:evenVBand="0" w:oddHBand="0" w:evenHBand="0" w:firstRowFirstColumn="0" w:firstRowLastColumn="0" w:lastRowFirstColumn="0" w:lastRowLastColumn="0"/>
            </w:pPr>
            <w:r>
              <w:t>Bedrijfsleven</w:t>
            </w:r>
          </w:p>
        </w:tc>
        <w:tc>
          <w:tcPr>
            <w:tcW w:w="2410" w:type="dxa"/>
          </w:tcPr>
          <w:p w:rsidR="00C44203" w:rsidRDefault="00C44203" w:rsidP="009374F8">
            <w:pPr>
              <w:cnfStyle w:val="000000000000" w:firstRow="0" w:lastRow="0" w:firstColumn="0" w:lastColumn="0" w:oddVBand="0" w:evenVBand="0" w:oddHBand="0" w:evenHBand="0" w:firstRowFirstColumn="0" w:firstRowLastColumn="0" w:lastRowFirstColumn="0" w:lastRowLastColumn="0"/>
            </w:pPr>
            <w:r>
              <w:t>Laan van Brabant 50</w:t>
            </w:r>
            <w:r>
              <w:br/>
              <w:t>4701 BL Roosendaal</w:t>
            </w:r>
          </w:p>
        </w:tc>
      </w:tr>
    </w:tbl>
    <w:p w:rsidR="00C44203" w:rsidRDefault="00C44203" w:rsidP="00C44203"/>
    <w:p w:rsidR="00C44203" w:rsidRPr="00C44203" w:rsidRDefault="00C44203" w:rsidP="00C44203">
      <w:r>
        <w:t xml:space="preserve">Gedurende het onderzoek is door het optreden van saturatie en non-respons twee samenwerkingspartners niet geïnterviewd, namelijk Van Broekhoven Fysiotherapie en Basisschool de Appel. </w:t>
      </w:r>
    </w:p>
    <w:p w:rsidR="00C44203" w:rsidRDefault="0013753A">
      <w:pPr>
        <w:sectPr w:rsidR="00C44203">
          <w:footerReference w:type="default" r:id="rId30"/>
          <w:pgSz w:w="11906" w:h="16838"/>
          <w:pgMar w:top="1417" w:right="1417" w:bottom="1417" w:left="1417" w:header="708" w:footer="708" w:gutter="0"/>
          <w:cols w:space="708"/>
          <w:docGrid w:linePitch="360"/>
        </w:sectPr>
      </w:pPr>
      <w:r>
        <w:br w:type="page"/>
      </w:r>
    </w:p>
    <w:p w:rsidR="00C44203" w:rsidRDefault="00EB025D" w:rsidP="00EB025D">
      <w:pPr>
        <w:pStyle w:val="Heading2"/>
      </w:pPr>
      <w:bookmarkStart w:id="72" w:name="_Toc482017470"/>
      <w:r>
        <w:t>Bijlage V</w:t>
      </w:r>
      <w:r w:rsidR="00931B4D">
        <w:t>I</w:t>
      </w:r>
      <w:r>
        <w:t xml:space="preserve">. </w:t>
      </w:r>
      <w:r w:rsidR="00C44203">
        <w:t>Planning en verdeling interviews</w:t>
      </w:r>
      <w:bookmarkEnd w:id="72"/>
    </w:p>
    <w:p w:rsidR="00C44203" w:rsidRDefault="00C44203" w:rsidP="00C44203">
      <w:r>
        <w:t>De interviews waren in februari, maart en april gepland. De planning en verdeling van de int</w:t>
      </w:r>
      <w:r w:rsidR="00285070">
        <w:t>erviews staan in</w:t>
      </w:r>
      <w:r>
        <w:t xml:space="preserve"> tabel</w:t>
      </w:r>
      <w:r w:rsidR="00285070">
        <w:t xml:space="preserve"> 3</w:t>
      </w:r>
      <w:r w:rsidRPr="00565A27">
        <w:rPr>
          <w:color w:val="FF0000"/>
        </w:rPr>
        <w:t xml:space="preserve"> </w:t>
      </w:r>
      <w:r>
        <w:t>weergegeven. Ook achtergrondkenmerken van de respondenten staan in de tabel beschreven.</w:t>
      </w:r>
    </w:p>
    <w:p w:rsidR="00285070" w:rsidRDefault="00285070" w:rsidP="00285070">
      <w:pPr>
        <w:pStyle w:val="Caption"/>
      </w:pPr>
      <w:r>
        <w:t xml:space="preserve">Tabel </w:t>
      </w:r>
      <w:fldSimple w:instr=" SEQ Tabel \* ARABIC ">
        <w:r w:rsidR="000C56F7">
          <w:rPr>
            <w:noProof/>
          </w:rPr>
          <w:t>3</w:t>
        </w:r>
      </w:fldSimple>
      <w:r>
        <w:t>. Planning en verdeling interviews</w:t>
      </w:r>
    </w:p>
    <w:tbl>
      <w:tblPr>
        <w:tblStyle w:val="GridTable5Dark-Accent1"/>
        <w:tblW w:w="14029" w:type="dxa"/>
        <w:tblLook w:val="04A0" w:firstRow="1" w:lastRow="0" w:firstColumn="1" w:lastColumn="0" w:noHBand="0" w:noVBand="1"/>
      </w:tblPr>
      <w:tblGrid>
        <w:gridCol w:w="988"/>
        <w:gridCol w:w="3118"/>
        <w:gridCol w:w="4820"/>
        <w:gridCol w:w="3118"/>
        <w:gridCol w:w="1985"/>
      </w:tblGrid>
      <w:tr w:rsidR="00C44203" w:rsidTr="009374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C44203" w:rsidRDefault="00C44203" w:rsidP="009374F8">
            <w:r>
              <w:t>Respon-</w:t>
            </w:r>
          </w:p>
          <w:p w:rsidR="00C44203" w:rsidRDefault="00C44203" w:rsidP="009374F8">
            <w:r>
              <w:t>denten</w:t>
            </w:r>
          </w:p>
        </w:tc>
        <w:tc>
          <w:tcPr>
            <w:tcW w:w="3118" w:type="dxa"/>
          </w:tcPr>
          <w:p w:rsidR="00C44203" w:rsidRPr="00565A27" w:rsidRDefault="00C44203" w:rsidP="009374F8">
            <w:pPr>
              <w:cnfStyle w:val="100000000000" w:firstRow="1" w:lastRow="0" w:firstColumn="0" w:lastColumn="0" w:oddVBand="0" w:evenVBand="0" w:oddHBand="0" w:evenHBand="0" w:firstRowFirstColumn="0" w:firstRowLastColumn="0" w:lastRowFirstColumn="0" w:lastRowLastColumn="0"/>
              <w:rPr>
                <w:b w:val="0"/>
              </w:rPr>
            </w:pPr>
            <w:r>
              <w:rPr>
                <w:b w:val="0"/>
              </w:rPr>
              <w:t>Organisatie</w:t>
            </w:r>
          </w:p>
        </w:tc>
        <w:tc>
          <w:tcPr>
            <w:tcW w:w="4820" w:type="dxa"/>
          </w:tcPr>
          <w:p w:rsidR="00C44203" w:rsidRPr="00565A27" w:rsidRDefault="00C44203" w:rsidP="009374F8">
            <w:pPr>
              <w:cnfStyle w:val="100000000000" w:firstRow="1" w:lastRow="0" w:firstColumn="0" w:lastColumn="0" w:oddVBand="0" w:evenVBand="0" w:oddHBand="0" w:evenHBand="0" w:firstRowFirstColumn="0" w:firstRowLastColumn="0" w:lastRowFirstColumn="0" w:lastRowLastColumn="0"/>
              <w:rPr>
                <w:b w:val="0"/>
              </w:rPr>
            </w:pPr>
            <w:r>
              <w:rPr>
                <w:b w:val="0"/>
              </w:rPr>
              <w:t>Functie</w:t>
            </w:r>
          </w:p>
        </w:tc>
        <w:tc>
          <w:tcPr>
            <w:tcW w:w="3118" w:type="dxa"/>
          </w:tcPr>
          <w:p w:rsidR="00C44203" w:rsidRDefault="00C44203" w:rsidP="009374F8">
            <w:pPr>
              <w:cnfStyle w:val="100000000000" w:firstRow="1" w:lastRow="0" w:firstColumn="0" w:lastColumn="0" w:oddVBand="0" w:evenVBand="0" w:oddHBand="0" w:evenHBand="0" w:firstRowFirstColumn="0" w:firstRowLastColumn="0" w:lastRowFirstColumn="0" w:lastRowLastColumn="0"/>
              <w:rPr>
                <w:b w:val="0"/>
              </w:rPr>
            </w:pPr>
            <w:r>
              <w:rPr>
                <w:b w:val="0"/>
              </w:rPr>
              <w:t>Geslacht</w:t>
            </w:r>
          </w:p>
        </w:tc>
        <w:tc>
          <w:tcPr>
            <w:tcW w:w="1985" w:type="dxa"/>
          </w:tcPr>
          <w:p w:rsidR="00C44203" w:rsidRPr="00565A27" w:rsidRDefault="00C44203" w:rsidP="009374F8">
            <w:pPr>
              <w:cnfStyle w:val="100000000000" w:firstRow="1" w:lastRow="0" w:firstColumn="0" w:lastColumn="0" w:oddVBand="0" w:evenVBand="0" w:oddHBand="0" w:evenHBand="0" w:firstRowFirstColumn="0" w:firstRowLastColumn="0" w:lastRowFirstColumn="0" w:lastRowLastColumn="0"/>
              <w:rPr>
                <w:b w:val="0"/>
              </w:rPr>
            </w:pPr>
            <w:r>
              <w:rPr>
                <w:b w:val="0"/>
              </w:rPr>
              <w:t>Datum</w:t>
            </w:r>
          </w:p>
        </w:tc>
      </w:tr>
      <w:tr w:rsidR="00C44203" w:rsidTr="00937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C44203" w:rsidRDefault="00C44203" w:rsidP="009374F8">
            <w:pPr>
              <w:jc w:val="center"/>
            </w:pPr>
            <w:r>
              <w:t>1</w:t>
            </w:r>
          </w:p>
        </w:tc>
        <w:tc>
          <w:tcPr>
            <w:tcW w:w="3118" w:type="dxa"/>
          </w:tcPr>
          <w:p w:rsidR="00C44203" w:rsidRPr="00565A27" w:rsidRDefault="00C44203" w:rsidP="009374F8">
            <w:pPr>
              <w:cnfStyle w:val="000000100000" w:firstRow="0" w:lastRow="0" w:firstColumn="0" w:lastColumn="0" w:oddVBand="0" w:evenVBand="0" w:oddHBand="1" w:evenHBand="0" w:firstRowFirstColumn="0" w:firstRowLastColumn="0" w:lastRowFirstColumn="0" w:lastRowLastColumn="0"/>
            </w:pPr>
            <w:r>
              <w:t>SSNB Roosendaal</w:t>
            </w:r>
          </w:p>
        </w:tc>
        <w:tc>
          <w:tcPr>
            <w:tcW w:w="4820" w:type="dxa"/>
          </w:tcPr>
          <w:p w:rsidR="00C44203" w:rsidRPr="00565A27" w:rsidRDefault="00C44203" w:rsidP="009374F8">
            <w:pPr>
              <w:cnfStyle w:val="000000100000" w:firstRow="0" w:lastRow="0" w:firstColumn="0" w:lastColumn="0" w:oddVBand="0" w:evenVBand="0" w:oddHBand="1" w:evenHBand="0" w:firstRowFirstColumn="0" w:firstRowLastColumn="0" w:lastRowFirstColumn="0" w:lastRowLastColumn="0"/>
            </w:pPr>
            <w:r>
              <w:t xml:space="preserve">JOGG-regisseur </w:t>
            </w:r>
          </w:p>
        </w:tc>
        <w:tc>
          <w:tcPr>
            <w:tcW w:w="3118" w:type="dxa"/>
          </w:tcPr>
          <w:p w:rsidR="00C44203" w:rsidRDefault="00C44203" w:rsidP="009374F8">
            <w:pPr>
              <w:cnfStyle w:val="000000100000" w:firstRow="0" w:lastRow="0" w:firstColumn="0" w:lastColumn="0" w:oddVBand="0" w:evenVBand="0" w:oddHBand="1" w:evenHBand="0" w:firstRowFirstColumn="0" w:firstRowLastColumn="0" w:lastRowFirstColumn="0" w:lastRowLastColumn="0"/>
            </w:pPr>
            <w:r>
              <w:t>Vrouw</w:t>
            </w:r>
          </w:p>
        </w:tc>
        <w:tc>
          <w:tcPr>
            <w:tcW w:w="1985" w:type="dxa"/>
          </w:tcPr>
          <w:p w:rsidR="00C44203" w:rsidRPr="00565A27" w:rsidRDefault="00C44203" w:rsidP="009374F8">
            <w:pPr>
              <w:cnfStyle w:val="000000100000" w:firstRow="0" w:lastRow="0" w:firstColumn="0" w:lastColumn="0" w:oddVBand="0" w:evenVBand="0" w:oddHBand="1" w:evenHBand="0" w:firstRowFirstColumn="0" w:firstRowLastColumn="0" w:lastRowFirstColumn="0" w:lastRowLastColumn="0"/>
            </w:pPr>
            <w:r>
              <w:t>20 februari 2017</w:t>
            </w:r>
          </w:p>
        </w:tc>
      </w:tr>
      <w:tr w:rsidR="00C44203" w:rsidTr="009374F8">
        <w:tc>
          <w:tcPr>
            <w:cnfStyle w:val="001000000000" w:firstRow="0" w:lastRow="0" w:firstColumn="1" w:lastColumn="0" w:oddVBand="0" w:evenVBand="0" w:oddHBand="0" w:evenHBand="0" w:firstRowFirstColumn="0" w:firstRowLastColumn="0" w:lastRowFirstColumn="0" w:lastRowLastColumn="0"/>
            <w:tcW w:w="988" w:type="dxa"/>
          </w:tcPr>
          <w:p w:rsidR="00C44203" w:rsidRDefault="00C44203" w:rsidP="009374F8">
            <w:pPr>
              <w:jc w:val="center"/>
            </w:pPr>
            <w:r>
              <w:t>2</w:t>
            </w:r>
          </w:p>
        </w:tc>
        <w:tc>
          <w:tcPr>
            <w:tcW w:w="3118" w:type="dxa"/>
          </w:tcPr>
          <w:p w:rsidR="00C44203" w:rsidRDefault="00C44203" w:rsidP="009374F8">
            <w:pPr>
              <w:cnfStyle w:val="000000000000" w:firstRow="0" w:lastRow="0" w:firstColumn="0" w:lastColumn="0" w:oddVBand="0" w:evenVBand="0" w:oddHBand="0" w:evenHBand="0" w:firstRowFirstColumn="0" w:firstRowLastColumn="0" w:lastRowFirstColumn="0" w:lastRowLastColumn="0"/>
              <w:rPr>
                <w:b/>
              </w:rPr>
            </w:pPr>
            <w:r>
              <w:t>SSNB Roosendaal</w:t>
            </w:r>
          </w:p>
        </w:tc>
        <w:tc>
          <w:tcPr>
            <w:tcW w:w="4820" w:type="dxa"/>
          </w:tcPr>
          <w:p w:rsidR="00C44203" w:rsidRPr="00565A27" w:rsidRDefault="00C44203" w:rsidP="009374F8">
            <w:pPr>
              <w:cnfStyle w:val="000000000000" w:firstRow="0" w:lastRow="0" w:firstColumn="0" w:lastColumn="0" w:oddVBand="0" w:evenVBand="0" w:oddHBand="0" w:evenHBand="0" w:firstRowFirstColumn="0" w:firstRowLastColumn="0" w:lastRowFirstColumn="0" w:lastRowLastColumn="0"/>
            </w:pPr>
            <w:r>
              <w:t>BSC ouderen &amp; aangepast sporten</w:t>
            </w:r>
          </w:p>
        </w:tc>
        <w:tc>
          <w:tcPr>
            <w:tcW w:w="3118" w:type="dxa"/>
          </w:tcPr>
          <w:p w:rsidR="00C44203" w:rsidRDefault="00C44203" w:rsidP="009374F8">
            <w:pPr>
              <w:cnfStyle w:val="000000000000" w:firstRow="0" w:lastRow="0" w:firstColumn="0" w:lastColumn="0" w:oddVBand="0" w:evenVBand="0" w:oddHBand="0" w:evenHBand="0" w:firstRowFirstColumn="0" w:firstRowLastColumn="0" w:lastRowFirstColumn="0" w:lastRowLastColumn="0"/>
            </w:pPr>
            <w:r>
              <w:t>Vrouw</w:t>
            </w:r>
          </w:p>
        </w:tc>
        <w:tc>
          <w:tcPr>
            <w:tcW w:w="1985" w:type="dxa"/>
          </w:tcPr>
          <w:p w:rsidR="00C44203" w:rsidRPr="00565A27" w:rsidRDefault="00C44203" w:rsidP="009374F8">
            <w:pPr>
              <w:cnfStyle w:val="000000000000" w:firstRow="0" w:lastRow="0" w:firstColumn="0" w:lastColumn="0" w:oddVBand="0" w:evenVBand="0" w:oddHBand="0" w:evenHBand="0" w:firstRowFirstColumn="0" w:firstRowLastColumn="0" w:lastRowFirstColumn="0" w:lastRowLastColumn="0"/>
            </w:pPr>
            <w:r>
              <w:t>21 februari 2017</w:t>
            </w:r>
          </w:p>
        </w:tc>
      </w:tr>
      <w:tr w:rsidR="00C44203" w:rsidTr="00937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C44203" w:rsidRDefault="00C44203" w:rsidP="009374F8">
            <w:pPr>
              <w:jc w:val="center"/>
            </w:pPr>
            <w:r>
              <w:t>3</w:t>
            </w:r>
          </w:p>
        </w:tc>
        <w:tc>
          <w:tcPr>
            <w:tcW w:w="3118" w:type="dxa"/>
          </w:tcPr>
          <w:p w:rsidR="00C44203" w:rsidRDefault="00C44203" w:rsidP="009374F8">
            <w:pPr>
              <w:cnfStyle w:val="000000100000" w:firstRow="0" w:lastRow="0" w:firstColumn="0" w:lastColumn="0" w:oddVBand="0" w:evenVBand="0" w:oddHBand="1" w:evenHBand="0" w:firstRowFirstColumn="0" w:firstRowLastColumn="0" w:lastRowFirstColumn="0" w:lastRowLastColumn="0"/>
              <w:rPr>
                <w:b/>
              </w:rPr>
            </w:pPr>
            <w:r>
              <w:t>SSNB Roosendaal</w:t>
            </w:r>
          </w:p>
        </w:tc>
        <w:tc>
          <w:tcPr>
            <w:tcW w:w="4820" w:type="dxa"/>
          </w:tcPr>
          <w:p w:rsidR="00C44203" w:rsidRPr="00565A27" w:rsidRDefault="00C44203" w:rsidP="009374F8">
            <w:pPr>
              <w:cnfStyle w:val="000000100000" w:firstRow="0" w:lastRow="0" w:firstColumn="0" w:lastColumn="0" w:oddVBand="0" w:evenVBand="0" w:oddHBand="1" w:evenHBand="0" w:firstRowFirstColumn="0" w:firstRowLastColumn="0" w:lastRowFirstColumn="0" w:lastRowLastColumn="0"/>
            </w:pPr>
            <w:r>
              <w:t>Combinatiefunctionaris / vakleerkracht gym</w:t>
            </w:r>
          </w:p>
        </w:tc>
        <w:tc>
          <w:tcPr>
            <w:tcW w:w="3118" w:type="dxa"/>
          </w:tcPr>
          <w:p w:rsidR="00C44203" w:rsidRDefault="00C44203" w:rsidP="009374F8">
            <w:pPr>
              <w:cnfStyle w:val="000000100000" w:firstRow="0" w:lastRow="0" w:firstColumn="0" w:lastColumn="0" w:oddVBand="0" w:evenVBand="0" w:oddHBand="1" w:evenHBand="0" w:firstRowFirstColumn="0" w:firstRowLastColumn="0" w:lastRowFirstColumn="0" w:lastRowLastColumn="0"/>
            </w:pPr>
            <w:r>
              <w:t>Man</w:t>
            </w:r>
          </w:p>
        </w:tc>
        <w:tc>
          <w:tcPr>
            <w:tcW w:w="1985" w:type="dxa"/>
          </w:tcPr>
          <w:p w:rsidR="00C44203" w:rsidRPr="00565A27" w:rsidRDefault="00C44203" w:rsidP="009374F8">
            <w:pPr>
              <w:cnfStyle w:val="000000100000" w:firstRow="0" w:lastRow="0" w:firstColumn="0" w:lastColumn="0" w:oddVBand="0" w:evenVBand="0" w:oddHBand="1" w:evenHBand="0" w:firstRowFirstColumn="0" w:firstRowLastColumn="0" w:lastRowFirstColumn="0" w:lastRowLastColumn="0"/>
            </w:pPr>
            <w:r>
              <w:t>23 februari 2017</w:t>
            </w:r>
          </w:p>
        </w:tc>
      </w:tr>
      <w:tr w:rsidR="00C44203" w:rsidTr="009374F8">
        <w:tc>
          <w:tcPr>
            <w:cnfStyle w:val="001000000000" w:firstRow="0" w:lastRow="0" w:firstColumn="1" w:lastColumn="0" w:oddVBand="0" w:evenVBand="0" w:oddHBand="0" w:evenHBand="0" w:firstRowFirstColumn="0" w:firstRowLastColumn="0" w:lastRowFirstColumn="0" w:lastRowLastColumn="0"/>
            <w:tcW w:w="988" w:type="dxa"/>
          </w:tcPr>
          <w:p w:rsidR="00C44203" w:rsidRDefault="00C44203" w:rsidP="009374F8">
            <w:pPr>
              <w:jc w:val="center"/>
            </w:pPr>
            <w:r>
              <w:t>4</w:t>
            </w:r>
          </w:p>
        </w:tc>
        <w:tc>
          <w:tcPr>
            <w:tcW w:w="3118" w:type="dxa"/>
          </w:tcPr>
          <w:p w:rsidR="00C44203" w:rsidRDefault="00C44203" w:rsidP="009374F8">
            <w:pPr>
              <w:cnfStyle w:val="000000000000" w:firstRow="0" w:lastRow="0" w:firstColumn="0" w:lastColumn="0" w:oddVBand="0" w:evenVBand="0" w:oddHBand="0" w:evenHBand="0" w:firstRowFirstColumn="0" w:firstRowLastColumn="0" w:lastRowFirstColumn="0" w:lastRowLastColumn="0"/>
              <w:rPr>
                <w:b/>
              </w:rPr>
            </w:pPr>
            <w:r>
              <w:t>SSNB Roosendaal</w:t>
            </w:r>
          </w:p>
        </w:tc>
        <w:tc>
          <w:tcPr>
            <w:tcW w:w="4820" w:type="dxa"/>
          </w:tcPr>
          <w:p w:rsidR="00C44203" w:rsidRPr="00565A27" w:rsidRDefault="00C44203" w:rsidP="009374F8">
            <w:pPr>
              <w:cnfStyle w:val="000000000000" w:firstRow="0" w:lastRow="0" w:firstColumn="0" w:lastColumn="0" w:oddVBand="0" w:evenVBand="0" w:oddHBand="0" w:evenHBand="0" w:firstRowFirstColumn="0" w:firstRowLastColumn="0" w:lastRowFirstColumn="0" w:lastRowLastColumn="0"/>
            </w:pPr>
            <w:r>
              <w:t>BSC wijk Kroeven &amp; Westrand</w:t>
            </w:r>
          </w:p>
        </w:tc>
        <w:tc>
          <w:tcPr>
            <w:tcW w:w="3118" w:type="dxa"/>
          </w:tcPr>
          <w:p w:rsidR="00C44203" w:rsidRDefault="00C44203" w:rsidP="009374F8">
            <w:pPr>
              <w:cnfStyle w:val="000000000000" w:firstRow="0" w:lastRow="0" w:firstColumn="0" w:lastColumn="0" w:oddVBand="0" w:evenVBand="0" w:oddHBand="0" w:evenHBand="0" w:firstRowFirstColumn="0" w:firstRowLastColumn="0" w:lastRowFirstColumn="0" w:lastRowLastColumn="0"/>
            </w:pPr>
            <w:r>
              <w:t>Man</w:t>
            </w:r>
          </w:p>
        </w:tc>
        <w:tc>
          <w:tcPr>
            <w:tcW w:w="1985" w:type="dxa"/>
          </w:tcPr>
          <w:p w:rsidR="00C44203" w:rsidRPr="00565A27" w:rsidRDefault="00C44203" w:rsidP="009374F8">
            <w:pPr>
              <w:cnfStyle w:val="000000000000" w:firstRow="0" w:lastRow="0" w:firstColumn="0" w:lastColumn="0" w:oddVBand="0" w:evenVBand="0" w:oddHBand="0" w:evenHBand="0" w:firstRowFirstColumn="0" w:firstRowLastColumn="0" w:lastRowFirstColumn="0" w:lastRowLastColumn="0"/>
            </w:pPr>
            <w:r>
              <w:t>1 maart 2017</w:t>
            </w:r>
          </w:p>
        </w:tc>
      </w:tr>
      <w:tr w:rsidR="00C44203" w:rsidTr="00937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C44203" w:rsidRDefault="00C44203" w:rsidP="009374F8">
            <w:pPr>
              <w:jc w:val="center"/>
            </w:pPr>
            <w:r>
              <w:t>5</w:t>
            </w:r>
          </w:p>
        </w:tc>
        <w:tc>
          <w:tcPr>
            <w:tcW w:w="3118" w:type="dxa"/>
          </w:tcPr>
          <w:p w:rsidR="00C44203" w:rsidRDefault="00C44203" w:rsidP="009374F8">
            <w:pPr>
              <w:cnfStyle w:val="000000100000" w:firstRow="0" w:lastRow="0" w:firstColumn="0" w:lastColumn="0" w:oddVBand="0" w:evenVBand="0" w:oddHBand="1" w:evenHBand="0" w:firstRowFirstColumn="0" w:firstRowLastColumn="0" w:lastRowFirstColumn="0" w:lastRowLastColumn="0"/>
              <w:rPr>
                <w:b/>
              </w:rPr>
            </w:pPr>
            <w:r>
              <w:t>SSNB Roosendaal</w:t>
            </w:r>
          </w:p>
        </w:tc>
        <w:tc>
          <w:tcPr>
            <w:tcW w:w="4820" w:type="dxa"/>
          </w:tcPr>
          <w:p w:rsidR="00C44203" w:rsidRPr="00565A27" w:rsidRDefault="00C44203" w:rsidP="009374F8">
            <w:pPr>
              <w:cnfStyle w:val="000000100000" w:firstRow="0" w:lastRow="0" w:firstColumn="0" w:lastColumn="0" w:oddVBand="0" w:evenVBand="0" w:oddHBand="1" w:evenHBand="0" w:firstRowFirstColumn="0" w:firstRowLastColumn="0" w:lastRowFirstColumn="0" w:lastRowLastColumn="0"/>
            </w:pPr>
            <w:r>
              <w:t>Combinatiefunctionaris / vakleerkracht gym</w:t>
            </w:r>
          </w:p>
        </w:tc>
        <w:tc>
          <w:tcPr>
            <w:tcW w:w="3118" w:type="dxa"/>
          </w:tcPr>
          <w:p w:rsidR="00C44203" w:rsidRDefault="00C44203" w:rsidP="009374F8">
            <w:pPr>
              <w:cnfStyle w:val="000000100000" w:firstRow="0" w:lastRow="0" w:firstColumn="0" w:lastColumn="0" w:oddVBand="0" w:evenVBand="0" w:oddHBand="1" w:evenHBand="0" w:firstRowFirstColumn="0" w:firstRowLastColumn="0" w:lastRowFirstColumn="0" w:lastRowLastColumn="0"/>
            </w:pPr>
            <w:r>
              <w:t>Vrouw</w:t>
            </w:r>
          </w:p>
        </w:tc>
        <w:tc>
          <w:tcPr>
            <w:tcW w:w="1985" w:type="dxa"/>
          </w:tcPr>
          <w:p w:rsidR="00C44203" w:rsidRPr="00565A27" w:rsidRDefault="00C44203" w:rsidP="009374F8">
            <w:pPr>
              <w:cnfStyle w:val="000000100000" w:firstRow="0" w:lastRow="0" w:firstColumn="0" w:lastColumn="0" w:oddVBand="0" w:evenVBand="0" w:oddHBand="1" w:evenHBand="0" w:firstRowFirstColumn="0" w:firstRowLastColumn="0" w:lastRowFirstColumn="0" w:lastRowLastColumn="0"/>
            </w:pPr>
            <w:r>
              <w:t>2 maart 2017</w:t>
            </w:r>
          </w:p>
        </w:tc>
      </w:tr>
      <w:tr w:rsidR="00C44203" w:rsidTr="009374F8">
        <w:tc>
          <w:tcPr>
            <w:cnfStyle w:val="001000000000" w:firstRow="0" w:lastRow="0" w:firstColumn="1" w:lastColumn="0" w:oddVBand="0" w:evenVBand="0" w:oddHBand="0" w:evenHBand="0" w:firstRowFirstColumn="0" w:firstRowLastColumn="0" w:lastRowFirstColumn="0" w:lastRowLastColumn="0"/>
            <w:tcW w:w="988" w:type="dxa"/>
          </w:tcPr>
          <w:p w:rsidR="00C44203" w:rsidRDefault="00C44203" w:rsidP="009374F8">
            <w:pPr>
              <w:jc w:val="center"/>
            </w:pPr>
            <w:r>
              <w:t>6</w:t>
            </w:r>
          </w:p>
        </w:tc>
        <w:tc>
          <w:tcPr>
            <w:tcW w:w="3118" w:type="dxa"/>
          </w:tcPr>
          <w:p w:rsidR="00C44203" w:rsidRDefault="00C44203" w:rsidP="009374F8">
            <w:pPr>
              <w:cnfStyle w:val="000000000000" w:firstRow="0" w:lastRow="0" w:firstColumn="0" w:lastColumn="0" w:oddVBand="0" w:evenVBand="0" w:oddHBand="0" w:evenHBand="0" w:firstRowFirstColumn="0" w:firstRowLastColumn="0" w:lastRowFirstColumn="0" w:lastRowLastColumn="0"/>
              <w:rPr>
                <w:b/>
              </w:rPr>
            </w:pPr>
            <w:r>
              <w:t>SSNB Roosendaal</w:t>
            </w:r>
          </w:p>
        </w:tc>
        <w:tc>
          <w:tcPr>
            <w:tcW w:w="4820" w:type="dxa"/>
          </w:tcPr>
          <w:p w:rsidR="00C44203" w:rsidRPr="00565A27" w:rsidRDefault="00434B02" w:rsidP="00434B02">
            <w:pPr>
              <w:cnfStyle w:val="000000000000" w:firstRow="0" w:lastRow="0" w:firstColumn="0" w:lastColumn="0" w:oddVBand="0" w:evenVBand="0" w:oddHBand="0" w:evenHBand="0" w:firstRowFirstColumn="0" w:firstRowLastColumn="0" w:lastRowFirstColumn="0" w:lastRowLastColumn="0"/>
            </w:pPr>
            <w:r w:rsidRPr="00434B02">
              <w:t>Vakleerkracht / BSC</w:t>
            </w:r>
          </w:p>
        </w:tc>
        <w:tc>
          <w:tcPr>
            <w:tcW w:w="3118" w:type="dxa"/>
          </w:tcPr>
          <w:p w:rsidR="00C44203" w:rsidRDefault="00C44203" w:rsidP="009374F8">
            <w:pPr>
              <w:cnfStyle w:val="000000000000" w:firstRow="0" w:lastRow="0" w:firstColumn="0" w:lastColumn="0" w:oddVBand="0" w:evenVBand="0" w:oddHBand="0" w:evenHBand="0" w:firstRowFirstColumn="0" w:firstRowLastColumn="0" w:lastRowFirstColumn="0" w:lastRowLastColumn="0"/>
            </w:pPr>
            <w:r>
              <w:t>Man</w:t>
            </w:r>
          </w:p>
        </w:tc>
        <w:tc>
          <w:tcPr>
            <w:tcW w:w="1985" w:type="dxa"/>
          </w:tcPr>
          <w:p w:rsidR="00C44203" w:rsidRPr="00565A27" w:rsidRDefault="00C44203" w:rsidP="009374F8">
            <w:pPr>
              <w:cnfStyle w:val="000000000000" w:firstRow="0" w:lastRow="0" w:firstColumn="0" w:lastColumn="0" w:oddVBand="0" w:evenVBand="0" w:oddHBand="0" w:evenHBand="0" w:firstRowFirstColumn="0" w:firstRowLastColumn="0" w:lastRowFirstColumn="0" w:lastRowLastColumn="0"/>
            </w:pPr>
            <w:r>
              <w:t>7 maart 2017</w:t>
            </w:r>
          </w:p>
        </w:tc>
      </w:tr>
      <w:tr w:rsidR="00C44203" w:rsidTr="00937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C44203" w:rsidRDefault="00C44203" w:rsidP="009374F8">
            <w:pPr>
              <w:jc w:val="center"/>
            </w:pPr>
            <w:r>
              <w:t>7</w:t>
            </w:r>
          </w:p>
        </w:tc>
        <w:tc>
          <w:tcPr>
            <w:tcW w:w="3118" w:type="dxa"/>
          </w:tcPr>
          <w:p w:rsidR="00C44203" w:rsidRDefault="00C44203" w:rsidP="009374F8">
            <w:pPr>
              <w:cnfStyle w:val="000000100000" w:firstRow="0" w:lastRow="0" w:firstColumn="0" w:lastColumn="0" w:oddVBand="0" w:evenVBand="0" w:oddHBand="1" w:evenHBand="0" w:firstRowFirstColumn="0" w:firstRowLastColumn="0" w:lastRowFirstColumn="0" w:lastRowLastColumn="0"/>
              <w:rPr>
                <w:b/>
              </w:rPr>
            </w:pPr>
            <w:r>
              <w:t>SSNB Roosendaal</w:t>
            </w:r>
          </w:p>
        </w:tc>
        <w:tc>
          <w:tcPr>
            <w:tcW w:w="4820" w:type="dxa"/>
          </w:tcPr>
          <w:p w:rsidR="00C44203" w:rsidRPr="00565A27" w:rsidRDefault="00C44203" w:rsidP="009374F8">
            <w:pPr>
              <w:cnfStyle w:val="000000100000" w:firstRow="0" w:lastRow="0" w:firstColumn="0" w:lastColumn="0" w:oddVBand="0" w:evenVBand="0" w:oddHBand="1" w:evenHBand="0" w:firstRowFirstColumn="0" w:firstRowLastColumn="0" w:lastRowFirstColumn="0" w:lastRowLastColumn="0"/>
            </w:pPr>
            <w:r>
              <w:t>Coördinator</w:t>
            </w:r>
          </w:p>
        </w:tc>
        <w:tc>
          <w:tcPr>
            <w:tcW w:w="3118" w:type="dxa"/>
          </w:tcPr>
          <w:p w:rsidR="00C44203" w:rsidRDefault="00C44203" w:rsidP="009374F8">
            <w:pPr>
              <w:cnfStyle w:val="000000100000" w:firstRow="0" w:lastRow="0" w:firstColumn="0" w:lastColumn="0" w:oddVBand="0" w:evenVBand="0" w:oddHBand="1" w:evenHBand="0" w:firstRowFirstColumn="0" w:firstRowLastColumn="0" w:lastRowFirstColumn="0" w:lastRowLastColumn="0"/>
            </w:pPr>
            <w:r>
              <w:t>Man</w:t>
            </w:r>
          </w:p>
        </w:tc>
        <w:tc>
          <w:tcPr>
            <w:tcW w:w="1985" w:type="dxa"/>
          </w:tcPr>
          <w:p w:rsidR="00C44203" w:rsidRPr="00565A27" w:rsidRDefault="00C44203" w:rsidP="009374F8">
            <w:pPr>
              <w:cnfStyle w:val="000000100000" w:firstRow="0" w:lastRow="0" w:firstColumn="0" w:lastColumn="0" w:oddVBand="0" w:evenVBand="0" w:oddHBand="1" w:evenHBand="0" w:firstRowFirstColumn="0" w:firstRowLastColumn="0" w:lastRowFirstColumn="0" w:lastRowLastColumn="0"/>
            </w:pPr>
            <w:r>
              <w:t>8 maart 2017</w:t>
            </w:r>
          </w:p>
        </w:tc>
      </w:tr>
      <w:tr w:rsidR="00C44203" w:rsidTr="009374F8">
        <w:tc>
          <w:tcPr>
            <w:cnfStyle w:val="001000000000" w:firstRow="0" w:lastRow="0" w:firstColumn="1" w:lastColumn="0" w:oddVBand="0" w:evenVBand="0" w:oddHBand="0" w:evenHBand="0" w:firstRowFirstColumn="0" w:firstRowLastColumn="0" w:lastRowFirstColumn="0" w:lastRowLastColumn="0"/>
            <w:tcW w:w="988" w:type="dxa"/>
          </w:tcPr>
          <w:p w:rsidR="00C44203" w:rsidRDefault="00C44203" w:rsidP="009374F8">
            <w:pPr>
              <w:jc w:val="center"/>
            </w:pPr>
            <w:r>
              <w:t>8</w:t>
            </w:r>
          </w:p>
        </w:tc>
        <w:tc>
          <w:tcPr>
            <w:tcW w:w="3118" w:type="dxa"/>
          </w:tcPr>
          <w:p w:rsidR="00C44203" w:rsidRDefault="00C44203" w:rsidP="009374F8">
            <w:pPr>
              <w:cnfStyle w:val="000000000000" w:firstRow="0" w:lastRow="0" w:firstColumn="0" w:lastColumn="0" w:oddVBand="0" w:evenVBand="0" w:oddHBand="0" w:evenHBand="0" w:firstRowFirstColumn="0" w:firstRowLastColumn="0" w:lastRowFirstColumn="0" w:lastRowLastColumn="0"/>
              <w:rPr>
                <w:b/>
              </w:rPr>
            </w:pPr>
            <w:r>
              <w:t>SSNB Roosendaal</w:t>
            </w:r>
          </w:p>
        </w:tc>
        <w:tc>
          <w:tcPr>
            <w:tcW w:w="4820" w:type="dxa"/>
          </w:tcPr>
          <w:p w:rsidR="00C44203" w:rsidRPr="00565A27" w:rsidRDefault="00C44203" w:rsidP="009374F8">
            <w:pPr>
              <w:cnfStyle w:val="000000000000" w:firstRow="0" w:lastRow="0" w:firstColumn="0" w:lastColumn="0" w:oddVBand="0" w:evenVBand="0" w:oddHBand="0" w:evenHBand="0" w:firstRowFirstColumn="0" w:firstRowLastColumn="0" w:lastRowFirstColumn="0" w:lastRowLastColumn="0"/>
            </w:pPr>
            <w:r>
              <w:t>BSC ouderen &amp; aangepast sporten</w:t>
            </w:r>
          </w:p>
        </w:tc>
        <w:tc>
          <w:tcPr>
            <w:tcW w:w="3118" w:type="dxa"/>
          </w:tcPr>
          <w:p w:rsidR="00C44203" w:rsidRDefault="00C44203" w:rsidP="009374F8">
            <w:pPr>
              <w:cnfStyle w:val="000000000000" w:firstRow="0" w:lastRow="0" w:firstColumn="0" w:lastColumn="0" w:oddVBand="0" w:evenVBand="0" w:oddHBand="0" w:evenHBand="0" w:firstRowFirstColumn="0" w:firstRowLastColumn="0" w:lastRowFirstColumn="0" w:lastRowLastColumn="0"/>
            </w:pPr>
            <w:r>
              <w:t>Vrouw</w:t>
            </w:r>
          </w:p>
        </w:tc>
        <w:tc>
          <w:tcPr>
            <w:tcW w:w="1985" w:type="dxa"/>
          </w:tcPr>
          <w:p w:rsidR="00C44203" w:rsidRPr="00565A27" w:rsidRDefault="00C44203" w:rsidP="009374F8">
            <w:pPr>
              <w:cnfStyle w:val="000000000000" w:firstRow="0" w:lastRow="0" w:firstColumn="0" w:lastColumn="0" w:oddVBand="0" w:evenVBand="0" w:oddHBand="0" w:evenHBand="0" w:firstRowFirstColumn="0" w:firstRowLastColumn="0" w:lastRowFirstColumn="0" w:lastRowLastColumn="0"/>
            </w:pPr>
            <w:r>
              <w:t>8 maart 2017</w:t>
            </w:r>
          </w:p>
        </w:tc>
      </w:tr>
      <w:tr w:rsidR="00C44203" w:rsidTr="00937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C44203" w:rsidRDefault="00C44203" w:rsidP="009374F8">
            <w:pPr>
              <w:jc w:val="center"/>
            </w:pPr>
            <w:r>
              <w:t>9</w:t>
            </w:r>
          </w:p>
        </w:tc>
        <w:tc>
          <w:tcPr>
            <w:tcW w:w="3118" w:type="dxa"/>
          </w:tcPr>
          <w:p w:rsidR="00C44203" w:rsidRDefault="00C44203" w:rsidP="009374F8">
            <w:pPr>
              <w:cnfStyle w:val="000000100000" w:firstRow="0" w:lastRow="0" w:firstColumn="0" w:lastColumn="0" w:oddVBand="0" w:evenVBand="0" w:oddHBand="1" w:evenHBand="0" w:firstRowFirstColumn="0" w:firstRowLastColumn="0" w:lastRowFirstColumn="0" w:lastRowLastColumn="0"/>
              <w:rPr>
                <w:b/>
              </w:rPr>
            </w:pPr>
            <w:r>
              <w:t>SSNB Roosendaal</w:t>
            </w:r>
          </w:p>
        </w:tc>
        <w:tc>
          <w:tcPr>
            <w:tcW w:w="4820" w:type="dxa"/>
          </w:tcPr>
          <w:p w:rsidR="00C44203" w:rsidRPr="00565A27" w:rsidRDefault="00C44203" w:rsidP="009374F8">
            <w:pPr>
              <w:cnfStyle w:val="000000100000" w:firstRow="0" w:lastRow="0" w:firstColumn="0" w:lastColumn="0" w:oddVBand="0" w:evenVBand="0" w:oddHBand="1" w:evenHBand="0" w:firstRowFirstColumn="0" w:firstRowLastColumn="0" w:lastRowFirstColumn="0" w:lastRowLastColumn="0"/>
            </w:pPr>
            <w:r>
              <w:t>BSC wijk Kroeven</w:t>
            </w:r>
          </w:p>
        </w:tc>
        <w:tc>
          <w:tcPr>
            <w:tcW w:w="3118" w:type="dxa"/>
          </w:tcPr>
          <w:p w:rsidR="00C44203" w:rsidRDefault="00C44203" w:rsidP="009374F8">
            <w:pPr>
              <w:cnfStyle w:val="000000100000" w:firstRow="0" w:lastRow="0" w:firstColumn="0" w:lastColumn="0" w:oddVBand="0" w:evenVBand="0" w:oddHBand="1" w:evenHBand="0" w:firstRowFirstColumn="0" w:firstRowLastColumn="0" w:lastRowFirstColumn="0" w:lastRowLastColumn="0"/>
            </w:pPr>
            <w:r>
              <w:t>Man</w:t>
            </w:r>
          </w:p>
        </w:tc>
        <w:tc>
          <w:tcPr>
            <w:tcW w:w="1985" w:type="dxa"/>
          </w:tcPr>
          <w:p w:rsidR="00C44203" w:rsidRPr="00565A27" w:rsidRDefault="00C44203" w:rsidP="009374F8">
            <w:pPr>
              <w:cnfStyle w:val="000000100000" w:firstRow="0" w:lastRow="0" w:firstColumn="0" w:lastColumn="0" w:oddVBand="0" w:evenVBand="0" w:oddHBand="1" w:evenHBand="0" w:firstRowFirstColumn="0" w:firstRowLastColumn="0" w:lastRowFirstColumn="0" w:lastRowLastColumn="0"/>
            </w:pPr>
            <w:r>
              <w:t>14 maart 2017</w:t>
            </w:r>
          </w:p>
        </w:tc>
      </w:tr>
      <w:tr w:rsidR="00C44203" w:rsidTr="009374F8">
        <w:tc>
          <w:tcPr>
            <w:cnfStyle w:val="001000000000" w:firstRow="0" w:lastRow="0" w:firstColumn="1" w:lastColumn="0" w:oddVBand="0" w:evenVBand="0" w:oddHBand="0" w:evenHBand="0" w:firstRowFirstColumn="0" w:firstRowLastColumn="0" w:lastRowFirstColumn="0" w:lastRowLastColumn="0"/>
            <w:tcW w:w="988" w:type="dxa"/>
          </w:tcPr>
          <w:p w:rsidR="00C44203" w:rsidRDefault="00C44203" w:rsidP="009374F8">
            <w:pPr>
              <w:jc w:val="center"/>
            </w:pPr>
            <w:r>
              <w:t>10</w:t>
            </w:r>
          </w:p>
        </w:tc>
        <w:tc>
          <w:tcPr>
            <w:tcW w:w="3118" w:type="dxa"/>
          </w:tcPr>
          <w:p w:rsidR="00C44203" w:rsidRDefault="00C44203" w:rsidP="009374F8">
            <w:pPr>
              <w:cnfStyle w:val="000000000000" w:firstRow="0" w:lastRow="0" w:firstColumn="0" w:lastColumn="0" w:oddVBand="0" w:evenVBand="0" w:oddHBand="0" w:evenHBand="0" w:firstRowFirstColumn="0" w:firstRowLastColumn="0" w:lastRowFirstColumn="0" w:lastRowLastColumn="0"/>
              <w:rPr>
                <w:b/>
              </w:rPr>
            </w:pPr>
            <w:r>
              <w:t>SSNB Roosendaal</w:t>
            </w:r>
          </w:p>
        </w:tc>
        <w:tc>
          <w:tcPr>
            <w:tcW w:w="4820" w:type="dxa"/>
          </w:tcPr>
          <w:p w:rsidR="00C44203" w:rsidRPr="00565A27" w:rsidRDefault="00C44203" w:rsidP="009374F8">
            <w:pPr>
              <w:cnfStyle w:val="000000000000" w:firstRow="0" w:lastRow="0" w:firstColumn="0" w:lastColumn="0" w:oddVBand="0" w:evenVBand="0" w:oddHBand="0" w:evenHBand="0" w:firstRowFirstColumn="0" w:firstRowLastColumn="0" w:lastRowFirstColumn="0" w:lastRowLastColumn="0"/>
            </w:pPr>
            <w:r>
              <w:t>Combinatiefunctionaris / vakleerkracht gym</w:t>
            </w:r>
          </w:p>
        </w:tc>
        <w:tc>
          <w:tcPr>
            <w:tcW w:w="3118" w:type="dxa"/>
          </w:tcPr>
          <w:p w:rsidR="00C44203" w:rsidRDefault="00C44203" w:rsidP="009374F8">
            <w:pPr>
              <w:cnfStyle w:val="000000000000" w:firstRow="0" w:lastRow="0" w:firstColumn="0" w:lastColumn="0" w:oddVBand="0" w:evenVBand="0" w:oddHBand="0" w:evenHBand="0" w:firstRowFirstColumn="0" w:firstRowLastColumn="0" w:lastRowFirstColumn="0" w:lastRowLastColumn="0"/>
            </w:pPr>
            <w:r>
              <w:t>Man</w:t>
            </w:r>
          </w:p>
        </w:tc>
        <w:tc>
          <w:tcPr>
            <w:tcW w:w="1985" w:type="dxa"/>
          </w:tcPr>
          <w:p w:rsidR="00C44203" w:rsidRPr="00565A27" w:rsidRDefault="00C44203" w:rsidP="009374F8">
            <w:pPr>
              <w:cnfStyle w:val="000000000000" w:firstRow="0" w:lastRow="0" w:firstColumn="0" w:lastColumn="0" w:oddVBand="0" w:evenVBand="0" w:oddHBand="0" w:evenHBand="0" w:firstRowFirstColumn="0" w:firstRowLastColumn="0" w:lastRowFirstColumn="0" w:lastRowLastColumn="0"/>
            </w:pPr>
            <w:r>
              <w:t>20 maart 2017</w:t>
            </w:r>
          </w:p>
        </w:tc>
      </w:tr>
      <w:tr w:rsidR="00C44203" w:rsidTr="00937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C44203" w:rsidRDefault="00C44203" w:rsidP="009374F8">
            <w:pPr>
              <w:jc w:val="center"/>
            </w:pPr>
            <w:r>
              <w:t>11</w:t>
            </w:r>
          </w:p>
        </w:tc>
        <w:tc>
          <w:tcPr>
            <w:tcW w:w="3118" w:type="dxa"/>
          </w:tcPr>
          <w:p w:rsidR="00C44203" w:rsidRPr="00565A27" w:rsidRDefault="00C44203" w:rsidP="009374F8">
            <w:pPr>
              <w:cnfStyle w:val="000000100000" w:firstRow="0" w:lastRow="0" w:firstColumn="0" w:lastColumn="0" w:oddVBand="0" w:evenVBand="0" w:oddHBand="1" w:evenHBand="0" w:firstRowFirstColumn="0" w:firstRowLastColumn="0" w:lastRowFirstColumn="0" w:lastRowLastColumn="0"/>
            </w:pPr>
            <w:r>
              <w:t>OBS de Wending</w:t>
            </w:r>
          </w:p>
        </w:tc>
        <w:tc>
          <w:tcPr>
            <w:tcW w:w="4820" w:type="dxa"/>
          </w:tcPr>
          <w:p w:rsidR="00C44203" w:rsidRPr="00565A27" w:rsidRDefault="00C44203" w:rsidP="009374F8">
            <w:pPr>
              <w:cnfStyle w:val="000000100000" w:firstRow="0" w:lastRow="0" w:firstColumn="0" w:lastColumn="0" w:oddVBand="0" w:evenVBand="0" w:oddHBand="1" w:evenHBand="0" w:firstRowFirstColumn="0" w:firstRowLastColumn="0" w:lastRowFirstColumn="0" w:lastRowLastColumn="0"/>
            </w:pPr>
            <w:r>
              <w:t>Directrice</w:t>
            </w:r>
          </w:p>
        </w:tc>
        <w:tc>
          <w:tcPr>
            <w:tcW w:w="3118" w:type="dxa"/>
          </w:tcPr>
          <w:p w:rsidR="00C44203" w:rsidRDefault="00C44203" w:rsidP="009374F8">
            <w:pPr>
              <w:cnfStyle w:val="000000100000" w:firstRow="0" w:lastRow="0" w:firstColumn="0" w:lastColumn="0" w:oddVBand="0" w:evenVBand="0" w:oddHBand="1" w:evenHBand="0" w:firstRowFirstColumn="0" w:firstRowLastColumn="0" w:lastRowFirstColumn="0" w:lastRowLastColumn="0"/>
            </w:pPr>
            <w:r>
              <w:t>Vrouw</w:t>
            </w:r>
          </w:p>
        </w:tc>
        <w:tc>
          <w:tcPr>
            <w:tcW w:w="1985" w:type="dxa"/>
          </w:tcPr>
          <w:p w:rsidR="00C44203" w:rsidRPr="00565A27" w:rsidRDefault="00C44203" w:rsidP="009374F8">
            <w:pPr>
              <w:cnfStyle w:val="000000100000" w:firstRow="0" w:lastRow="0" w:firstColumn="0" w:lastColumn="0" w:oddVBand="0" w:evenVBand="0" w:oddHBand="1" w:evenHBand="0" w:firstRowFirstColumn="0" w:firstRowLastColumn="0" w:lastRowFirstColumn="0" w:lastRowLastColumn="0"/>
            </w:pPr>
            <w:r>
              <w:t>16 maart 2017</w:t>
            </w:r>
          </w:p>
        </w:tc>
      </w:tr>
      <w:tr w:rsidR="00C44203" w:rsidTr="009374F8">
        <w:tc>
          <w:tcPr>
            <w:cnfStyle w:val="001000000000" w:firstRow="0" w:lastRow="0" w:firstColumn="1" w:lastColumn="0" w:oddVBand="0" w:evenVBand="0" w:oddHBand="0" w:evenHBand="0" w:firstRowFirstColumn="0" w:firstRowLastColumn="0" w:lastRowFirstColumn="0" w:lastRowLastColumn="0"/>
            <w:tcW w:w="988" w:type="dxa"/>
          </w:tcPr>
          <w:p w:rsidR="00C44203" w:rsidRDefault="00C44203" w:rsidP="009374F8">
            <w:pPr>
              <w:jc w:val="center"/>
            </w:pPr>
            <w:r>
              <w:t>12</w:t>
            </w:r>
          </w:p>
        </w:tc>
        <w:tc>
          <w:tcPr>
            <w:tcW w:w="3118" w:type="dxa"/>
          </w:tcPr>
          <w:p w:rsidR="00C44203" w:rsidRPr="00565A27" w:rsidRDefault="00C44203" w:rsidP="009374F8">
            <w:pPr>
              <w:cnfStyle w:val="000000000000" w:firstRow="0" w:lastRow="0" w:firstColumn="0" w:lastColumn="0" w:oddVBand="0" w:evenVBand="0" w:oddHBand="0" w:evenHBand="0" w:firstRowFirstColumn="0" w:firstRowLastColumn="0" w:lastRowFirstColumn="0" w:lastRowLastColumn="0"/>
            </w:pPr>
            <w:r>
              <w:t>KBO Roosendaal</w:t>
            </w:r>
          </w:p>
        </w:tc>
        <w:tc>
          <w:tcPr>
            <w:tcW w:w="4820" w:type="dxa"/>
          </w:tcPr>
          <w:p w:rsidR="00C44203" w:rsidRPr="00565A27" w:rsidRDefault="00C44203" w:rsidP="009374F8">
            <w:pPr>
              <w:cnfStyle w:val="000000000000" w:firstRow="0" w:lastRow="0" w:firstColumn="0" w:lastColumn="0" w:oddVBand="0" w:evenVBand="0" w:oddHBand="0" w:evenHBand="0" w:firstRowFirstColumn="0" w:firstRowLastColumn="0" w:lastRowFirstColumn="0" w:lastRowLastColumn="0"/>
            </w:pPr>
            <w:r>
              <w:t>Organisator Dynamic Tennis</w:t>
            </w:r>
          </w:p>
        </w:tc>
        <w:tc>
          <w:tcPr>
            <w:tcW w:w="3118" w:type="dxa"/>
          </w:tcPr>
          <w:p w:rsidR="00C44203" w:rsidRDefault="00C44203" w:rsidP="009374F8">
            <w:pPr>
              <w:cnfStyle w:val="000000000000" w:firstRow="0" w:lastRow="0" w:firstColumn="0" w:lastColumn="0" w:oddVBand="0" w:evenVBand="0" w:oddHBand="0" w:evenHBand="0" w:firstRowFirstColumn="0" w:firstRowLastColumn="0" w:lastRowFirstColumn="0" w:lastRowLastColumn="0"/>
            </w:pPr>
            <w:r>
              <w:t>Man</w:t>
            </w:r>
          </w:p>
        </w:tc>
        <w:tc>
          <w:tcPr>
            <w:tcW w:w="1985" w:type="dxa"/>
          </w:tcPr>
          <w:p w:rsidR="00C44203" w:rsidRPr="00565A27" w:rsidRDefault="00C44203" w:rsidP="009374F8">
            <w:pPr>
              <w:cnfStyle w:val="000000000000" w:firstRow="0" w:lastRow="0" w:firstColumn="0" w:lastColumn="0" w:oddVBand="0" w:evenVBand="0" w:oddHBand="0" w:evenHBand="0" w:firstRowFirstColumn="0" w:firstRowLastColumn="0" w:lastRowFirstColumn="0" w:lastRowLastColumn="0"/>
            </w:pPr>
            <w:r>
              <w:t>23 februari 2017</w:t>
            </w:r>
          </w:p>
        </w:tc>
      </w:tr>
      <w:tr w:rsidR="00C44203" w:rsidTr="00937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C44203" w:rsidRDefault="00C44203" w:rsidP="009374F8">
            <w:pPr>
              <w:jc w:val="center"/>
            </w:pPr>
            <w:r>
              <w:t>13</w:t>
            </w:r>
          </w:p>
        </w:tc>
        <w:tc>
          <w:tcPr>
            <w:tcW w:w="3118" w:type="dxa"/>
          </w:tcPr>
          <w:p w:rsidR="00C44203" w:rsidRPr="00565A27" w:rsidRDefault="00C44203" w:rsidP="009374F8">
            <w:pPr>
              <w:cnfStyle w:val="000000100000" w:firstRow="0" w:lastRow="0" w:firstColumn="0" w:lastColumn="0" w:oddVBand="0" w:evenVBand="0" w:oddHBand="1" w:evenHBand="0" w:firstRowFirstColumn="0" w:firstRowLastColumn="0" w:lastRowFirstColumn="0" w:lastRowLastColumn="0"/>
            </w:pPr>
            <w:r>
              <w:t>GGD West-Brabant Roosendaal</w:t>
            </w:r>
          </w:p>
        </w:tc>
        <w:tc>
          <w:tcPr>
            <w:tcW w:w="4820" w:type="dxa"/>
          </w:tcPr>
          <w:p w:rsidR="00C44203" w:rsidRPr="00565A27" w:rsidRDefault="00C44203" w:rsidP="009374F8">
            <w:pPr>
              <w:cnfStyle w:val="000000100000" w:firstRow="0" w:lastRow="0" w:firstColumn="0" w:lastColumn="0" w:oddVBand="0" w:evenVBand="0" w:oddHBand="1" w:evenHBand="0" w:firstRowFirstColumn="0" w:firstRowLastColumn="0" w:lastRowFirstColumn="0" w:lastRowLastColumn="0"/>
            </w:pPr>
            <w:r>
              <w:t xml:space="preserve">Gezondheidsbevorderaar </w:t>
            </w:r>
          </w:p>
        </w:tc>
        <w:tc>
          <w:tcPr>
            <w:tcW w:w="3118" w:type="dxa"/>
          </w:tcPr>
          <w:p w:rsidR="00C44203" w:rsidRDefault="00C44203" w:rsidP="009374F8">
            <w:pPr>
              <w:cnfStyle w:val="000000100000" w:firstRow="0" w:lastRow="0" w:firstColumn="0" w:lastColumn="0" w:oddVBand="0" w:evenVBand="0" w:oddHBand="1" w:evenHBand="0" w:firstRowFirstColumn="0" w:firstRowLastColumn="0" w:lastRowFirstColumn="0" w:lastRowLastColumn="0"/>
            </w:pPr>
            <w:r>
              <w:t>Vrouw</w:t>
            </w:r>
          </w:p>
        </w:tc>
        <w:tc>
          <w:tcPr>
            <w:tcW w:w="1985" w:type="dxa"/>
          </w:tcPr>
          <w:p w:rsidR="00C44203" w:rsidRPr="00565A27" w:rsidRDefault="00C44203" w:rsidP="009374F8">
            <w:pPr>
              <w:cnfStyle w:val="000000100000" w:firstRow="0" w:lastRow="0" w:firstColumn="0" w:lastColumn="0" w:oddVBand="0" w:evenVBand="0" w:oddHBand="1" w:evenHBand="0" w:firstRowFirstColumn="0" w:firstRowLastColumn="0" w:lastRowFirstColumn="0" w:lastRowLastColumn="0"/>
            </w:pPr>
            <w:r>
              <w:t>6 maart 2017</w:t>
            </w:r>
          </w:p>
        </w:tc>
      </w:tr>
      <w:tr w:rsidR="00C44203" w:rsidTr="009374F8">
        <w:tc>
          <w:tcPr>
            <w:cnfStyle w:val="001000000000" w:firstRow="0" w:lastRow="0" w:firstColumn="1" w:lastColumn="0" w:oddVBand="0" w:evenVBand="0" w:oddHBand="0" w:evenHBand="0" w:firstRowFirstColumn="0" w:firstRowLastColumn="0" w:lastRowFirstColumn="0" w:lastRowLastColumn="0"/>
            <w:tcW w:w="988" w:type="dxa"/>
          </w:tcPr>
          <w:p w:rsidR="00C44203" w:rsidRDefault="00C44203" w:rsidP="009374F8">
            <w:pPr>
              <w:jc w:val="center"/>
            </w:pPr>
            <w:r>
              <w:t>14</w:t>
            </w:r>
          </w:p>
        </w:tc>
        <w:tc>
          <w:tcPr>
            <w:tcW w:w="3118" w:type="dxa"/>
          </w:tcPr>
          <w:p w:rsidR="00C44203" w:rsidRPr="00565A27" w:rsidRDefault="00C44203" w:rsidP="009374F8">
            <w:pPr>
              <w:cnfStyle w:val="000000000000" w:firstRow="0" w:lastRow="0" w:firstColumn="0" w:lastColumn="0" w:oddVBand="0" w:evenVBand="0" w:oddHBand="0" w:evenHBand="0" w:firstRowFirstColumn="0" w:firstRowLastColumn="0" w:lastRowFirstColumn="0" w:lastRowLastColumn="0"/>
            </w:pPr>
            <w:r>
              <w:t>Voetbalvereniging D.V.O ‘60</w:t>
            </w:r>
          </w:p>
        </w:tc>
        <w:tc>
          <w:tcPr>
            <w:tcW w:w="4820" w:type="dxa"/>
          </w:tcPr>
          <w:p w:rsidR="00C44203" w:rsidRPr="00434B02" w:rsidRDefault="00434B02" w:rsidP="009374F8">
            <w:pPr>
              <w:cnfStyle w:val="000000000000" w:firstRow="0" w:lastRow="0" w:firstColumn="0" w:lastColumn="0" w:oddVBand="0" w:evenVBand="0" w:oddHBand="0" w:evenHBand="0" w:firstRowFirstColumn="0" w:firstRowLastColumn="0" w:lastRowFirstColumn="0" w:lastRowLastColumn="0"/>
            </w:pPr>
            <w:r>
              <w:t>Secretaris</w:t>
            </w:r>
          </w:p>
        </w:tc>
        <w:tc>
          <w:tcPr>
            <w:tcW w:w="3118" w:type="dxa"/>
          </w:tcPr>
          <w:p w:rsidR="00C44203" w:rsidRDefault="00C44203" w:rsidP="009374F8">
            <w:pPr>
              <w:cnfStyle w:val="000000000000" w:firstRow="0" w:lastRow="0" w:firstColumn="0" w:lastColumn="0" w:oddVBand="0" w:evenVBand="0" w:oddHBand="0" w:evenHBand="0" w:firstRowFirstColumn="0" w:firstRowLastColumn="0" w:lastRowFirstColumn="0" w:lastRowLastColumn="0"/>
            </w:pPr>
            <w:r>
              <w:t>Man</w:t>
            </w:r>
          </w:p>
        </w:tc>
        <w:tc>
          <w:tcPr>
            <w:tcW w:w="1985" w:type="dxa"/>
          </w:tcPr>
          <w:p w:rsidR="00C44203" w:rsidRPr="00565A27" w:rsidRDefault="00C44203" w:rsidP="009374F8">
            <w:pPr>
              <w:cnfStyle w:val="000000000000" w:firstRow="0" w:lastRow="0" w:firstColumn="0" w:lastColumn="0" w:oddVBand="0" w:evenVBand="0" w:oddHBand="0" w:evenHBand="0" w:firstRowFirstColumn="0" w:firstRowLastColumn="0" w:lastRowFirstColumn="0" w:lastRowLastColumn="0"/>
            </w:pPr>
            <w:r>
              <w:t>7 maart 2017</w:t>
            </w:r>
          </w:p>
        </w:tc>
      </w:tr>
      <w:tr w:rsidR="00C44203" w:rsidTr="009374F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988" w:type="dxa"/>
          </w:tcPr>
          <w:p w:rsidR="00C44203" w:rsidRDefault="00C44203" w:rsidP="009374F8">
            <w:pPr>
              <w:jc w:val="center"/>
            </w:pPr>
            <w:r>
              <w:t>15</w:t>
            </w:r>
          </w:p>
        </w:tc>
        <w:tc>
          <w:tcPr>
            <w:tcW w:w="3118" w:type="dxa"/>
          </w:tcPr>
          <w:p w:rsidR="00C44203" w:rsidRPr="00565A27" w:rsidRDefault="00C44203" w:rsidP="009374F8">
            <w:pPr>
              <w:cnfStyle w:val="000000100000" w:firstRow="0" w:lastRow="0" w:firstColumn="0" w:lastColumn="0" w:oddVBand="0" w:evenVBand="0" w:oddHBand="1" w:evenHBand="0" w:firstRowFirstColumn="0" w:firstRowLastColumn="0" w:lastRowFirstColumn="0" w:lastRowLastColumn="0"/>
            </w:pPr>
            <w:r>
              <w:t>Alleewonen</w:t>
            </w:r>
          </w:p>
        </w:tc>
        <w:tc>
          <w:tcPr>
            <w:tcW w:w="4820" w:type="dxa"/>
          </w:tcPr>
          <w:p w:rsidR="00C44203" w:rsidRPr="00565A27" w:rsidRDefault="00C44203" w:rsidP="009374F8">
            <w:pPr>
              <w:cnfStyle w:val="000000100000" w:firstRow="0" w:lastRow="0" w:firstColumn="0" w:lastColumn="0" w:oddVBand="0" w:evenVBand="0" w:oddHBand="1" w:evenHBand="0" w:firstRowFirstColumn="0" w:firstRowLastColumn="0" w:lastRowFirstColumn="0" w:lastRowLastColumn="0"/>
            </w:pPr>
            <w:r>
              <w:t>Coördinator wijkontwikkeling</w:t>
            </w:r>
          </w:p>
        </w:tc>
        <w:tc>
          <w:tcPr>
            <w:tcW w:w="3118" w:type="dxa"/>
          </w:tcPr>
          <w:p w:rsidR="00C44203" w:rsidRDefault="00C44203" w:rsidP="009374F8">
            <w:pPr>
              <w:cnfStyle w:val="000000100000" w:firstRow="0" w:lastRow="0" w:firstColumn="0" w:lastColumn="0" w:oddVBand="0" w:evenVBand="0" w:oddHBand="1" w:evenHBand="0" w:firstRowFirstColumn="0" w:firstRowLastColumn="0" w:lastRowFirstColumn="0" w:lastRowLastColumn="0"/>
            </w:pPr>
            <w:r>
              <w:t>Man</w:t>
            </w:r>
          </w:p>
        </w:tc>
        <w:tc>
          <w:tcPr>
            <w:tcW w:w="1985" w:type="dxa"/>
          </w:tcPr>
          <w:p w:rsidR="00C44203" w:rsidRPr="00565A27" w:rsidRDefault="00C44203" w:rsidP="009374F8">
            <w:pPr>
              <w:cnfStyle w:val="000000100000" w:firstRow="0" w:lastRow="0" w:firstColumn="0" w:lastColumn="0" w:oddVBand="0" w:evenVBand="0" w:oddHBand="1" w:evenHBand="0" w:firstRowFirstColumn="0" w:firstRowLastColumn="0" w:lastRowFirstColumn="0" w:lastRowLastColumn="0"/>
            </w:pPr>
            <w:r>
              <w:t>6 maart 2017</w:t>
            </w:r>
          </w:p>
        </w:tc>
      </w:tr>
      <w:tr w:rsidR="00C44203" w:rsidTr="009374F8">
        <w:trPr>
          <w:trHeight w:val="301"/>
        </w:trPr>
        <w:tc>
          <w:tcPr>
            <w:cnfStyle w:val="001000000000" w:firstRow="0" w:lastRow="0" w:firstColumn="1" w:lastColumn="0" w:oddVBand="0" w:evenVBand="0" w:oddHBand="0" w:evenHBand="0" w:firstRowFirstColumn="0" w:firstRowLastColumn="0" w:lastRowFirstColumn="0" w:lastRowLastColumn="0"/>
            <w:tcW w:w="988" w:type="dxa"/>
          </w:tcPr>
          <w:p w:rsidR="00C44203" w:rsidRDefault="00C44203" w:rsidP="009374F8">
            <w:pPr>
              <w:jc w:val="center"/>
            </w:pPr>
            <w:r>
              <w:t>16</w:t>
            </w:r>
          </w:p>
        </w:tc>
        <w:tc>
          <w:tcPr>
            <w:tcW w:w="3118" w:type="dxa"/>
          </w:tcPr>
          <w:p w:rsidR="00C44203" w:rsidRDefault="00C44203" w:rsidP="009374F8">
            <w:pPr>
              <w:cnfStyle w:val="000000000000" w:firstRow="0" w:lastRow="0" w:firstColumn="0" w:lastColumn="0" w:oddVBand="0" w:evenVBand="0" w:oddHBand="0" w:evenHBand="0" w:firstRowFirstColumn="0" w:firstRowLastColumn="0" w:lastRowFirstColumn="0" w:lastRowLastColumn="0"/>
            </w:pPr>
            <w:r>
              <w:t>Alleewonen</w:t>
            </w:r>
          </w:p>
        </w:tc>
        <w:tc>
          <w:tcPr>
            <w:tcW w:w="4820" w:type="dxa"/>
          </w:tcPr>
          <w:p w:rsidR="00C44203" w:rsidRDefault="00C44203" w:rsidP="009374F8">
            <w:pPr>
              <w:cnfStyle w:val="000000000000" w:firstRow="0" w:lastRow="0" w:firstColumn="0" w:lastColumn="0" w:oddVBand="0" w:evenVBand="0" w:oddHBand="0" w:evenHBand="0" w:firstRowFirstColumn="0" w:firstRowLastColumn="0" w:lastRowFirstColumn="0" w:lastRowLastColumn="0"/>
            </w:pPr>
            <w:r>
              <w:t>Coördinator wijkontwikkeling</w:t>
            </w:r>
          </w:p>
        </w:tc>
        <w:tc>
          <w:tcPr>
            <w:tcW w:w="3118" w:type="dxa"/>
          </w:tcPr>
          <w:p w:rsidR="00C44203" w:rsidRDefault="00C44203" w:rsidP="009374F8">
            <w:pPr>
              <w:cnfStyle w:val="000000000000" w:firstRow="0" w:lastRow="0" w:firstColumn="0" w:lastColumn="0" w:oddVBand="0" w:evenVBand="0" w:oddHBand="0" w:evenHBand="0" w:firstRowFirstColumn="0" w:firstRowLastColumn="0" w:lastRowFirstColumn="0" w:lastRowLastColumn="0"/>
            </w:pPr>
            <w:r>
              <w:t>Vrouw</w:t>
            </w:r>
          </w:p>
        </w:tc>
        <w:tc>
          <w:tcPr>
            <w:tcW w:w="1985" w:type="dxa"/>
          </w:tcPr>
          <w:p w:rsidR="00C44203" w:rsidRDefault="00C44203" w:rsidP="009374F8">
            <w:pPr>
              <w:cnfStyle w:val="000000000000" w:firstRow="0" w:lastRow="0" w:firstColumn="0" w:lastColumn="0" w:oddVBand="0" w:evenVBand="0" w:oddHBand="0" w:evenHBand="0" w:firstRowFirstColumn="0" w:firstRowLastColumn="0" w:lastRowFirstColumn="0" w:lastRowLastColumn="0"/>
            </w:pPr>
            <w:r>
              <w:t>6 maart 2017</w:t>
            </w:r>
          </w:p>
        </w:tc>
      </w:tr>
      <w:tr w:rsidR="00C44203" w:rsidTr="00937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C44203" w:rsidRDefault="00C44203" w:rsidP="009374F8">
            <w:pPr>
              <w:jc w:val="center"/>
            </w:pPr>
            <w:r>
              <w:t>17</w:t>
            </w:r>
          </w:p>
        </w:tc>
        <w:tc>
          <w:tcPr>
            <w:tcW w:w="3118" w:type="dxa"/>
          </w:tcPr>
          <w:p w:rsidR="00C44203" w:rsidRPr="00565A27" w:rsidRDefault="00C44203" w:rsidP="009374F8">
            <w:pPr>
              <w:cnfStyle w:val="000000100000" w:firstRow="0" w:lastRow="0" w:firstColumn="0" w:lastColumn="0" w:oddVBand="0" w:evenVBand="0" w:oddHBand="1" w:evenHBand="0" w:firstRowFirstColumn="0" w:firstRowLastColumn="0" w:lastRowFirstColumn="0" w:lastRowLastColumn="0"/>
            </w:pPr>
            <w:r>
              <w:t>Gemeente Roosendaal</w:t>
            </w:r>
          </w:p>
        </w:tc>
        <w:tc>
          <w:tcPr>
            <w:tcW w:w="4820" w:type="dxa"/>
          </w:tcPr>
          <w:p w:rsidR="00C44203" w:rsidRPr="00565A27" w:rsidRDefault="00C44203" w:rsidP="009374F8">
            <w:pPr>
              <w:cnfStyle w:val="000000100000" w:firstRow="0" w:lastRow="0" w:firstColumn="0" w:lastColumn="0" w:oddVBand="0" w:evenVBand="0" w:oddHBand="1" w:evenHBand="0" w:firstRowFirstColumn="0" w:firstRowLastColumn="0" w:lastRowFirstColumn="0" w:lastRowLastColumn="0"/>
            </w:pPr>
            <w:r>
              <w:t>Beleidsambtenaar Sport en Volksgezondheid</w:t>
            </w:r>
          </w:p>
        </w:tc>
        <w:tc>
          <w:tcPr>
            <w:tcW w:w="3118" w:type="dxa"/>
          </w:tcPr>
          <w:p w:rsidR="00C44203" w:rsidRDefault="00C44203" w:rsidP="009374F8">
            <w:pPr>
              <w:cnfStyle w:val="000000100000" w:firstRow="0" w:lastRow="0" w:firstColumn="0" w:lastColumn="0" w:oddVBand="0" w:evenVBand="0" w:oddHBand="1" w:evenHBand="0" w:firstRowFirstColumn="0" w:firstRowLastColumn="0" w:lastRowFirstColumn="0" w:lastRowLastColumn="0"/>
            </w:pPr>
            <w:r>
              <w:t>Vrouw</w:t>
            </w:r>
          </w:p>
        </w:tc>
        <w:tc>
          <w:tcPr>
            <w:tcW w:w="1985" w:type="dxa"/>
          </w:tcPr>
          <w:p w:rsidR="00C44203" w:rsidRPr="00565A27" w:rsidRDefault="00C44203" w:rsidP="009374F8">
            <w:pPr>
              <w:cnfStyle w:val="000000100000" w:firstRow="0" w:lastRow="0" w:firstColumn="0" w:lastColumn="0" w:oddVBand="0" w:evenVBand="0" w:oddHBand="1" w:evenHBand="0" w:firstRowFirstColumn="0" w:firstRowLastColumn="0" w:lastRowFirstColumn="0" w:lastRowLastColumn="0"/>
            </w:pPr>
            <w:r>
              <w:t>13 maart 2017</w:t>
            </w:r>
          </w:p>
        </w:tc>
      </w:tr>
      <w:tr w:rsidR="00C44203" w:rsidTr="009374F8">
        <w:trPr>
          <w:trHeight w:val="302"/>
        </w:trPr>
        <w:tc>
          <w:tcPr>
            <w:cnfStyle w:val="001000000000" w:firstRow="0" w:lastRow="0" w:firstColumn="1" w:lastColumn="0" w:oddVBand="0" w:evenVBand="0" w:oddHBand="0" w:evenHBand="0" w:firstRowFirstColumn="0" w:firstRowLastColumn="0" w:lastRowFirstColumn="0" w:lastRowLastColumn="0"/>
            <w:tcW w:w="988" w:type="dxa"/>
          </w:tcPr>
          <w:p w:rsidR="00C44203" w:rsidRDefault="00C44203" w:rsidP="009374F8">
            <w:pPr>
              <w:jc w:val="center"/>
            </w:pPr>
            <w:r>
              <w:t>18</w:t>
            </w:r>
          </w:p>
        </w:tc>
        <w:tc>
          <w:tcPr>
            <w:tcW w:w="3118" w:type="dxa"/>
          </w:tcPr>
          <w:p w:rsidR="00C44203" w:rsidRPr="00565A27" w:rsidRDefault="00C44203" w:rsidP="009374F8">
            <w:pPr>
              <w:cnfStyle w:val="000000000000" w:firstRow="0" w:lastRow="0" w:firstColumn="0" w:lastColumn="0" w:oddVBand="0" w:evenVBand="0" w:oddHBand="0" w:evenHBand="0" w:firstRowFirstColumn="0" w:firstRowLastColumn="0" w:lastRowFirstColumn="0" w:lastRowLastColumn="0"/>
            </w:pPr>
            <w:r>
              <w:t>WijZijn Roosendaal</w:t>
            </w:r>
          </w:p>
        </w:tc>
        <w:tc>
          <w:tcPr>
            <w:tcW w:w="4820" w:type="dxa"/>
          </w:tcPr>
          <w:p w:rsidR="00C44203" w:rsidRPr="00565A27" w:rsidRDefault="0077436B" w:rsidP="009374F8">
            <w:pPr>
              <w:cnfStyle w:val="000000000000" w:firstRow="0" w:lastRow="0" w:firstColumn="0" w:lastColumn="0" w:oddVBand="0" w:evenVBand="0" w:oddHBand="0" w:evenHBand="0" w:firstRowFirstColumn="0" w:firstRowLastColumn="0" w:lastRowFirstColumn="0" w:lastRowLastColumn="0"/>
            </w:pPr>
            <w:r>
              <w:t xml:space="preserve">Buurtopbouwwerker </w:t>
            </w:r>
          </w:p>
        </w:tc>
        <w:tc>
          <w:tcPr>
            <w:tcW w:w="3118" w:type="dxa"/>
          </w:tcPr>
          <w:p w:rsidR="00C44203" w:rsidRDefault="00C44203" w:rsidP="009374F8">
            <w:pPr>
              <w:cnfStyle w:val="000000000000" w:firstRow="0" w:lastRow="0" w:firstColumn="0" w:lastColumn="0" w:oddVBand="0" w:evenVBand="0" w:oddHBand="0" w:evenHBand="0" w:firstRowFirstColumn="0" w:firstRowLastColumn="0" w:lastRowFirstColumn="0" w:lastRowLastColumn="0"/>
            </w:pPr>
            <w:r>
              <w:t>Vrouw</w:t>
            </w:r>
          </w:p>
        </w:tc>
        <w:tc>
          <w:tcPr>
            <w:tcW w:w="1985" w:type="dxa"/>
          </w:tcPr>
          <w:p w:rsidR="00C44203" w:rsidRPr="00565A27" w:rsidRDefault="00C44203" w:rsidP="009374F8">
            <w:pPr>
              <w:cnfStyle w:val="000000000000" w:firstRow="0" w:lastRow="0" w:firstColumn="0" w:lastColumn="0" w:oddVBand="0" w:evenVBand="0" w:oddHBand="0" w:evenHBand="0" w:firstRowFirstColumn="0" w:firstRowLastColumn="0" w:lastRowFirstColumn="0" w:lastRowLastColumn="0"/>
            </w:pPr>
            <w:r>
              <w:t>22 maart 2017</w:t>
            </w:r>
          </w:p>
        </w:tc>
      </w:tr>
      <w:tr w:rsidR="00C44203" w:rsidTr="009374F8">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88" w:type="dxa"/>
          </w:tcPr>
          <w:p w:rsidR="00C44203" w:rsidRDefault="009D3C8A" w:rsidP="009374F8">
            <w:pPr>
              <w:jc w:val="center"/>
            </w:pPr>
            <w:r>
              <w:t>1</w:t>
            </w:r>
            <w:r w:rsidR="00C44203">
              <w:t>9</w:t>
            </w:r>
          </w:p>
        </w:tc>
        <w:tc>
          <w:tcPr>
            <w:tcW w:w="3118" w:type="dxa"/>
          </w:tcPr>
          <w:p w:rsidR="00C44203" w:rsidRDefault="00C44203" w:rsidP="009374F8">
            <w:pPr>
              <w:cnfStyle w:val="000000100000" w:firstRow="0" w:lastRow="0" w:firstColumn="0" w:lastColumn="0" w:oddVBand="0" w:evenVBand="0" w:oddHBand="1" w:evenHBand="0" w:firstRowFirstColumn="0" w:firstRowLastColumn="0" w:lastRowFirstColumn="0" w:lastRowLastColumn="0"/>
            </w:pPr>
            <w:r>
              <w:t>WijZijn Roosendaal</w:t>
            </w:r>
          </w:p>
        </w:tc>
        <w:tc>
          <w:tcPr>
            <w:tcW w:w="4820" w:type="dxa"/>
          </w:tcPr>
          <w:p w:rsidR="00C44203" w:rsidRDefault="0077436B" w:rsidP="009374F8">
            <w:pPr>
              <w:cnfStyle w:val="000000100000" w:firstRow="0" w:lastRow="0" w:firstColumn="0" w:lastColumn="0" w:oddVBand="0" w:evenVBand="0" w:oddHBand="1" w:evenHBand="0" w:firstRowFirstColumn="0" w:firstRowLastColumn="0" w:lastRowFirstColumn="0" w:lastRowLastColumn="0"/>
            </w:pPr>
            <w:r>
              <w:t>Buurtopbouwwerker</w:t>
            </w:r>
          </w:p>
        </w:tc>
        <w:tc>
          <w:tcPr>
            <w:tcW w:w="3118" w:type="dxa"/>
          </w:tcPr>
          <w:p w:rsidR="00C44203" w:rsidRDefault="00C44203" w:rsidP="009374F8">
            <w:pPr>
              <w:cnfStyle w:val="000000100000" w:firstRow="0" w:lastRow="0" w:firstColumn="0" w:lastColumn="0" w:oddVBand="0" w:evenVBand="0" w:oddHBand="1" w:evenHBand="0" w:firstRowFirstColumn="0" w:firstRowLastColumn="0" w:lastRowFirstColumn="0" w:lastRowLastColumn="0"/>
            </w:pPr>
            <w:r>
              <w:t>Man</w:t>
            </w:r>
          </w:p>
        </w:tc>
        <w:tc>
          <w:tcPr>
            <w:tcW w:w="1985" w:type="dxa"/>
          </w:tcPr>
          <w:p w:rsidR="00C44203" w:rsidRDefault="00C44203" w:rsidP="009374F8">
            <w:pPr>
              <w:cnfStyle w:val="000000100000" w:firstRow="0" w:lastRow="0" w:firstColumn="0" w:lastColumn="0" w:oddVBand="0" w:evenVBand="0" w:oddHBand="1" w:evenHBand="0" w:firstRowFirstColumn="0" w:firstRowLastColumn="0" w:lastRowFirstColumn="0" w:lastRowLastColumn="0"/>
            </w:pPr>
            <w:r>
              <w:t>22 maart 2017</w:t>
            </w:r>
          </w:p>
        </w:tc>
      </w:tr>
      <w:tr w:rsidR="00C44203" w:rsidTr="009374F8">
        <w:trPr>
          <w:trHeight w:val="301"/>
        </w:trPr>
        <w:tc>
          <w:tcPr>
            <w:cnfStyle w:val="001000000000" w:firstRow="0" w:lastRow="0" w:firstColumn="1" w:lastColumn="0" w:oddVBand="0" w:evenVBand="0" w:oddHBand="0" w:evenHBand="0" w:firstRowFirstColumn="0" w:firstRowLastColumn="0" w:lastRowFirstColumn="0" w:lastRowLastColumn="0"/>
            <w:tcW w:w="988" w:type="dxa"/>
          </w:tcPr>
          <w:p w:rsidR="00C44203" w:rsidRDefault="00C44203" w:rsidP="009374F8">
            <w:pPr>
              <w:jc w:val="center"/>
            </w:pPr>
            <w:r>
              <w:t>20</w:t>
            </w:r>
          </w:p>
        </w:tc>
        <w:tc>
          <w:tcPr>
            <w:tcW w:w="3118" w:type="dxa"/>
          </w:tcPr>
          <w:p w:rsidR="00C44203" w:rsidRDefault="00C44203" w:rsidP="009374F8">
            <w:pPr>
              <w:cnfStyle w:val="000000000000" w:firstRow="0" w:lastRow="0" w:firstColumn="0" w:lastColumn="0" w:oddVBand="0" w:evenVBand="0" w:oddHBand="0" w:evenHBand="0" w:firstRowFirstColumn="0" w:firstRowLastColumn="0" w:lastRowFirstColumn="0" w:lastRowLastColumn="0"/>
            </w:pPr>
            <w:r>
              <w:t>WijZijn Roosendaal</w:t>
            </w:r>
          </w:p>
        </w:tc>
        <w:tc>
          <w:tcPr>
            <w:tcW w:w="4820" w:type="dxa"/>
          </w:tcPr>
          <w:p w:rsidR="00C44203" w:rsidRPr="00777027" w:rsidRDefault="0077436B" w:rsidP="009374F8">
            <w:pPr>
              <w:cnfStyle w:val="000000000000" w:firstRow="0" w:lastRow="0" w:firstColumn="0" w:lastColumn="0" w:oddVBand="0" w:evenVBand="0" w:oddHBand="0" w:evenHBand="0" w:firstRowFirstColumn="0" w:firstRowLastColumn="0" w:lastRowFirstColumn="0" w:lastRowLastColumn="0"/>
              <w:rPr>
                <w:color w:val="FF0000"/>
              </w:rPr>
            </w:pPr>
            <w:r>
              <w:t>Buurtopbouwwerker</w:t>
            </w:r>
          </w:p>
        </w:tc>
        <w:tc>
          <w:tcPr>
            <w:tcW w:w="3118" w:type="dxa"/>
          </w:tcPr>
          <w:p w:rsidR="00C44203" w:rsidRDefault="00C44203" w:rsidP="009374F8">
            <w:pPr>
              <w:cnfStyle w:val="000000000000" w:firstRow="0" w:lastRow="0" w:firstColumn="0" w:lastColumn="0" w:oddVBand="0" w:evenVBand="0" w:oddHBand="0" w:evenHBand="0" w:firstRowFirstColumn="0" w:firstRowLastColumn="0" w:lastRowFirstColumn="0" w:lastRowLastColumn="0"/>
            </w:pPr>
            <w:r>
              <w:t>Man</w:t>
            </w:r>
          </w:p>
        </w:tc>
        <w:tc>
          <w:tcPr>
            <w:tcW w:w="1985" w:type="dxa"/>
          </w:tcPr>
          <w:p w:rsidR="00C44203" w:rsidRDefault="00C44203" w:rsidP="009374F8">
            <w:pPr>
              <w:cnfStyle w:val="000000000000" w:firstRow="0" w:lastRow="0" w:firstColumn="0" w:lastColumn="0" w:oddVBand="0" w:evenVBand="0" w:oddHBand="0" w:evenHBand="0" w:firstRowFirstColumn="0" w:firstRowLastColumn="0" w:lastRowFirstColumn="0" w:lastRowLastColumn="0"/>
            </w:pPr>
            <w:r>
              <w:t>22 maart 2017</w:t>
            </w:r>
          </w:p>
        </w:tc>
      </w:tr>
      <w:tr w:rsidR="00C44203" w:rsidTr="00937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C44203" w:rsidRDefault="00C44203" w:rsidP="009374F8">
            <w:pPr>
              <w:jc w:val="center"/>
            </w:pPr>
            <w:r>
              <w:t>21</w:t>
            </w:r>
          </w:p>
        </w:tc>
        <w:tc>
          <w:tcPr>
            <w:tcW w:w="3118" w:type="dxa"/>
          </w:tcPr>
          <w:p w:rsidR="00C44203" w:rsidRPr="00565A27" w:rsidRDefault="00C44203" w:rsidP="009374F8">
            <w:pPr>
              <w:cnfStyle w:val="000000100000" w:firstRow="0" w:lastRow="0" w:firstColumn="0" w:lastColumn="0" w:oddVBand="0" w:evenVBand="0" w:oddHBand="1" w:evenHBand="0" w:firstRowFirstColumn="0" w:firstRowLastColumn="0" w:lastRowFirstColumn="0" w:lastRowLastColumn="0"/>
            </w:pPr>
            <w:r>
              <w:t>Stichting Paul</w:t>
            </w:r>
          </w:p>
        </w:tc>
        <w:tc>
          <w:tcPr>
            <w:tcW w:w="4820" w:type="dxa"/>
          </w:tcPr>
          <w:p w:rsidR="00C44203" w:rsidRPr="00565A27" w:rsidRDefault="00C44203" w:rsidP="009374F8">
            <w:pPr>
              <w:cnfStyle w:val="000000100000" w:firstRow="0" w:lastRow="0" w:firstColumn="0" w:lastColumn="0" w:oddVBand="0" w:evenVBand="0" w:oddHBand="1" w:evenHBand="0" w:firstRowFirstColumn="0" w:firstRowLastColumn="0" w:lastRowFirstColumn="0" w:lastRowLastColumn="0"/>
            </w:pPr>
            <w:r>
              <w:t>Voorzitter</w:t>
            </w:r>
          </w:p>
        </w:tc>
        <w:tc>
          <w:tcPr>
            <w:tcW w:w="3118" w:type="dxa"/>
          </w:tcPr>
          <w:p w:rsidR="00C44203" w:rsidRDefault="00C44203" w:rsidP="009374F8">
            <w:pPr>
              <w:cnfStyle w:val="000000100000" w:firstRow="0" w:lastRow="0" w:firstColumn="0" w:lastColumn="0" w:oddVBand="0" w:evenVBand="0" w:oddHBand="1" w:evenHBand="0" w:firstRowFirstColumn="0" w:firstRowLastColumn="0" w:lastRowFirstColumn="0" w:lastRowLastColumn="0"/>
            </w:pPr>
            <w:r>
              <w:t>Man</w:t>
            </w:r>
          </w:p>
        </w:tc>
        <w:tc>
          <w:tcPr>
            <w:tcW w:w="1985" w:type="dxa"/>
          </w:tcPr>
          <w:p w:rsidR="00C44203" w:rsidRPr="00565A27" w:rsidRDefault="00C44203" w:rsidP="009374F8">
            <w:pPr>
              <w:cnfStyle w:val="000000100000" w:firstRow="0" w:lastRow="0" w:firstColumn="0" w:lastColumn="0" w:oddVBand="0" w:evenVBand="0" w:oddHBand="1" w:evenHBand="0" w:firstRowFirstColumn="0" w:firstRowLastColumn="0" w:lastRowFirstColumn="0" w:lastRowLastColumn="0"/>
            </w:pPr>
            <w:r>
              <w:t>2 maart 2017</w:t>
            </w:r>
          </w:p>
        </w:tc>
      </w:tr>
    </w:tbl>
    <w:p w:rsidR="00C44203" w:rsidRDefault="00C44203" w:rsidP="00C44203"/>
    <w:p w:rsidR="00C44203" w:rsidRDefault="00C44203" w:rsidP="00C44203">
      <w:pPr>
        <w:sectPr w:rsidR="00C44203" w:rsidSect="00C44203">
          <w:pgSz w:w="16838" w:h="11906" w:orient="landscape"/>
          <w:pgMar w:top="1417" w:right="1417" w:bottom="1417" w:left="1417" w:header="708" w:footer="708" w:gutter="0"/>
          <w:cols w:space="708"/>
          <w:docGrid w:linePitch="360"/>
        </w:sectPr>
      </w:pPr>
    </w:p>
    <w:p w:rsidR="00804F9A" w:rsidRDefault="00434B02" w:rsidP="0013753A">
      <w:pPr>
        <w:pStyle w:val="Heading2"/>
      </w:pPr>
      <w:bookmarkStart w:id="73" w:name="_Toc482017471"/>
      <w:r>
        <w:t>Bijlage VII</w:t>
      </w:r>
      <w:r w:rsidR="00BC48A8">
        <w:t xml:space="preserve">. </w:t>
      </w:r>
      <w:r w:rsidR="0013753A">
        <w:t>Topiclijst interviews</w:t>
      </w:r>
      <w:bookmarkEnd w:id="73"/>
    </w:p>
    <w:p w:rsidR="0013753A" w:rsidRDefault="0013753A" w:rsidP="0013753A">
      <w:pPr>
        <w:pStyle w:val="Subtitle"/>
      </w:pPr>
      <w:r>
        <w:t xml:space="preserve">Interview </w:t>
      </w:r>
      <w:r w:rsidR="009F2E2F">
        <w:t>buurtsportcoaches</w:t>
      </w:r>
    </w:p>
    <w:p w:rsidR="0013753A" w:rsidRPr="00C04707" w:rsidRDefault="0013753A" w:rsidP="0013753A">
      <w:pPr>
        <w:rPr>
          <w:rFonts w:cs="Arial"/>
          <w:b/>
          <w:szCs w:val="22"/>
        </w:rPr>
      </w:pPr>
      <w:r w:rsidRPr="00C04707">
        <w:rPr>
          <w:rFonts w:cs="Arial"/>
          <w:b/>
          <w:szCs w:val="22"/>
        </w:rPr>
        <w:t xml:space="preserve">Werkt u samen met andere partijen voor deze doelgroep/doel? </w:t>
      </w:r>
    </w:p>
    <w:p w:rsidR="0013753A" w:rsidRPr="00C04707" w:rsidRDefault="0013753A" w:rsidP="0013753A">
      <w:pPr>
        <w:rPr>
          <w:rFonts w:cs="Arial"/>
          <w:szCs w:val="22"/>
          <w:u w:val="single"/>
        </w:rPr>
      </w:pPr>
      <w:r w:rsidRPr="00C04707">
        <w:rPr>
          <w:rFonts w:cs="Arial"/>
          <w:szCs w:val="22"/>
          <w:u w:val="single"/>
        </w:rPr>
        <w:t>Waarom werkt u met andere partijen samen voor deze doelgroep/doel?</w:t>
      </w:r>
    </w:p>
    <w:p w:rsidR="0013753A" w:rsidRPr="00C04707" w:rsidRDefault="0013753A" w:rsidP="00973AA5">
      <w:pPr>
        <w:pStyle w:val="ListParagraph"/>
        <w:numPr>
          <w:ilvl w:val="0"/>
          <w:numId w:val="25"/>
        </w:numPr>
        <w:spacing w:after="0" w:line="280" w:lineRule="exact"/>
        <w:rPr>
          <w:rFonts w:cs="Arial"/>
          <w:szCs w:val="22"/>
        </w:rPr>
      </w:pPr>
      <w:r w:rsidRPr="00C04707">
        <w:rPr>
          <w:rFonts w:cs="Arial"/>
          <w:szCs w:val="22"/>
        </w:rPr>
        <w:t>Doorvragen</w:t>
      </w:r>
    </w:p>
    <w:p w:rsidR="0013753A" w:rsidRPr="00C04707" w:rsidRDefault="0013753A" w:rsidP="0013753A">
      <w:pPr>
        <w:rPr>
          <w:rFonts w:cs="Arial"/>
          <w:szCs w:val="22"/>
          <w:u w:val="single"/>
        </w:rPr>
      </w:pPr>
      <w:r w:rsidRPr="00C04707">
        <w:rPr>
          <w:rFonts w:cs="Arial"/>
          <w:szCs w:val="22"/>
          <w:u w:val="single"/>
        </w:rPr>
        <w:t xml:space="preserve">Zijn er verschillen of overeenkomsten in de aanpak voor de doelgroep bij andere partijen? </w:t>
      </w:r>
    </w:p>
    <w:p w:rsidR="0013753A" w:rsidRPr="00C04707" w:rsidRDefault="0013753A" w:rsidP="00973AA5">
      <w:pPr>
        <w:pStyle w:val="ListParagraph"/>
        <w:numPr>
          <w:ilvl w:val="0"/>
          <w:numId w:val="25"/>
        </w:numPr>
        <w:spacing w:after="0" w:line="280" w:lineRule="exact"/>
        <w:rPr>
          <w:rFonts w:cs="Arial"/>
          <w:szCs w:val="22"/>
          <w:u w:val="single"/>
        </w:rPr>
      </w:pPr>
      <w:r w:rsidRPr="00C04707">
        <w:rPr>
          <w:rFonts w:cs="Arial"/>
          <w:szCs w:val="22"/>
        </w:rPr>
        <w:t>Doorvragen</w:t>
      </w:r>
    </w:p>
    <w:p w:rsidR="0013753A" w:rsidRPr="00C04707" w:rsidRDefault="0013753A" w:rsidP="0013753A">
      <w:pPr>
        <w:rPr>
          <w:u w:val="single"/>
        </w:rPr>
      </w:pPr>
      <w:r w:rsidRPr="00C04707">
        <w:rPr>
          <w:u w:val="single"/>
        </w:rPr>
        <w:t>Wat werkt bevorderend/goed/belemmerend/minder goed in de samenwerking?</w:t>
      </w:r>
    </w:p>
    <w:p w:rsidR="0013753A" w:rsidRPr="00C04707" w:rsidRDefault="0013753A" w:rsidP="00973AA5">
      <w:pPr>
        <w:pStyle w:val="ListParagraph"/>
        <w:numPr>
          <w:ilvl w:val="0"/>
          <w:numId w:val="25"/>
        </w:numPr>
        <w:rPr>
          <w:szCs w:val="22"/>
        </w:rPr>
      </w:pPr>
      <w:r w:rsidRPr="00C04707">
        <w:rPr>
          <w:szCs w:val="22"/>
        </w:rPr>
        <w:t>Doorvragen</w:t>
      </w:r>
    </w:p>
    <w:p w:rsidR="0013753A" w:rsidRPr="00C04707" w:rsidRDefault="0013753A" w:rsidP="0013753A">
      <w:pPr>
        <w:rPr>
          <w:szCs w:val="22"/>
          <w:u w:val="single"/>
        </w:rPr>
      </w:pPr>
      <w:r w:rsidRPr="00C04707">
        <w:rPr>
          <w:szCs w:val="22"/>
          <w:u w:val="single"/>
        </w:rPr>
        <w:t xml:space="preserve">Verschilt het beleid? </w:t>
      </w:r>
    </w:p>
    <w:p w:rsidR="0013753A" w:rsidRPr="00C04707" w:rsidRDefault="0013753A" w:rsidP="00973AA5">
      <w:pPr>
        <w:pStyle w:val="ListParagraph"/>
        <w:numPr>
          <w:ilvl w:val="0"/>
          <w:numId w:val="25"/>
        </w:numPr>
        <w:rPr>
          <w:szCs w:val="22"/>
        </w:rPr>
      </w:pPr>
      <w:r w:rsidRPr="00C04707">
        <w:rPr>
          <w:szCs w:val="22"/>
        </w:rPr>
        <w:t xml:space="preserve">Ja </w:t>
      </w:r>
      <w:r w:rsidRPr="00C04707">
        <w:sym w:font="Wingdings" w:char="F0E0"/>
      </w:r>
      <w:r w:rsidRPr="00C04707">
        <w:rPr>
          <w:szCs w:val="22"/>
        </w:rPr>
        <w:t xml:space="preserve"> wat is het verschil?</w:t>
      </w:r>
    </w:p>
    <w:p w:rsidR="0013753A" w:rsidRPr="00C04707" w:rsidRDefault="0013753A" w:rsidP="00973AA5">
      <w:pPr>
        <w:pStyle w:val="ListParagraph"/>
        <w:numPr>
          <w:ilvl w:val="0"/>
          <w:numId w:val="25"/>
        </w:numPr>
        <w:rPr>
          <w:szCs w:val="22"/>
        </w:rPr>
      </w:pPr>
      <w:r w:rsidRPr="00C04707">
        <w:rPr>
          <w:szCs w:val="22"/>
        </w:rPr>
        <w:t xml:space="preserve">Ja </w:t>
      </w:r>
      <w:r w:rsidRPr="00C04707">
        <w:sym w:font="Wingdings" w:char="F0E0"/>
      </w:r>
      <w:r w:rsidRPr="00C04707">
        <w:rPr>
          <w:szCs w:val="22"/>
        </w:rPr>
        <w:t xml:space="preserve"> hoe is het op elkaar afgestemd?</w:t>
      </w:r>
    </w:p>
    <w:p w:rsidR="0013753A" w:rsidRPr="00C04707" w:rsidRDefault="0013753A" w:rsidP="0013753A">
      <w:pPr>
        <w:rPr>
          <w:szCs w:val="22"/>
          <w:u w:val="single"/>
        </w:rPr>
      </w:pPr>
      <w:r w:rsidRPr="00C04707">
        <w:rPr>
          <w:szCs w:val="22"/>
          <w:u w:val="single"/>
        </w:rPr>
        <w:t>Hoe is de financiering geregeld?</w:t>
      </w:r>
    </w:p>
    <w:p w:rsidR="0013753A" w:rsidRPr="00C04707" w:rsidRDefault="0013753A" w:rsidP="0013753A">
      <w:pPr>
        <w:rPr>
          <w:szCs w:val="22"/>
          <w:u w:val="single"/>
        </w:rPr>
      </w:pPr>
      <w:r w:rsidRPr="00C04707">
        <w:rPr>
          <w:szCs w:val="22"/>
          <w:u w:val="single"/>
        </w:rPr>
        <w:t>Wat zijn de criteria binnen samenwerking gericht op acceptatie, vertrouwen en plezier?</w:t>
      </w:r>
    </w:p>
    <w:p w:rsidR="0013753A" w:rsidRPr="00C04707" w:rsidRDefault="0013753A" w:rsidP="0013753A">
      <w:pPr>
        <w:rPr>
          <w:szCs w:val="22"/>
        </w:rPr>
      </w:pPr>
      <w:r w:rsidRPr="00C04707">
        <w:rPr>
          <w:szCs w:val="22"/>
        </w:rPr>
        <w:t xml:space="preserve">Gezamenlijke missie? </w:t>
      </w:r>
    </w:p>
    <w:p w:rsidR="0013753A" w:rsidRPr="00C04707" w:rsidRDefault="0013753A" w:rsidP="00973AA5">
      <w:pPr>
        <w:pStyle w:val="ListParagraph"/>
        <w:numPr>
          <w:ilvl w:val="0"/>
          <w:numId w:val="28"/>
        </w:numPr>
        <w:rPr>
          <w:szCs w:val="22"/>
        </w:rPr>
      </w:pPr>
      <w:r w:rsidRPr="00C04707">
        <w:rPr>
          <w:szCs w:val="22"/>
        </w:rPr>
        <w:t>Komt deze overeen met die van ssnb?</w:t>
      </w:r>
    </w:p>
    <w:p w:rsidR="0013753A" w:rsidRPr="00C04707" w:rsidRDefault="0013753A" w:rsidP="0013753A">
      <w:pPr>
        <w:rPr>
          <w:szCs w:val="22"/>
          <w:u w:val="single"/>
        </w:rPr>
      </w:pPr>
      <w:r w:rsidRPr="00C04707">
        <w:rPr>
          <w:szCs w:val="22"/>
          <w:u w:val="single"/>
        </w:rPr>
        <w:t>Hoe wordt er gecommuniceerd?</w:t>
      </w:r>
    </w:p>
    <w:p w:rsidR="0013753A" w:rsidRPr="00C04707" w:rsidRDefault="0013753A" w:rsidP="0013753A">
      <w:pPr>
        <w:rPr>
          <w:szCs w:val="22"/>
          <w:u w:val="single"/>
        </w:rPr>
      </w:pPr>
      <w:r w:rsidRPr="00C04707">
        <w:rPr>
          <w:szCs w:val="22"/>
          <w:u w:val="single"/>
        </w:rPr>
        <w:t>Werkzaamheden partners inzichtelijk?</w:t>
      </w:r>
    </w:p>
    <w:p w:rsidR="0013753A" w:rsidRPr="00C04707" w:rsidRDefault="0013753A" w:rsidP="0013753A">
      <w:pPr>
        <w:rPr>
          <w:szCs w:val="22"/>
          <w:u w:val="single"/>
        </w:rPr>
      </w:pPr>
      <w:r w:rsidRPr="00C04707">
        <w:rPr>
          <w:szCs w:val="22"/>
          <w:u w:val="single"/>
        </w:rPr>
        <w:t xml:space="preserve">Welke vorm wordt er stilgesteaan bij het proces (evaluatie)? </w:t>
      </w:r>
    </w:p>
    <w:p w:rsidR="00A72732" w:rsidRPr="00C04707" w:rsidRDefault="0013753A" w:rsidP="0013753A">
      <w:pPr>
        <w:rPr>
          <w:szCs w:val="22"/>
          <w:u w:val="single"/>
        </w:rPr>
      </w:pPr>
      <w:r w:rsidRPr="00C04707">
        <w:rPr>
          <w:szCs w:val="22"/>
          <w:u w:val="single"/>
        </w:rPr>
        <w:t xml:space="preserve">Samenwerking te maken met </w:t>
      </w:r>
      <w:r w:rsidR="00C04707" w:rsidRPr="00C04707">
        <w:rPr>
          <w:szCs w:val="22"/>
          <w:u w:val="single"/>
        </w:rPr>
        <w:t>maatschappelijke veranderingen?</w:t>
      </w:r>
    </w:p>
    <w:p w:rsidR="00A72732" w:rsidRDefault="00A72732" w:rsidP="0013753A"/>
    <w:p w:rsidR="00A72732" w:rsidRDefault="00A72732" w:rsidP="0013753A"/>
    <w:p w:rsidR="00A72732" w:rsidRDefault="00A72732" w:rsidP="0013753A"/>
    <w:p w:rsidR="00A72732" w:rsidRDefault="00A72732" w:rsidP="0013753A"/>
    <w:p w:rsidR="00A72732" w:rsidRDefault="00A72732" w:rsidP="0013753A"/>
    <w:p w:rsidR="00A72732" w:rsidRDefault="00A72732" w:rsidP="0013753A"/>
    <w:p w:rsidR="00A72732" w:rsidRDefault="00A72732" w:rsidP="0013753A"/>
    <w:p w:rsidR="00A72732" w:rsidRDefault="00A72732" w:rsidP="0013753A"/>
    <w:p w:rsidR="00A72732" w:rsidRDefault="00A72732" w:rsidP="0013753A"/>
    <w:p w:rsidR="00A72732" w:rsidRDefault="00A72732" w:rsidP="0013753A"/>
    <w:p w:rsidR="00A72732" w:rsidRDefault="00A72732" w:rsidP="0013753A"/>
    <w:p w:rsidR="00A72732" w:rsidRDefault="00A72732" w:rsidP="0013753A"/>
    <w:p w:rsidR="00A72732" w:rsidRDefault="00A72732" w:rsidP="0013753A"/>
    <w:p w:rsidR="0013753A" w:rsidRDefault="0013753A" w:rsidP="0013753A">
      <w:pPr>
        <w:pStyle w:val="Subtitle"/>
      </w:pPr>
      <w:r>
        <w:t>Interview samenwerkingspartners</w:t>
      </w:r>
    </w:p>
    <w:p w:rsidR="00632B34" w:rsidRDefault="00632B34" w:rsidP="00632B34">
      <w:pPr>
        <w:pStyle w:val="NoSpacing"/>
        <w:rPr>
          <w:b/>
        </w:rPr>
      </w:pPr>
      <w:r w:rsidRPr="000A5462">
        <w:rPr>
          <w:b/>
        </w:rPr>
        <w:t>Werkzaamheden</w:t>
      </w:r>
    </w:p>
    <w:p w:rsidR="00632B34" w:rsidRDefault="00632B34" w:rsidP="00973AA5">
      <w:pPr>
        <w:pStyle w:val="NoSpacing"/>
        <w:numPr>
          <w:ilvl w:val="0"/>
          <w:numId w:val="29"/>
        </w:numPr>
      </w:pPr>
      <w:r>
        <w:t xml:space="preserve">Kunt u wat meer vertellen over de organisatie en uw werkzaamheden? </w:t>
      </w:r>
    </w:p>
    <w:p w:rsidR="00632B34" w:rsidRDefault="00632B34" w:rsidP="00632B34">
      <w:pPr>
        <w:pStyle w:val="NoSpacing"/>
      </w:pPr>
    </w:p>
    <w:p w:rsidR="00632B34" w:rsidRDefault="00632B34" w:rsidP="00632B34">
      <w:pPr>
        <w:pStyle w:val="NoSpacing"/>
      </w:pPr>
      <w:r>
        <w:rPr>
          <w:b/>
        </w:rPr>
        <w:t>Tussen buurtsportcoach en partners SSNB Roosendaal</w:t>
      </w:r>
    </w:p>
    <w:p w:rsidR="00632B34" w:rsidRDefault="00632B34" w:rsidP="00632B34">
      <w:pPr>
        <w:pStyle w:val="NoSpacing"/>
      </w:pPr>
      <w:r>
        <w:t xml:space="preserve">Wat is de samenwerking tussen uw organisatie en SSNB Roosendaal? </w:t>
      </w:r>
    </w:p>
    <w:p w:rsidR="00632B34" w:rsidRDefault="00632B34" w:rsidP="00973AA5">
      <w:pPr>
        <w:pStyle w:val="NoSpacing"/>
        <w:numPr>
          <w:ilvl w:val="0"/>
          <w:numId w:val="29"/>
        </w:numPr>
      </w:pPr>
      <w:r>
        <w:t xml:space="preserve">Hoe intensief is deze samenwerking? </w:t>
      </w:r>
    </w:p>
    <w:p w:rsidR="00632B34" w:rsidRDefault="00632B34" w:rsidP="00973AA5">
      <w:pPr>
        <w:pStyle w:val="NoSpacing"/>
        <w:numPr>
          <w:ilvl w:val="0"/>
          <w:numId w:val="29"/>
        </w:numPr>
      </w:pPr>
      <w:r>
        <w:t xml:space="preserve">Hoe lang werken jullie al samen? </w:t>
      </w:r>
    </w:p>
    <w:p w:rsidR="00632B34" w:rsidRDefault="00632B34" w:rsidP="00632B34">
      <w:pPr>
        <w:pStyle w:val="NoSpacing"/>
      </w:pPr>
    </w:p>
    <w:p w:rsidR="00632B34" w:rsidRDefault="00632B34" w:rsidP="00632B34">
      <w:pPr>
        <w:pStyle w:val="NoSpacing"/>
      </w:pPr>
      <w:r>
        <w:t xml:space="preserve">Hoe verloopt de samenwerking? </w:t>
      </w:r>
    </w:p>
    <w:p w:rsidR="00632B34" w:rsidRDefault="00632B34" w:rsidP="00973AA5">
      <w:pPr>
        <w:pStyle w:val="NoSpacing"/>
        <w:numPr>
          <w:ilvl w:val="0"/>
          <w:numId w:val="29"/>
        </w:numPr>
      </w:pPr>
      <w:r>
        <w:t xml:space="preserve">Bent u hier tevreden over? </w:t>
      </w:r>
    </w:p>
    <w:p w:rsidR="00632B34" w:rsidRDefault="00632B34" w:rsidP="00632B34">
      <w:pPr>
        <w:pStyle w:val="NoSpacing"/>
      </w:pPr>
    </w:p>
    <w:p w:rsidR="00632B34" w:rsidRDefault="00632B34" w:rsidP="00632B34">
      <w:pPr>
        <w:pStyle w:val="NoSpacing"/>
        <w:rPr>
          <w:b/>
        </w:rPr>
      </w:pPr>
      <w:r>
        <w:rPr>
          <w:b/>
        </w:rPr>
        <w:t>Institutionele factoren</w:t>
      </w:r>
    </w:p>
    <w:p w:rsidR="00632B34" w:rsidRDefault="00632B34" w:rsidP="00632B34">
      <w:pPr>
        <w:pStyle w:val="NoSpacing"/>
      </w:pPr>
      <w:r>
        <w:t xml:space="preserve">Hoe ziet in grote lijnen het beleid van uw organisatie eruit? </w:t>
      </w:r>
    </w:p>
    <w:p w:rsidR="00632B34" w:rsidRDefault="00632B34" w:rsidP="00632B34">
      <w:pPr>
        <w:pStyle w:val="NoSpacing"/>
      </w:pPr>
      <w:r>
        <w:t xml:space="preserve">(richting en middelen waarmee organisatiedoelen gerealiseerd worden) </w:t>
      </w:r>
    </w:p>
    <w:p w:rsidR="00632B34" w:rsidRDefault="00632B34" w:rsidP="00973AA5">
      <w:pPr>
        <w:pStyle w:val="NoSpacing"/>
        <w:numPr>
          <w:ilvl w:val="0"/>
          <w:numId w:val="29"/>
        </w:numPr>
      </w:pPr>
      <w:r>
        <w:t>Verschilt deze met het beleid van SSNB Roosendaal?</w:t>
      </w:r>
    </w:p>
    <w:p w:rsidR="00632B34" w:rsidRDefault="00632B34" w:rsidP="00973AA5">
      <w:pPr>
        <w:pStyle w:val="NoSpacing"/>
        <w:numPr>
          <w:ilvl w:val="0"/>
          <w:numId w:val="29"/>
        </w:numPr>
      </w:pPr>
      <w:r>
        <w:t xml:space="preserve">Hoe zijn deze beleidsvormen op elkaar afgestemd </w:t>
      </w:r>
    </w:p>
    <w:p w:rsidR="00632B34" w:rsidRDefault="00632B34" w:rsidP="00632B34">
      <w:pPr>
        <w:pStyle w:val="NoSpacing"/>
      </w:pPr>
      <w:r>
        <w:t xml:space="preserve">Zijn er doelstellingen opgesteld? </w:t>
      </w:r>
    </w:p>
    <w:p w:rsidR="00632B34" w:rsidRDefault="00632B34" w:rsidP="00973AA5">
      <w:pPr>
        <w:pStyle w:val="NoSpacing"/>
        <w:numPr>
          <w:ilvl w:val="0"/>
          <w:numId w:val="29"/>
        </w:numPr>
      </w:pPr>
      <w:r>
        <w:t>Voorbeelden</w:t>
      </w:r>
    </w:p>
    <w:p w:rsidR="00632B34" w:rsidRDefault="00632B34" w:rsidP="00973AA5">
      <w:pPr>
        <w:pStyle w:val="NoSpacing"/>
        <w:numPr>
          <w:ilvl w:val="0"/>
          <w:numId w:val="29"/>
        </w:numPr>
      </w:pPr>
      <w:r>
        <w:t>Door wie zijn deze opgesteld?</w:t>
      </w:r>
    </w:p>
    <w:p w:rsidR="00632B34" w:rsidRDefault="00632B34" w:rsidP="00973AA5">
      <w:pPr>
        <w:pStyle w:val="NoSpacing"/>
        <w:numPr>
          <w:ilvl w:val="0"/>
          <w:numId w:val="29"/>
        </w:numPr>
      </w:pPr>
      <w:r>
        <w:t>Hoe bent u tot de doelstelling gekomen?</w:t>
      </w:r>
    </w:p>
    <w:p w:rsidR="00632B34" w:rsidRDefault="00632B34" w:rsidP="00632B34">
      <w:pPr>
        <w:pStyle w:val="NoSpacing"/>
      </w:pPr>
      <w:r>
        <w:t xml:space="preserve">Tot welke resultaten moet de samenwerking leiden? </w:t>
      </w:r>
    </w:p>
    <w:p w:rsidR="00632B34" w:rsidRDefault="00632B34" w:rsidP="00632B34">
      <w:pPr>
        <w:pStyle w:val="NoSpacing"/>
      </w:pPr>
    </w:p>
    <w:p w:rsidR="00632B34" w:rsidRDefault="00632B34" w:rsidP="00632B34">
      <w:pPr>
        <w:pStyle w:val="NoSpacing"/>
      </w:pPr>
      <w:r>
        <w:t xml:space="preserve">Hoe is de planning van de samenwerking weergegeven? </w:t>
      </w:r>
    </w:p>
    <w:p w:rsidR="00632B34" w:rsidRDefault="00632B34" w:rsidP="00973AA5">
      <w:pPr>
        <w:pStyle w:val="NoSpacing"/>
        <w:numPr>
          <w:ilvl w:val="0"/>
          <w:numId w:val="29"/>
        </w:numPr>
      </w:pPr>
      <w:r>
        <w:t xml:space="preserve">Wat vindt u belangrijk bij een planning? </w:t>
      </w:r>
    </w:p>
    <w:p w:rsidR="00632B34" w:rsidRDefault="00632B34" w:rsidP="00973AA5">
      <w:pPr>
        <w:pStyle w:val="NoSpacing"/>
        <w:numPr>
          <w:ilvl w:val="0"/>
          <w:numId w:val="29"/>
        </w:numPr>
      </w:pPr>
      <w:r>
        <w:t xml:space="preserve">Is de planning met elkaar afgestemd? </w:t>
      </w:r>
    </w:p>
    <w:p w:rsidR="00632B34" w:rsidRDefault="00632B34" w:rsidP="00973AA5">
      <w:pPr>
        <w:pStyle w:val="NoSpacing"/>
        <w:numPr>
          <w:ilvl w:val="0"/>
          <w:numId w:val="29"/>
        </w:numPr>
      </w:pPr>
      <w:r>
        <w:t xml:space="preserve">Bent u hier tevreden over? </w:t>
      </w:r>
    </w:p>
    <w:p w:rsidR="00632B34" w:rsidRDefault="00632B34" w:rsidP="00632B34">
      <w:pPr>
        <w:pStyle w:val="NoSpacing"/>
      </w:pPr>
    </w:p>
    <w:p w:rsidR="00632B34" w:rsidRDefault="00632B34" w:rsidP="00632B34">
      <w:pPr>
        <w:pStyle w:val="NoSpacing"/>
      </w:pPr>
      <w:r>
        <w:t xml:space="preserve">Hoe is de financiering binnen de samenwerking geregeld? </w:t>
      </w:r>
    </w:p>
    <w:p w:rsidR="00632B34" w:rsidRDefault="00632B34" w:rsidP="00973AA5">
      <w:pPr>
        <w:pStyle w:val="NoSpacing"/>
        <w:numPr>
          <w:ilvl w:val="0"/>
          <w:numId w:val="29"/>
        </w:numPr>
      </w:pPr>
      <w:r>
        <w:t>Wat vindt u belangrijk bij financiering</w:t>
      </w:r>
    </w:p>
    <w:p w:rsidR="00632B34" w:rsidRDefault="00632B34" w:rsidP="00973AA5">
      <w:pPr>
        <w:pStyle w:val="NoSpacing"/>
        <w:numPr>
          <w:ilvl w:val="0"/>
          <w:numId w:val="29"/>
        </w:numPr>
      </w:pPr>
      <w:r>
        <w:t xml:space="preserve">Bent u hier tevreden over? </w:t>
      </w:r>
    </w:p>
    <w:p w:rsidR="00632B34" w:rsidRDefault="00632B34" w:rsidP="00632B34">
      <w:pPr>
        <w:pStyle w:val="NoSpacing"/>
      </w:pPr>
    </w:p>
    <w:p w:rsidR="00632B34" w:rsidRDefault="00632B34" w:rsidP="00632B34">
      <w:pPr>
        <w:pStyle w:val="NoSpacing"/>
      </w:pPr>
      <w:r>
        <w:rPr>
          <w:b/>
        </w:rPr>
        <w:t>(Inter)persoonlijke factoren</w:t>
      </w:r>
    </w:p>
    <w:p w:rsidR="00632B34" w:rsidRDefault="00632B34" w:rsidP="00632B34">
      <w:pPr>
        <w:pStyle w:val="NoSpacing"/>
      </w:pPr>
      <w:r>
        <w:t xml:space="preserve">Wat vindt u het waardevolste binnen de samenwerking? </w:t>
      </w:r>
    </w:p>
    <w:p w:rsidR="00632B34" w:rsidRDefault="00632B34" w:rsidP="00973AA5">
      <w:pPr>
        <w:pStyle w:val="NoSpacing"/>
        <w:numPr>
          <w:ilvl w:val="0"/>
          <w:numId w:val="29"/>
        </w:numPr>
      </w:pPr>
      <w:r>
        <w:t xml:space="preserve">Waarom? </w:t>
      </w:r>
    </w:p>
    <w:p w:rsidR="00632B34" w:rsidRDefault="00632B34" w:rsidP="00973AA5">
      <w:pPr>
        <w:pStyle w:val="NoSpacing"/>
        <w:numPr>
          <w:ilvl w:val="0"/>
          <w:numId w:val="29"/>
        </w:numPr>
      </w:pPr>
      <w:r>
        <w:t>Vindt u het waardevolste aspect ook het leukste aspect binnen de samenwerking?</w:t>
      </w:r>
    </w:p>
    <w:p w:rsidR="00632B34" w:rsidRDefault="00632B34" w:rsidP="00973AA5">
      <w:pPr>
        <w:pStyle w:val="NoSpacing"/>
        <w:numPr>
          <w:ilvl w:val="0"/>
          <w:numId w:val="29"/>
        </w:numPr>
      </w:pPr>
      <w:r>
        <w:t>In welke mate ervaart u wederzijdse tolerantie, respect</w:t>
      </w:r>
      <w:r>
        <w:br/>
        <w:t xml:space="preserve">en vertrouwen binnen de samenwerking? </w:t>
      </w:r>
    </w:p>
    <w:p w:rsidR="00632B34" w:rsidRDefault="00632B34" w:rsidP="00973AA5">
      <w:pPr>
        <w:pStyle w:val="NoSpacing"/>
        <w:numPr>
          <w:ilvl w:val="0"/>
          <w:numId w:val="29"/>
        </w:numPr>
      </w:pPr>
      <w:r>
        <w:t>Bent u bereid tijd en middelen in de samenwerking</w:t>
      </w:r>
      <w:r>
        <w:br/>
        <w:t xml:space="preserve">te stoppen? Leg uit. </w:t>
      </w:r>
    </w:p>
    <w:p w:rsidR="00632B34" w:rsidRDefault="00632B34" w:rsidP="00632B34">
      <w:pPr>
        <w:pStyle w:val="NoSpacing"/>
      </w:pPr>
    </w:p>
    <w:p w:rsidR="00632B34" w:rsidRDefault="00632B34" w:rsidP="00632B34">
      <w:pPr>
        <w:pStyle w:val="NoSpacing"/>
      </w:pPr>
      <w:r>
        <w:t xml:space="preserve">Welke belemmeringen komt u binnen de samenwerking tegen? </w:t>
      </w:r>
    </w:p>
    <w:p w:rsidR="00632B34" w:rsidRDefault="00632B34" w:rsidP="00973AA5">
      <w:pPr>
        <w:pStyle w:val="NoSpacing"/>
        <w:numPr>
          <w:ilvl w:val="0"/>
          <w:numId w:val="29"/>
        </w:numPr>
      </w:pPr>
      <w:r>
        <w:t xml:space="preserve">Waarom? </w:t>
      </w:r>
    </w:p>
    <w:p w:rsidR="00632B34" w:rsidRDefault="00632B34" w:rsidP="00973AA5">
      <w:pPr>
        <w:pStyle w:val="NoSpacing"/>
        <w:numPr>
          <w:ilvl w:val="0"/>
          <w:numId w:val="29"/>
        </w:numPr>
      </w:pPr>
      <w:r>
        <w:t xml:space="preserve">Heeft u hier al eens over gesproken? </w:t>
      </w:r>
    </w:p>
    <w:p w:rsidR="00632B34" w:rsidRDefault="00632B34" w:rsidP="00973AA5">
      <w:pPr>
        <w:pStyle w:val="NoSpacing"/>
        <w:numPr>
          <w:ilvl w:val="0"/>
          <w:numId w:val="29"/>
        </w:numPr>
      </w:pPr>
      <w:r>
        <w:t xml:space="preserve">Hoe kan dit opgelost worden volgens u? </w:t>
      </w:r>
    </w:p>
    <w:p w:rsidR="00632B34" w:rsidRDefault="00632B34" w:rsidP="00632B34">
      <w:pPr>
        <w:pStyle w:val="NoSpacing"/>
      </w:pPr>
    </w:p>
    <w:p w:rsidR="00632B34" w:rsidRDefault="00632B34" w:rsidP="00632B34">
      <w:pPr>
        <w:pStyle w:val="NoSpacing"/>
      </w:pPr>
      <w:r>
        <w:t>Zijn er voor u nieuwe competenties komen kijken bij de samenwerking?</w:t>
      </w:r>
    </w:p>
    <w:p w:rsidR="00632B34" w:rsidRDefault="00632B34" w:rsidP="00973AA5">
      <w:pPr>
        <w:pStyle w:val="NoSpacing"/>
        <w:numPr>
          <w:ilvl w:val="0"/>
          <w:numId w:val="29"/>
        </w:numPr>
      </w:pPr>
      <w:r>
        <w:t>Hoe heeft u deze verandering in competenties ervaren?</w:t>
      </w:r>
    </w:p>
    <w:p w:rsidR="00632B34" w:rsidRDefault="00632B34" w:rsidP="00973AA5">
      <w:pPr>
        <w:pStyle w:val="NoSpacing"/>
        <w:numPr>
          <w:ilvl w:val="0"/>
          <w:numId w:val="29"/>
        </w:numPr>
      </w:pPr>
      <w:r>
        <w:t>Met welke competenties vult SSNB Roosendaal u aan?</w:t>
      </w:r>
    </w:p>
    <w:p w:rsidR="00632B34" w:rsidRDefault="00632B34" w:rsidP="00973AA5">
      <w:pPr>
        <w:pStyle w:val="NoSpacing"/>
        <w:numPr>
          <w:ilvl w:val="0"/>
          <w:numId w:val="29"/>
        </w:numPr>
      </w:pPr>
      <w:r>
        <w:t xml:space="preserve">Met welke competenties vult u SSNB Roosendaal aan? </w:t>
      </w:r>
    </w:p>
    <w:p w:rsidR="00632B34" w:rsidRDefault="00632B34" w:rsidP="00632B34">
      <w:pPr>
        <w:pStyle w:val="NoSpacing"/>
      </w:pPr>
    </w:p>
    <w:p w:rsidR="00632B34" w:rsidRDefault="00632B34" w:rsidP="00632B34">
      <w:pPr>
        <w:pStyle w:val="NoSpacing"/>
      </w:pPr>
      <w:r>
        <w:t xml:space="preserve">Wat wil u met uw organisatie naar de buitenwereld uitdragen? </w:t>
      </w:r>
    </w:p>
    <w:p w:rsidR="00632B34" w:rsidRDefault="00632B34" w:rsidP="00632B34">
      <w:pPr>
        <w:pStyle w:val="NoSpacing"/>
      </w:pPr>
      <w:r>
        <w:t xml:space="preserve">Wat willen jullie binnen de samenwerking naar de buitenwereld uitdragen? </w:t>
      </w:r>
    </w:p>
    <w:p w:rsidR="00632B34" w:rsidRDefault="00632B34" w:rsidP="00973AA5">
      <w:pPr>
        <w:pStyle w:val="NoSpacing"/>
        <w:numPr>
          <w:ilvl w:val="0"/>
          <w:numId w:val="29"/>
        </w:numPr>
      </w:pPr>
      <w:r>
        <w:t xml:space="preserve">In welke mate vindt u uw persoonlijke identiteit bij de gezamenlijke identiteit passen? </w:t>
      </w:r>
    </w:p>
    <w:p w:rsidR="00632B34" w:rsidRDefault="00632B34" w:rsidP="00632B34">
      <w:pPr>
        <w:pStyle w:val="NoSpacing"/>
      </w:pPr>
      <w:r>
        <w:t xml:space="preserve">Wat zijn de criteria binnen de samenwerking gericht op acceptatie, </w:t>
      </w:r>
      <w:r>
        <w:br/>
        <w:t xml:space="preserve">vertrouwen en plezier in de samenwerking? </w:t>
      </w:r>
    </w:p>
    <w:p w:rsidR="00632B34" w:rsidRDefault="00632B34" w:rsidP="00973AA5">
      <w:pPr>
        <w:pStyle w:val="NoSpacing"/>
        <w:numPr>
          <w:ilvl w:val="0"/>
          <w:numId w:val="29"/>
        </w:numPr>
      </w:pPr>
      <w:r>
        <w:t xml:space="preserve">Wat vindt u van deze criteria? </w:t>
      </w:r>
    </w:p>
    <w:p w:rsidR="00632B34" w:rsidRDefault="00632B34" w:rsidP="00973AA5">
      <w:pPr>
        <w:pStyle w:val="NoSpacing"/>
        <w:numPr>
          <w:ilvl w:val="0"/>
          <w:numId w:val="29"/>
        </w:numPr>
      </w:pPr>
      <w:r>
        <w:t xml:space="preserve">Nee </w:t>
      </w:r>
      <w:r>
        <w:sym w:font="Wingdings" w:char="F0E0"/>
      </w:r>
      <w:r>
        <w:t xml:space="preserve"> wat vindt u zelf belangrijke criteria?</w:t>
      </w:r>
    </w:p>
    <w:p w:rsidR="00632B34" w:rsidRDefault="00632B34" w:rsidP="00632B34">
      <w:pPr>
        <w:pStyle w:val="NoSpacing"/>
        <w:ind w:left="720"/>
      </w:pPr>
    </w:p>
    <w:p w:rsidR="00632B34" w:rsidRPr="00CE274B" w:rsidRDefault="00632B34" w:rsidP="00632B34">
      <w:pPr>
        <w:pStyle w:val="NoSpacing"/>
      </w:pPr>
      <w:r w:rsidRPr="00CE274B">
        <w:rPr>
          <w:b/>
        </w:rPr>
        <w:t>Organisatie van de samenwerking</w:t>
      </w:r>
    </w:p>
    <w:p w:rsidR="00632B34" w:rsidRDefault="00632B34" w:rsidP="00632B34">
      <w:pPr>
        <w:pStyle w:val="NoSpacing"/>
      </w:pPr>
      <w:r>
        <w:t xml:space="preserve">Wordt er binnen de samenwerking geduld gehouden met het feit dat het opbouwen van een samenwerking tijd kost? </w:t>
      </w:r>
    </w:p>
    <w:p w:rsidR="00632B34" w:rsidRDefault="00632B34" w:rsidP="00973AA5">
      <w:pPr>
        <w:pStyle w:val="NoSpacing"/>
        <w:numPr>
          <w:ilvl w:val="0"/>
          <w:numId w:val="29"/>
        </w:numPr>
      </w:pPr>
      <w:r>
        <w:t>Waarom wel / Waarom niet</w:t>
      </w:r>
    </w:p>
    <w:p w:rsidR="00632B34" w:rsidRDefault="00632B34" w:rsidP="00973AA5">
      <w:pPr>
        <w:pStyle w:val="NoSpacing"/>
        <w:numPr>
          <w:ilvl w:val="0"/>
          <w:numId w:val="29"/>
        </w:numPr>
      </w:pPr>
      <w:r>
        <w:t xml:space="preserve">In welke vorm? Hoe is daar bij stil gestaan? </w:t>
      </w:r>
    </w:p>
    <w:p w:rsidR="00632B34" w:rsidRDefault="00632B34" w:rsidP="00632B34">
      <w:pPr>
        <w:pStyle w:val="NoSpacing"/>
      </w:pPr>
    </w:p>
    <w:p w:rsidR="00632B34" w:rsidRDefault="00632B34" w:rsidP="00632B34">
      <w:pPr>
        <w:pStyle w:val="NoSpacing"/>
      </w:pPr>
      <w:r>
        <w:t xml:space="preserve">Wat is de gezamenlijke missie van de samenwerking? </w:t>
      </w:r>
    </w:p>
    <w:p w:rsidR="00632B34" w:rsidRDefault="00632B34" w:rsidP="00973AA5">
      <w:pPr>
        <w:pStyle w:val="NoSpacing"/>
        <w:numPr>
          <w:ilvl w:val="0"/>
          <w:numId w:val="29"/>
        </w:numPr>
      </w:pPr>
      <w:r>
        <w:t xml:space="preserve">Wat vindt u van deze missie? </w:t>
      </w:r>
    </w:p>
    <w:p w:rsidR="00632B34" w:rsidRDefault="00632B34" w:rsidP="00973AA5">
      <w:pPr>
        <w:pStyle w:val="NoSpacing"/>
        <w:numPr>
          <w:ilvl w:val="0"/>
          <w:numId w:val="29"/>
        </w:numPr>
      </w:pPr>
      <w:r>
        <w:t xml:space="preserve">Past deze bij de missie van uw organisatie? </w:t>
      </w:r>
    </w:p>
    <w:p w:rsidR="00632B34" w:rsidRDefault="00632B34" w:rsidP="00632B34">
      <w:pPr>
        <w:pStyle w:val="NoSpacing"/>
      </w:pPr>
    </w:p>
    <w:p w:rsidR="00632B34" w:rsidRDefault="00632B34" w:rsidP="00632B34">
      <w:pPr>
        <w:pStyle w:val="NoSpacing"/>
      </w:pPr>
      <w:r>
        <w:t xml:space="preserve">Hoe is de rolverdeling binnen de samenwerking verdeeld? </w:t>
      </w:r>
    </w:p>
    <w:p w:rsidR="00632B34" w:rsidRDefault="00632B34" w:rsidP="00973AA5">
      <w:pPr>
        <w:pStyle w:val="NoSpacing"/>
        <w:numPr>
          <w:ilvl w:val="0"/>
          <w:numId w:val="29"/>
        </w:numPr>
      </w:pPr>
      <w:r>
        <w:t xml:space="preserve">Op welke manier is deze verdeeld? </w:t>
      </w:r>
    </w:p>
    <w:p w:rsidR="00632B34" w:rsidRDefault="00632B34" w:rsidP="00973AA5">
      <w:pPr>
        <w:pStyle w:val="NoSpacing"/>
        <w:numPr>
          <w:ilvl w:val="0"/>
          <w:numId w:val="29"/>
        </w:numPr>
      </w:pPr>
      <w:r>
        <w:t>Is er vrijheid in het bepalen van je taken?</w:t>
      </w:r>
    </w:p>
    <w:p w:rsidR="00632B34" w:rsidRDefault="00632B34" w:rsidP="00973AA5">
      <w:pPr>
        <w:pStyle w:val="NoSpacing"/>
        <w:numPr>
          <w:ilvl w:val="0"/>
          <w:numId w:val="29"/>
        </w:numPr>
      </w:pPr>
      <w:r>
        <w:t xml:space="preserve">Is het voor u duidelijk wat uw rol is? </w:t>
      </w:r>
    </w:p>
    <w:p w:rsidR="00632B34" w:rsidRDefault="00632B34" w:rsidP="00973AA5">
      <w:pPr>
        <w:pStyle w:val="NoSpacing"/>
        <w:numPr>
          <w:ilvl w:val="0"/>
          <w:numId w:val="29"/>
        </w:numPr>
      </w:pPr>
      <w:r>
        <w:t xml:space="preserve">Is het voor u duidelijk wat de rol van SSNB is? </w:t>
      </w:r>
    </w:p>
    <w:p w:rsidR="00632B34" w:rsidRDefault="00632B34" w:rsidP="00632B34">
      <w:pPr>
        <w:pStyle w:val="NoSpacing"/>
      </w:pPr>
    </w:p>
    <w:p w:rsidR="00632B34" w:rsidRDefault="00632B34" w:rsidP="00632B34">
      <w:pPr>
        <w:pStyle w:val="NoSpacing"/>
      </w:pPr>
      <w:r>
        <w:t xml:space="preserve">Wat zijn uw capaciteiten binnen de samenwerking? </w:t>
      </w:r>
    </w:p>
    <w:p w:rsidR="00632B34" w:rsidRDefault="00632B34" w:rsidP="00973AA5">
      <w:pPr>
        <w:pStyle w:val="NoSpacing"/>
        <w:numPr>
          <w:ilvl w:val="0"/>
          <w:numId w:val="29"/>
        </w:numPr>
      </w:pPr>
      <w:r>
        <w:t xml:space="preserve">Waarom zijn dat uw capaciteiten? </w:t>
      </w:r>
    </w:p>
    <w:p w:rsidR="00632B34" w:rsidRDefault="00632B34" w:rsidP="00973AA5">
      <w:pPr>
        <w:pStyle w:val="NoSpacing"/>
        <w:numPr>
          <w:ilvl w:val="0"/>
          <w:numId w:val="29"/>
        </w:numPr>
      </w:pPr>
      <w:r>
        <w:t xml:space="preserve">Wat zijn volgens u de capaciteiten van SSNB? </w:t>
      </w:r>
    </w:p>
    <w:p w:rsidR="00632B34" w:rsidRDefault="00632B34" w:rsidP="00632B34">
      <w:pPr>
        <w:pStyle w:val="NoSpacing"/>
      </w:pPr>
    </w:p>
    <w:p w:rsidR="00632B34" w:rsidRDefault="00632B34" w:rsidP="00632B34">
      <w:pPr>
        <w:pStyle w:val="NoSpacing"/>
      </w:pPr>
      <w:r>
        <w:t xml:space="preserve">Hoe wordt er binnen de samenwerking gecommuniceerd? </w:t>
      </w:r>
    </w:p>
    <w:p w:rsidR="00632B34" w:rsidRDefault="00632B34" w:rsidP="00973AA5">
      <w:pPr>
        <w:pStyle w:val="NoSpacing"/>
        <w:numPr>
          <w:ilvl w:val="0"/>
          <w:numId w:val="29"/>
        </w:numPr>
      </w:pPr>
      <w:r>
        <w:t xml:space="preserve">Bent u tevreden over deze vorm van communicatie? </w:t>
      </w:r>
    </w:p>
    <w:p w:rsidR="00632B34" w:rsidRDefault="00632B34" w:rsidP="00973AA5">
      <w:pPr>
        <w:pStyle w:val="NoSpacing"/>
        <w:numPr>
          <w:ilvl w:val="0"/>
          <w:numId w:val="29"/>
        </w:numPr>
      </w:pPr>
      <w:r>
        <w:t xml:space="preserve">Wat zou u anders willen zien? </w:t>
      </w:r>
    </w:p>
    <w:p w:rsidR="00632B34" w:rsidRDefault="00632B34" w:rsidP="00632B34">
      <w:pPr>
        <w:pStyle w:val="NoSpacing"/>
      </w:pPr>
    </w:p>
    <w:p w:rsidR="00632B34" w:rsidRDefault="00632B34" w:rsidP="00632B34">
      <w:pPr>
        <w:pStyle w:val="NoSpacing"/>
      </w:pPr>
      <w:r>
        <w:t xml:space="preserve">Zijn de werkzaamheden van SSNB voor u inzichtelijk? </w:t>
      </w:r>
    </w:p>
    <w:p w:rsidR="00632B34" w:rsidRDefault="00632B34" w:rsidP="00973AA5">
      <w:pPr>
        <w:pStyle w:val="NoSpacing"/>
        <w:numPr>
          <w:ilvl w:val="0"/>
          <w:numId w:val="29"/>
        </w:numPr>
      </w:pPr>
      <w:r>
        <w:t>Toelichting</w:t>
      </w:r>
    </w:p>
    <w:p w:rsidR="00632B34" w:rsidRDefault="00632B34" w:rsidP="00973AA5">
      <w:pPr>
        <w:pStyle w:val="NoSpacing"/>
        <w:numPr>
          <w:ilvl w:val="0"/>
          <w:numId w:val="29"/>
        </w:numPr>
      </w:pPr>
      <w:r>
        <w:t>Waar is uw partner dan mee bezig?</w:t>
      </w:r>
    </w:p>
    <w:p w:rsidR="00632B34" w:rsidRDefault="00632B34" w:rsidP="00632B34">
      <w:pPr>
        <w:pStyle w:val="NoSpacing"/>
      </w:pPr>
      <w:r>
        <w:t xml:space="preserve">Worden de werkzaamheden en aanpakken met elkaar gedeeld? </w:t>
      </w:r>
    </w:p>
    <w:p w:rsidR="00632B34" w:rsidRDefault="00632B34" w:rsidP="00973AA5">
      <w:pPr>
        <w:pStyle w:val="NoSpacing"/>
        <w:numPr>
          <w:ilvl w:val="0"/>
          <w:numId w:val="29"/>
        </w:numPr>
      </w:pPr>
      <w:r>
        <w:t xml:space="preserve">Hoe en met wie worden de resultaten gedeeld? </w:t>
      </w:r>
    </w:p>
    <w:p w:rsidR="00632B34" w:rsidRDefault="00632B34" w:rsidP="00632B34">
      <w:pPr>
        <w:pStyle w:val="NoSpacing"/>
      </w:pPr>
    </w:p>
    <w:p w:rsidR="00632B34" w:rsidRDefault="00632B34" w:rsidP="00632B34">
      <w:pPr>
        <w:pStyle w:val="NoSpacing"/>
      </w:pPr>
      <w:r>
        <w:t xml:space="preserve">Wie heeft de leiderschap op zich genomen? </w:t>
      </w:r>
    </w:p>
    <w:p w:rsidR="00632B34" w:rsidRDefault="00632B34" w:rsidP="00973AA5">
      <w:pPr>
        <w:pStyle w:val="NoSpacing"/>
        <w:numPr>
          <w:ilvl w:val="0"/>
          <w:numId w:val="29"/>
        </w:numPr>
      </w:pPr>
      <w:r>
        <w:t xml:space="preserve">Hoe zijn jullie tot deze vorm van management gekomen? </w:t>
      </w:r>
    </w:p>
    <w:p w:rsidR="00632B34" w:rsidRDefault="00632B34" w:rsidP="00632B34">
      <w:pPr>
        <w:pStyle w:val="NoSpacing"/>
      </w:pPr>
    </w:p>
    <w:p w:rsidR="00632B34" w:rsidRDefault="00632B34" w:rsidP="00632B34">
      <w:pPr>
        <w:pStyle w:val="NoSpacing"/>
      </w:pPr>
      <w:r>
        <w:t xml:space="preserve">In welke vorm wordt er stilgestaan bij het proces (evaluatie)? </w:t>
      </w:r>
    </w:p>
    <w:p w:rsidR="00632B34" w:rsidRDefault="00632B34" w:rsidP="00973AA5">
      <w:pPr>
        <w:pStyle w:val="NoSpacing"/>
        <w:numPr>
          <w:ilvl w:val="0"/>
          <w:numId w:val="29"/>
        </w:numPr>
      </w:pPr>
      <w:r>
        <w:t xml:space="preserve">Waarom wordt dit wel / niet gedaan? </w:t>
      </w:r>
    </w:p>
    <w:p w:rsidR="00632B34" w:rsidRDefault="00632B34" w:rsidP="00973AA5">
      <w:pPr>
        <w:pStyle w:val="NoSpacing"/>
        <w:numPr>
          <w:ilvl w:val="0"/>
          <w:numId w:val="29"/>
        </w:numPr>
      </w:pPr>
      <w:r>
        <w:t xml:space="preserve">Bent u over deze vorm tevreden? </w:t>
      </w:r>
    </w:p>
    <w:p w:rsidR="00632B34" w:rsidRDefault="00632B34" w:rsidP="00973AA5">
      <w:pPr>
        <w:pStyle w:val="NoSpacing"/>
        <w:numPr>
          <w:ilvl w:val="0"/>
          <w:numId w:val="29"/>
        </w:numPr>
      </w:pPr>
      <w:r>
        <w:t xml:space="preserve">Worden deze resultaten gedocumenteerd? </w:t>
      </w:r>
    </w:p>
    <w:p w:rsidR="00632B34" w:rsidRDefault="00632B34" w:rsidP="00973AA5">
      <w:pPr>
        <w:pStyle w:val="NoSpacing"/>
        <w:numPr>
          <w:ilvl w:val="0"/>
          <w:numId w:val="29"/>
        </w:numPr>
      </w:pPr>
      <w:r>
        <w:t xml:space="preserve">Worden deze resultaten met anderen gedeeld? </w:t>
      </w:r>
    </w:p>
    <w:p w:rsidR="00632B34" w:rsidRDefault="00632B34" w:rsidP="00632B34">
      <w:pPr>
        <w:pStyle w:val="NoSpacing"/>
      </w:pPr>
    </w:p>
    <w:p w:rsidR="00632B34" w:rsidRDefault="00632B34" w:rsidP="00632B34">
      <w:pPr>
        <w:pStyle w:val="NoSpacing"/>
      </w:pPr>
      <w:r>
        <w:t xml:space="preserve">Welke maatschappelijke (sociale) verandering in de samenwerking vinden er plaats </w:t>
      </w:r>
      <w:r>
        <w:br/>
        <w:t xml:space="preserve">die invloed hebben op de samenwerking? (betrekking op verandering structuur) </w:t>
      </w:r>
    </w:p>
    <w:p w:rsidR="00632B34" w:rsidRDefault="00632B34" w:rsidP="00973AA5">
      <w:pPr>
        <w:pStyle w:val="NoSpacing"/>
        <w:numPr>
          <w:ilvl w:val="0"/>
          <w:numId w:val="29"/>
        </w:numPr>
      </w:pPr>
      <w:r>
        <w:t xml:space="preserve">Welke invloeden oefenen deze veranderingen uit? </w:t>
      </w:r>
    </w:p>
    <w:p w:rsidR="00632B34" w:rsidRDefault="00632B34" w:rsidP="00632B34">
      <w:pPr>
        <w:rPr>
          <w:b/>
        </w:rPr>
      </w:pPr>
      <w:r w:rsidRPr="00632B34">
        <w:rPr>
          <w:b/>
        </w:rPr>
        <w:t xml:space="preserve">Stellingen: </w:t>
      </w:r>
    </w:p>
    <w:p w:rsidR="00632B34" w:rsidRDefault="00632B34" w:rsidP="00973AA5">
      <w:pPr>
        <w:pStyle w:val="ListParagraph"/>
        <w:numPr>
          <w:ilvl w:val="0"/>
          <w:numId w:val="30"/>
        </w:numPr>
      </w:pPr>
      <w:r>
        <w:t>De samenwerking is intensief</w:t>
      </w:r>
    </w:p>
    <w:p w:rsidR="00632B34" w:rsidRDefault="00632B34" w:rsidP="00973AA5">
      <w:pPr>
        <w:pStyle w:val="ListParagraph"/>
        <w:numPr>
          <w:ilvl w:val="0"/>
          <w:numId w:val="30"/>
        </w:numPr>
      </w:pPr>
      <w:r>
        <w:t>Het beleid is op elkaar afgestemd</w:t>
      </w:r>
    </w:p>
    <w:p w:rsidR="00632B34" w:rsidRDefault="00632B34" w:rsidP="00973AA5">
      <w:pPr>
        <w:pStyle w:val="ListParagraph"/>
        <w:numPr>
          <w:ilvl w:val="0"/>
          <w:numId w:val="30"/>
        </w:numPr>
      </w:pPr>
      <w:r>
        <w:t>Er wordt aan de hand van doelstellingen gewerkt</w:t>
      </w:r>
    </w:p>
    <w:p w:rsidR="00632B34" w:rsidRDefault="00632B34" w:rsidP="00973AA5">
      <w:pPr>
        <w:pStyle w:val="ListParagraph"/>
        <w:numPr>
          <w:ilvl w:val="0"/>
          <w:numId w:val="30"/>
        </w:numPr>
      </w:pPr>
      <w:r>
        <w:t>Er wordt gewerkt met een planning</w:t>
      </w:r>
    </w:p>
    <w:p w:rsidR="00632B34" w:rsidRDefault="00632B34" w:rsidP="00973AA5">
      <w:pPr>
        <w:pStyle w:val="ListParagraph"/>
        <w:numPr>
          <w:ilvl w:val="0"/>
          <w:numId w:val="30"/>
        </w:numPr>
      </w:pPr>
      <w:r>
        <w:t>De samenwerking is waardevol</w:t>
      </w:r>
    </w:p>
    <w:p w:rsidR="00632B34" w:rsidRDefault="00632B34" w:rsidP="00973AA5">
      <w:pPr>
        <w:pStyle w:val="ListParagraph"/>
        <w:numPr>
          <w:ilvl w:val="0"/>
          <w:numId w:val="30"/>
        </w:numPr>
      </w:pPr>
      <w:r>
        <w:t>Er is sprake van acceptatie, vertrouwen en plezier</w:t>
      </w:r>
    </w:p>
    <w:p w:rsidR="00632B34" w:rsidRDefault="00632B34" w:rsidP="00973AA5">
      <w:pPr>
        <w:pStyle w:val="ListParagraph"/>
        <w:numPr>
          <w:ilvl w:val="0"/>
          <w:numId w:val="30"/>
        </w:numPr>
      </w:pPr>
      <w:r>
        <w:t>De samenwerking kent knelpunten</w:t>
      </w:r>
    </w:p>
    <w:p w:rsidR="00632B34" w:rsidRDefault="00632B34" w:rsidP="00973AA5">
      <w:pPr>
        <w:pStyle w:val="ListParagraph"/>
        <w:numPr>
          <w:ilvl w:val="0"/>
          <w:numId w:val="30"/>
        </w:numPr>
      </w:pPr>
      <w:r>
        <w:t>Er zijn nieuwe competenties komen kijken</w:t>
      </w:r>
    </w:p>
    <w:p w:rsidR="00632B34" w:rsidRDefault="00632B34" w:rsidP="00973AA5">
      <w:pPr>
        <w:pStyle w:val="ListParagraph"/>
        <w:numPr>
          <w:ilvl w:val="0"/>
          <w:numId w:val="30"/>
        </w:numPr>
      </w:pPr>
      <w:r>
        <w:t>Er wordt geduld gehouden met het feit dat het opbouwen van een samenwerking tijd kost</w:t>
      </w:r>
    </w:p>
    <w:p w:rsidR="00632B34" w:rsidRDefault="00632B34" w:rsidP="00973AA5">
      <w:pPr>
        <w:pStyle w:val="ListParagraph"/>
        <w:numPr>
          <w:ilvl w:val="0"/>
          <w:numId w:val="30"/>
        </w:numPr>
      </w:pPr>
      <w:r>
        <w:t>De gezamenlijke missie en visie past bij de missie en visie van …</w:t>
      </w:r>
    </w:p>
    <w:p w:rsidR="00632B34" w:rsidRDefault="00632B34" w:rsidP="00973AA5">
      <w:pPr>
        <w:pStyle w:val="ListParagraph"/>
        <w:numPr>
          <w:ilvl w:val="0"/>
          <w:numId w:val="30"/>
        </w:numPr>
      </w:pPr>
      <w:r>
        <w:t>De rolverdeling is duidelijk</w:t>
      </w:r>
    </w:p>
    <w:p w:rsidR="00632B34" w:rsidRDefault="00632B34" w:rsidP="00973AA5">
      <w:pPr>
        <w:pStyle w:val="ListParagraph"/>
        <w:numPr>
          <w:ilvl w:val="0"/>
          <w:numId w:val="30"/>
        </w:numPr>
      </w:pPr>
      <w:r>
        <w:t>De communicatie verloopt goed</w:t>
      </w:r>
    </w:p>
    <w:p w:rsidR="00632B34" w:rsidRDefault="00632B34" w:rsidP="00973AA5">
      <w:pPr>
        <w:pStyle w:val="ListParagraph"/>
        <w:numPr>
          <w:ilvl w:val="0"/>
          <w:numId w:val="30"/>
        </w:numPr>
      </w:pPr>
      <w:r>
        <w:t>De werkzaamheden van SSNB Roosendaal is duidelijk en inzichtelijk</w:t>
      </w:r>
    </w:p>
    <w:p w:rsidR="00632B34" w:rsidRDefault="00632B34" w:rsidP="00973AA5">
      <w:pPr>
        <w:pStyle w:val="ListParagraph"/>
        <w:numPr>
          <w:ilvl w:val="0"/>
          <w:numId w:val="30"/>
        </w:numPr>
      </w:pPr>
      <w:r>
        <w:t>De samenwerking kent een management verdeling</w:t>
      </w:r>
    </w:p>
    <w:p w:rsidR="00632B34" w:rsidRDefault="00632B34" w:rsidP="00973AA5">
      <w:pPr>
        <w:pStyle w:val="ListParagraph"/>
        <w:numPr>
          <w:ilvl w:val="0"/>
          <w:numId w:val="30"/>
        </w:numPr>
      </w:pPr>
      <w:r>
        <w:t>Er wordt stilgestaan bij het proces (evaluatie)</w:t>
      </w:r>
    </w:p>
    <w:p w:rsidR="002B1021" w:rsidRDefault="00632B34" w:rsidP="00973AA5">
      <w:pPr>
        <w:pStyle w:val="ListParagraph"/>
        <w:numPr>
          <w:ilvl w:val="0"/>
          <w:numId w:val="30"/>
        </w:numPr>
      </w:pPr>
      <w:r>
        <w:t>De samenwerking krijgt te maken met maatschappelijke veranderingen</w:t>
      </w:r>
    </w:p>
    <w:p w:rsidR="002B1021" w:rsidRDefault="002B1021">
      <w:r>
        <w:br w:type="page"/>
      </w:r>
    </w:p>
    <w:p w:rsidR="00931B4D" w:rsidRDefault="00BC48A8" w:rsidP="002B1021">
      <w:pPr>
        <w:pStyle w:val="Heading2"/>
      </w:pPr>
      <w:bookmarkStart w:id="74" w:name="_Toc482017472"/>
      <w:r>
        <w:t xml:space="preserve">Bijlage </w:t>
      </w:r>
      <w:r w:rsidR="00434B02">
        <w:t>VIII</w:t>
      </w:r>
      <w:r w:rsidR="00931B4D">
        <w:t>. Operationalisering</w:t>
      </w:r>
      <w:bookmarkEnd w:id="74"/>
    </w:p>
    <w:p w:rsidR="00931B4D" w:rsidRPr="00CA36E0" w:rsidRDefault="00931B4D" w:rsidP="00931B4D"/>
    <w:tbl>
      <w:tblPr>
        <w:tblStyle w:val="GridTable4-Accent1"/>
        <w:tblW w:w="9067" w:type="dxa"/>
        <w:tblLook w:val="04A0" w:firstRow="1" w:lastRow="0" w:firstColumn="1" w:lastColumn="0" w:noHBand="0" w:noVBand="1"/>
      </w:tblPr>
      <w:tblGrid>
        <w:gridCol w:w="2265"/>
        <w:gridCol w:w="2266"/>
        <w:gridCol w:w="4536"/>
      </w:tblGrid>
      <w:tr w:rsidR="00931B4D" w:rsidTr="009374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rsidR="00931B4D" w:rsidRPr="00515A8D" w:rsidRDefault="00931B4D" w:rsidP="009374F8">
            <w:r w:rsidRPr="00515A8D">
              <w:t>Dimensies</w:t>
            </w:r>
          </w:p>
        </w:tc>
        <w:tc>
          <w:tcPr>
            <w:tcW w:w="2266" w:type="dxa"/>
          </w:tcPr>
          <w:p w:rsidR="00931B4D" w:rsidRPr="00515A8D" w:rsidRDefault="00931B4D" w:rsidP="009374F8">
            <w:pPr>
              <w:cnfStyle w:val="100000000000" w:firstRow="1" w:lastRow="0" w:firstColumn="0" w:lastColumn="0" w:oddVBand="0" w:evenVBand="0" w:oddHBand="0" w:evenHBand="0" w:firstRowFirstColumn="0" w:firstRowLastColumn="0" w:lastRowFirstColumn="0" w:lastRowLastColumn="0"/>
            </w:pPr>
            <w:r w:rsidRPr="00515A8D">
              <w:t>Sub-dimensies</w:t>
            </w:r>
          </w:p>
        </w:tc>
        <w:tc>
          <w:tcPr>
            <w:tcW w:w="4536" w:type="dxa"/>
          </w:tcPr>
          <w:p w:rsidR="00931B4D" w:rsidRPr="00515A8D" w:rsidRDefault="00931B4D" w:rsidP="009374F8">
            <w:pPr>
              <w:cnfStyle w:val="100000000000" w:firstRow="1" w:lastRow="0" w:firstColumn="0" w:lastColumn="0" w:oddVBand="0" w:evenVBand="0" w:oddHBand="0" w:evenHBand="0" w:firstRowFirstColumn="0" w:firstRowLastColumn="0" w:lastRowFirstColumn="0" w:lastRowLastColumn="0"/>
            </w:pPr>
            <w:r w:rsidRPr="00515A8D">
              <w:t>Indicatoren</w:t>
            </w:r>
          </w:p>
        </w:tc>
      </w:tr>
      <w:tr w:rsidR="00931B4D" w:rsidTr="00937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Align w:val="center"/>
          </w:tcPr>
          <w:p w:rsidR="00931B4D" w:rsidRPr="000D229F" w:rsidRDefault="00931B4D" w:rsidP="009374F8">
            <w:r w:rsidRPr="000D229F">
              <w:t>Buurtsportcoach</w:t>
            </w:r>
          </w:p>
        </w:tc>
        <w:tc>
          <w:tcPr>
            <w:tcW w:w="2266" w:type="dxa"/>
            <w:vAlign w:val="center"/>
          </w:tcPr>
          <w:p w:rsidR="00931B4D" w:rsidRDefault="00931B4D" w:rsidP="009374F8">
            <w:pPr>
              <w:cnfStyle w:val="000000100000" w:firstRow="0" w:lastRow="0" w:firstColumn="0" w:lastColumn="0" w:oddVBand="0" w:evenVBand="0" w:oddHBand="1" w:evenHBand="0" w:firstRowFirstColumn="0" w:firstRowLastColumn="0" w:lastRowFirstColumn="0" w:lastRowLastColumn="0"/>
              <w:rPr>
                <w:b/>
              </w:rPr>
            </w:pPr>
            <w:r>
              <w:t>Werkzaamheden</w:t>
            </w:r>
          </w:p>
        </w:tc>
        <w:tc>
          <w:tcPr>
            <w:tcW w:w="4536" w:type="dxa"/>
            <w:vAlign w:val="center"/>
          </w:tcPr>
          <w:p w:rsidR="00931B4D" w:rsidRDefault="00931B4D" w:rsidP="009374F8">
            <w:pPr>
              <w:cnfStyle w:val="000000100000" w:firstRow="0" w:lastRow="0" w:firstColumn="0" w:lastColumn="0" w:oddVBand="0" w:evenVBand="0" w:oddHBand="1" w:evenHBand="0" w:firstRowFirstColumn="0" w:firstRowLastColumn="0" w:lastRowFirstColumn="0" w:lastRowLastColumn="0"/>
            </w:pPr>
            <w:r w:rsidRPr="002E6B95">
              <w:rPr>
                <w:b/>
              </w:rPr>
              <w:t>-</w:t>
            </w:r>
            <w:r>
              <w:rPr>
                <w:b/>
              </w:rPr>
              <w:t xml:space="preserve"> </w:t>
            </w:r>
            <w:r>
              <w:t>Coördineren</w:t>
            </w:r>
          </w:p>
          <w:p w:rsidR="00931B4D" w:rsidRDefault="00931B4D" w:rsidP="009374F8">
            <w:pPr>
              <w:cnfStyle w:val="000000100000" w:firstRow="0" w:lastRow="0" w:firstColumn="0" w:lastColumn="0" w:oddVBand="0" w:evenVBand="0" w:oddHBand="1" w:evenHBand="0" w:firstRowFirstColumn="0" w:firstRowLastColumn="0" w:lastRowFirstColumn="0" w:lastRowLastColumn="0"/>
            </w:pPr>
            <w:r>
              <w:t>- Verbinden</w:t>
            </w:r>
          </w:p>
          <w:p w:rsidR="00931B4D" w:rsidRDefault="00931B4D" w:rsidP="009374F8">
            <w:pPr>
              <w:cnfStyle w:val="000000100000" w:firstRow="0" w:lastRow="0" w:firstColumn="0" w:lastColumn="0" w:oddVBand="0" w:evenVBand="0" w:oddHBand="1" w:evenHBand="0" w:firstRowFirstColumn="0" w:firstRowLastColumn="0" w:lastRowFirstColumn="0" w:lastRowLastColumn="0"/>
            </w:pPr>
            <w:r>
              <w:t>- Organiseren</w:t>
            </w:r>
          </w:p>
          <w:p w:rsidR="00931B4D" w:rsidRPr="002E6B95" w:rsidRDefault="00931B4D" w:rsidP="009374F8">
            <w:pPr>
              <w:cnfStyle w:val="000000100000" w:firstRow="0" w:lastRow="0" w:firstColumn="0" w:lastColumn="0" w:oddVBand="0" w:evenVBand="0" w:oddHBand="1" w:evenHBand="0" w:firstRowFirstColumn="0" w:firstRowLastColumn="0" w:lastRowFirstColumn="0" w:lastRowLastColumn="0"/>
            </w:pPr>
            <w:r>
              <w:t>- Uitvoeren</w:t>
            </w:r>
          </w:p>
        </w:tc>
      </w:tr>
      <w:tr w:rsidR="00931B4D" w:rsidTr="009374F8">
        <w:tc>
          <w:tcPr>
            <w:cnfStyle w:val="001000000000" w:firstRow="0" w:lastRow="0" w:firstColumn="1" w:lastColumn="0" w:oddVBand="0" w:evenVBand="0" w:oddHBand="0" w:evenHBand="0" w:firstRowFirstColumn="0" w:firstRowLastColumn="0" w:lastRowFirstColumn="0" w:lastRowLastColumn="0"/>
            <w:tcW w:w="2265" w:type="dxa"/>
            <w:vAlign w:val="center"/>
          </w:tcPr>
          <w:p w:rsidR="00931B4D" w:rsidRPr="000D229F" w:rsidRDefault="00931B4D" w:rsidP="009374F8">
            <w:r w:rsidRPr="000D229F">
              <w:t>Samenwerkingen</w:t>
            </w:r>
          </w:p>
        </w:tc>
        <w:tc>
          <w:tcPr>
            <w:tcW w:w="2266" w:type="dxa"/>
            <w:vAlign w:val="center"/>
          </w:tcPr>
          <w:p w:rsidR="00931B4D" w:rsidRDefault="00931B4D" w:rsidP="009374F8">
            <w:pPr>
              <w:cnfStyle w:val="000000000000" w:firstRow="0" w:lastRow="0" w:firstColumn="0" w:lastColumn="0" w:oddVBand="0" w:evenVBand="0" w:oddHBand="0" w:evenHBand="0" w:firstRowFirstColumn="0" w:firstRowLastColumn="0" w:lastRowFirstColumn="0" w:lastRowLastColumn="0"/>
            </w:pPr>
            <w:r>
              <w:t>Tussen buurtsportcoach en partners SSNB Roosendaal</w:t>
            </w:r>
          </w:p>
        </w:tc>
        <w:tc>
          <w:tcPr>
            <w:tcW w:w="4536" w:type="dxa"/>
            <w:vAlign w:val="center"/>
          </w:tcPr>
          <w:p w:rsidR="00931B4D" w:rsidRDefault="00931B4D" w:rsidP="009374F8">
            <w:pPr>
              <w:cnfStyle w:val="000000000000" w:firstRow="0" w:lastRow="0" w:firstColumn="0" w:lastColumn="0" w:oddVBand="0" w:evenVBand="0" w:oddHBand="0" w:evenHBand="0" w:firstRowFirstColumn="0" w:firstRowLastColumn="0" w:lastRowFirstColumn="0" w:lastRowLastColumn="0"/>
            </w:pPr>
            <w:r>
              <w:t>- Vormen</w:t>
            </w:r>
          </w:p>
          <w:p w:rsidR="00931B4D" w:rsidRDefault="00931B4D" w:rsidP="009374F8">
            <w:pPr>
              <w:cnfStyle w:val="000000000000" w:firstRow="0" w:lastRow="0" w:firstColumn="0" w:lastColumn="0" w:oddVBand="0" w:evenVBand="0" w:oddHBand="0" w:evenHBand="0" w:firstRowFirstColumn="0" w:firstRowLastColumn="0" w:lastRowFirstColumn="0" w:lastRowLastColumn="0"/>
            </w:pPr>
            <w:r>
              <w:t>- Intensiteit</w:t>
            </w:r>
          </w:p>
          <w:p w:rsidR="00931B4D" w:rsidRDefault="00931B4D" w:rsidP="009374F8">
            <w:pPr>
              <w:cnfStyle w:val="000000000000" w:firstRow="0" w:lastRow="0" w:firstColumn="0" w:lastColumn="0" w:oddVBand="0" w:evenVBand="0" w:oddHBand="0" w:evenHBand="0" w:firstRowFirstColumn="0" w:firstRowLastColumn="0" w:lastRowFirstColumn="0" w:lastRowLastColumn="0"/>
            </w:pPr>
            <w:r>
              <w:t>- Frequentie</w:t>
            </w:r>
          </w:p>
          <w:p w:rsidR="00931B4D" w:rsidRDefault="00931B4D" w:rsidP="009374F8">
            <w:pPr>
              <w:cnfStyle w:val="000000000000" w:firstRow="0" w:lastRow="0" w:firstColumn="0" w:lastColumn="0" w:oddVBand="0" w:evenVBand="0" w:oddHBand="0" w:evenHBand="0" w:firstRowFirstColumn="0" w:firstRowLastColumn="0" w:lastRowFirstColumn="0" w:lastRowLastColumn="0"/>
            </w:pPr>
            <w:r>
              <w:t>- Duur</w:t>
            </w:r>
          </w:p>
        </w:tc>
      </w:tr>
      <w:tr w:rsidR="00931B4D" w:rsidTr="009374F8">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265" w:type="dxa"/>
            <w:vMerge w:val="restart"/>
            <w:vAlign w:val="center"/>
          </w:tcPr>
          <w:p w:rsidR="00931B4D" w:rsidRPr="000D229F" w:rsidRDefault="00931B4D" w:rsidP="009374F8">
            <w:r w:rsidRPr="000D229F">
              <w:t>HALL-Framework</w:t>
            </w:r>
          </w:p>
        </w:tc>
        <w:tc>
          <w:tcPr>
            <w:tcW w:w="2266" w:type="dxa"/>
            <w:vAlign w:val="center"/>
          </w:tcPr>
          <w:p w:rsidR="00931B4D" w:rsidRDefault="00931B4D" w:rsidP="009374F8">
            <w:pPr>
              <w:cnfStyle w:val="000000100000" w:firstRow="0" w:lastRow="0" w:firstColumn="0" w:lastColumn="0" w:oddVBand="0" w:evenVBand="0" w:oddHBand="1" w:evenHBand="0" w:firstRowFirstColumn="0" w:firstRowLastColumn="0" w:lastRowFirstColumn="0" w:lastRowLastColumn="0"/>
            </w:pPr>
            <w:r>
              <w:t>Institutionele factoren</w:t>
            </w:r>
          </w:p>
        </w:tc>
        <w:tc>
          <w:tcPr>
            <w:tcW w:w="4536" w:type="dxa"/>
            <w:vAlign w:val="center"/>
          </w:tcPr>
          <w:p w:rsidR="00931B4D" w:rsidRDefault="00931B4D" w:rsidP="009374F8">
            <w:pPr>
              <w:cnfStyle w:val="000000100000" w:firstRow="0" w:lastRow="0" w:firstColumn="0" w:lastColumn="0" w:oddVBand="0" w:evenVBand="0" w:oddHBand="1" w:evenHBand="0" w:firstRowFirstColumn="0" w:firstRowLastColumn="0" w:lastRowFirstColumn="0" w:lastRowLastColumn="0"/>
            </w:pPr>
            <w:r>
              <w:t>- Beleid</w:t>
            </w:r>
          </w:p>
          <w:p w:rsidR="00931B4D" w:rsidRDefault="00931B4D" w:rsidP="009374F8">
            <w:pPr>
              <w:cnfStyle w:val="000000100000" w:firstRow="0" w:lastRow="0" w:firstColumn="0" w:lastColumn="0" w:oddVBand="0" w:evenVBand="0" w:oddHBand="1" w:evenHBand="0" w:firstRowFirstColumn="0" w:firstRowLastColumn="0" w:lastRowFirstColumn="0" w:lastRowLastColumn="0"/>
            </w:pPr>
            <w:r>
              <w:t>- Planning</w:t>
            </w:r>
          </w:p>
          <w:p w:rsidR="00931B4D" w:rsidRDefault="00931B4D" w:rsidP="009374F8">
            <w:pPr>
              <w:cnfStyle w:val="000000100000" w:firstRow="0" w:lastRow="0" w:firstColumn="0" w:lastColumn="0" w:oddVBand="0" w:evenVBand="0" w:oddHBand="1" w:evenHBand="0" w:firstRowFirstColumn="0" w:firstRowLastColumn="0" w:lastRowFirstColumn="0" w:lastRowLastColumn="0"/>
            </w:pPr>
            <w:r>
              <w:t xml:space="preserve">- Financiering </w:t>
            </w:r>
          </w:p>
        </w:tc>
      </w:tr>
      <w:tr w:rsidR="00931B4D" w:rsidTr="009374F8">
        <w:trPr>
          <w:trHeight w:val="84"/>
        </w:trPr>
        <w:tc>
          <w:tcPr>
            <w:cnfStyle w:val="001000000000" w:firstRow="0" w:lastRow="0" w:firstColumn="1" w:lastColumn="0" w:oddVBand="0" w:evenVBand="0" w:oddHBand="0" w:evenHBand="0" w:firstRowFirstColumn="0" w:firstRowLastColumn="0" w:lastRowFirstColumn="0" w:lastRowLastColumn="0"/>
            <w:tcW w:w="2265" w:type="dxa"/>
            <w:vMerge/>
            <w:vAlign w:val="center"/>
          </w:tcPr>
          <w:p w:rsidR="00931B4D" w:rsidRDefault="00931B4D" w:rsidP="009374F8">
            <w:pPr>
              <w:rPr>
                <w:b w:val="0"/>
              </w:rPr>
            </w:pPr>
          </w:p>
        </w:tc>
        <w:tc>
          <w:tcPr>
            <w:tcW w:w="2266" w:type="dxa"/>
            <w:vAlign w:val="center"/>
          </w:tcPr>
          <w:p w:rsidR="00931B4D" w:rsidRDefault="00931B4D" w:rsidP="009374F8">
            <w:pPr>
              <w:cnfStyle w:val="000000000000" w:firstRow="0" w:lastRow="0" w:firstColumn="0" w:lastColumn="0" w:oddVBand="0" w:evenVBand="0" w:oddHBand="0" w:evenHBand="0" w:firstRowFirstColumn="0" w:firstRowLastColumn="0" w:lastRowFirstColumn="0" w:lastRowLastColumn="0"/>
            </w:pPr>
            <w:r>
              <w:t>(Inter)persoonlijke factoren</w:t>
            </w:r>
          </w:p>
        </w:tc>
        <w:tc>
          <w:tcPr>
            <w:tcW w:w="4536" w:type="dxa"/>
            <w:vAlign w:val="center"/>
          </w:tcPr>
          <w:p w:rsidR="00931B4D" w:rsidRDefault="00931B4D" w:rsidP="009374F8">
            <w:pPr>
              <w:cnfStyle w:val="000000000000" w:firstRow="0" w:lastRow="0" w:firstColumn="0" w:lastColumn="0" w:oddVBand="0" w:evenVBand="0" w:oddHBand="0" w:evenHBand="0" w:firstRowFirstColumn="0" w:firstRowLastColumn="0" w:lastRowFirstColumn="0" w:lastRowLastColumn="0"/>
            </w:pPr>
            <w:r>
              <w:t>- Houdingen en opvattingen</w:t>
            </w:r>
          </w:p>
          <w:p w:rsidR="00931B4D" w:rsidRDefault="00931B4D" w:rsidP="009374F8">
            <w:pPr>
              <w:cnfStyle w:val="000000000000" w:firstRow="0" w:lastRow="0" w:firstColumn="0" w:lastColumn="0" w:oddVBand="0" w:evenVBand="0" w:oddHBand="0" w:evenHBand="0" w:firstRowFirstColumn="0" w:firstRowLastColumn="0" w:lastRowFirstColumn="0" w:lastRowLastColumn="0"/>
            </w:pPr>
            <w:r>
              <w:t>- Eigen effectiviteit</w:t>
            </w:r>
          </w:p>
          <w:p w:rsidR="00931B4D" w:rsidRDefault="00931B4D" w:rsidP="009374F8">
            <w:pPr>
              <w:cnfStyle w:val="000000000000" w:firstRow="0" w:lastRow="0" w:firstColumn="0" w:lastColumn="0" w:oddVBand="0" w:evenVBand="0" w:oddHBand="0" w:evenHBand="0" w:firstRowFirstColumn="0" w:firstRowLastColumn="0" w:lastRowFirstColumn="0" w:lastRowLastColumn="0"/>
            </w:pPr>
            <w:r>
              <w:t>- Sociale identiteit</w:t>
            </w:r>
          </w:p>
          <w:p w:rsidR="00931B4D" w:rsidRDefault="00931B4D" w:rsidP="009374F8">
            <w:pPr>
              <w:cnfStyle w:val="000000000000" w:firstRow="0" w:lastRow="0" w:firstColumn="0" w:lastColumn="0" w:oddVBand="0" w:evenVBand="0" w:oddHBand="0" w:evenHBand="0" w:firstRowFirstColumn="0" w:firstRowLastColumn="0" w:lastRowFirstColumn="0" w:lastRowLastColumn="0"/>
            </w:pPr>
            <w:r>
              <w:t>- Persoonlijke relaties</w:t>
            </w:r>
          </w:p>
          <w:p w:rsidR="00931B4D" w:rsidRDefault="00931B4D" w:rsidP="009374F8">
            <w:pPr>
              <w:cnfStyle w:val="000000000000" w:firstRow="0" w:lastRow="0" w:firstColumn="0" w:lastColumn="0" w:oddVBand="0" w:evenVBand="0" w:oddHBand="0" w:evenHBand="0" w:firstRowFirstColumn="0" w:firstRowLastColumn="0" w:lastRowFirstColumn="0" w:lastRowLastColumn="0"/>
            </w:pPr>
            <w:r>
              <w:t>- Identiteit &amp; imago</w:t>
            </w:r>
          </w:p>
        </w:tc>
      </w:tr>
      <w:tr w:rsidR="00931B4D" w:rsidTr="009374F8">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2265" w:type="dxa"/>
            <w:vMerge/>
            <w:vAlign w:val="center"/>
          </w:tcPr>
          <w:p w:rsidR="00931B4D" w:rsidRDefault="00931B4D" w:rsidP="009374F8">
            <w:pPr>
              <w:rPr>
                <w:b w:val="0"/>
              </w:rPr>
            </w:pPr>
          </w:p>
        </w:tc>
        <w:tc>
          <w:tcPr>
            <w:tcW w:w="2266" w:type="dxa"/>
            <w:vAlign w:val="center"/>
          </w:tcPr>
          <w:p w:rsidR="00931B4D" w:rsidRDefault="00931B4D" w:rsidP="009374F8">
            <w:pPr>
              <w:cnfStyle w:val="000000100000" w:firstRow="0" w:lastRow="0" w:firstColumn="0" w:lastColumn="0" w:oddVBand="0" w:evenVBand="0" w:oddHBand="1" w:evenHBand="0" w:firstRowFirstColumn="0" w:firstRowLastColumn="0" w:lastRowFirstColumn="0" w:lastRowLastColumn="0"/>
            </w:pPr>
            <w:r>
              <w:t>Organisatie van de samenwerking</w:t>
            </w:r>
          </w:p>
        </w:tc>
        <w:tc>
          <w:tcPr>
            <w:tcW w:w="4536" w:type="dxa"/>
            <w:vAlign w:val="center"/>
          </w:tcPr>
          <w:p w:rsidR="00931B4D" w:rsidRDefault="00931B4D" w:rsidP="009374F8">
            <w:pPr>
              <w:cnfStyle w:val="000000100000" w:firstRow="0" w:lastRow="0" w:firstColumn="0" w:lastColumn="0" w:oddVBand="0" w:evenVBand="0" w:oddHBand="1" w:evenHBand="0" w:firstRowFirstColumn="0" w:firstRowLastColumn="0" w:lastRowFirstColumn="0" w:lastRowLastColumn="0"/>
            </w:pPr>
            <w:r>
              <w:t>- Flexibel tijdspad</w:t>
            </w:r>
          </w:p>
          <w:p w:rsidR="00931B4D" w:rsidRDefault="00931B4D" w:rsidP="009374F8">
            <w:pPr>
              <w:cnfStyle w:val="000000100000" w:firstRow="0" w:lastRow="0" w:firstColumn="0" w:lastColumn="0" w:oddVBand="0" w:evenVBand="0" w:oddHBand="1" w:evenHBand="0" w:firstRowFirstColumn="0" w:firstRowLastColumn="0" w:lastRowFirstColumn="0" w:lastRowLastColumn="0"/>
            </w:pPr>
            <w:r>
              <w:t>- Gedeelde missie</w:t>
            </w:r>
          </w:p>
          <w:p w:rsidR="00931B4D" w:rsidRDefault="00931B4D" w:rsidP="009374F8">
            <w:pPr>
              <w:cnfStyle w:val="000000100000" w:firstRow="0" w:lastRow="0" w:firstColumn="0" w:lastColumn="0" w:oddVBand="0" w:evenVBand="0" w:oddHBand="1" w:evenHBand="0" w:firstRowFirstColumn="0" w:firstRowLastColumn="0" w:lastRowFirstColumn="0" w:lastRowLastColumn="0"/>
            </w:pPr>
            <w:r>
              <w:t>- Duidelijkheid over rollen en verantwoordelijkheden</w:t>
            </w:r>
          </w:p>
          <w:p w:rsidR="00931B4D" w:rsidRDefault="00931B4D" w:rsidP="009374F8">
            <w:pPr>
              <w:cnfStyle w:val="000000100000" w:firstRow="0" w:lastRow="0" w:firstColumn="0" w:lastColumn="0" w:oddVBand="0" w:evenVBand="0" w:oddHBand="1" w:evenHBand="0" w:firstRowFirstColumn="0" w:firstRowLastColumn="0" w:lastRowFirstColumn="0" w:lastRowLastColumn="0"/>
            </w:pPr>
            <w:r>
              <w:t>- Gebruik maken van ieders capaciteit</w:t>
            </w:r>
          </w:p>
          <w:p w:rsidR="00931B4D" w:rsidRDefault="00931B4D" w:rsidP="009374F8">
            <w:pPr>
              <w:cnfStyle w:val="000000100000" w:firstRow="0" w:lastRow="0" w:firstColumn="0" w:lastColumn="0" w:oddVBand="0" w:evenVBand="0" w:oddHBand="1" w:evenHBand="0" w:firstRowFirstColumn="0" w:firstRowLastColumn="0" w:lastRowFirstColumn="0" w:lastRowLastColumn="0"/>
            </w:pPr>
            <w:r>
              <w:t>- Communicatie structuur</w:t>
            </w:r>
          </w:p>
          <w:p w:rsidR="00931B4D" w:rsidRDefault="00931B4D" w:rsidP="009374F8">
            <w:pPr>
              <w:cnfStyle w:val="000000100000" w:firstRow="0" w:lastRow="0" w:firstColumn="0" w:lastColumn="0" w:oddVBand="0" w:evenVBand="0" w:oddHBand="1" w:evenHBand="0" w:firstRowFirstColumn="0" w:firstRowLastColumn="0" w:lastRowFirstColumn="0" w:lastRowLastColumn="0"/>
            </w:pPr>
            <w:r>
              <w:t>- Zichtbaarheid</w:t>
            </w:r>
          </w:p>
          <w:p w:rsidR="00931B4D" w:rsidRDefault="00931B4D" w:rsidP="009374F8">
            <w:pPr>
              <w:cnfStyle w:val="000000100000" w:firstRow="0" w:lastRow="0" w:firstColumn="0" w:lastColumn="0" w:oddVBand="0" w:evenVBand="0" w:oddHBand="1" w:evenHBand="0" w:firstRowFirstColumn="0" w:firstRowLastColumn="0" w:lastRowFirstColumn="0" w:lastRowLastColumn="0"/>
            </w:pPr>
            <w:r>
              <w:t>- Management</w:t>
            </w:r>
          </w:p>
        </w:tc>
      </w:tr>
      <w:tr w:rsidR="00931B4D" w:rsidTr="009374F8">
        <w:trPr>
          <w:trHeight w:val="84"/>
        </w:trPr>
        <w:tc>
          <w:tcPr>
            <w:cnfStyle w:val="001000000000" w:firstRow="0" w:lastRow="0" w:firstColumn="1" w:lastColumn="0" w:oddVBand="0" w:evenVBand="0" w:oddHBand="0" w:evenHBand="0" w:firstRowFirstColumn="0" w:firstRowLastColumn="0" w:lastRowFirstColumn="0" w:lastRowLastColumn="0"/>
            <w:tcW w:w="2265" w:type="dxa"/>
            <w:vMerge/>
            <w:vAlign w:val="center"/>
          </w:tcPr>
          <w:p w:rsidR="00931B4D" w:rsidRDefault="00931B4D" w:rsidP="009374F8">
            <w:pPr>
              <w:rPr>
                <w:b w:val="0"/>
              </w:rPr>
            </w:pPr>
          </w:p>
        </w:tc>
        <w:tc>
          <w:tcPr>
            <w:tcW w:w="2266" w:type="dxa"/>
            <w:vAlign w:val="center"/>
          </w:tcPr>
          <w:p w:rsidR="00931B4D" w:rsidRDefault="00931B4D" w:rsidP="009374F8">
            <w:pPr>
              <w:cnfStyle w:val="000000000000" w:firstRow="0" w:lastRow="0" w:firstColumn="0" w:lastColumn="0" w:oddVBand="0" w:evenVBand="0" w:oddHBand="0" w:evenHBand="0" w:firstRowFirstColumn="0" w:firstRowLastColumn="0" w:lastRowFirstColumn="0" w:lastRowLastColumn="0"/>
            </w:pPr>
            <w:r>
              <w:t>Leercultuur &amp; Context</w:t>
            </w:r>
          </w:p>
        </w:tc>
        <w:tc>
          <w:tcPr>
            <w:tcW w:w="4536" w:type="dxa"/>
            <w:vAlign w:val="center"/>
          </w:tcPr>
          <w:p w:rsidR="00931B4D" w:rsidRDefault="00931B4D" w:rsidP="009374F8">
            <w:pPr>
              <w:cnfStyle w:val="000000000000" w:firstRow="0" w:lastRow="0" w:firstColumn="0" w:lastColumn="0" w:oddVBand="0" w:evenVBand="0" w:oddHBand="0" w:evenHBand="0" w:firstRowFirstColumn="0" w:firstRowLastColumn="0" w:lastRowFirstColumn="0" w:lastRowLastColumn="0"/>
            </w:pPr>
            <w:r>
              <w:t>- Regelmatig bewust stilstaan bij veranderingen</w:t>
            </w:r>
          </w:p>
          <w:p w:rsidR="00931B4D" w:rsidRDefault="00931B4D" w:rsidP="009374F8">
            <w:pPr>
              <w:cnfStyle w:val="000000000000" w:firstRow="0" w:lastRow="0" w:firstColumn="0" w:lastColumn="0" w:oddVBand="0" w:evenVBand="0" w:oddHBand="0" w:evenHBand="0" w:firstRowFirstColumn="0" w:firstRowLastColumn="0" w:lastRowFirstColumn="0" w:lastRowLastColumn="0"/>
            </w:pPr>
            <w:r>
              <w:t xml:space="preserve">- Veranderingen in de maatschappij </w:t>
            </w:r>
          </w:p>
        </w:tc>
      </w:tr>
    </w:tbl>
    <w:p w:rsidR="00931B4D" w:rsidRDefault="00931B4D" w:rsidP="00931B4D">
      <w:r>
        <w:br w:type="page"/>
      </w:r>
    </w:p>
    <w:p w:rsidR="0013060D" w:rsidRDefault="0013060D">
      <w:pPr>
        <w:sectPr w:rsidR="0013060D">
          <w:pgSz w:w="11906" w:h="16838"/>
          <w:pgMar w:top="1417" w:right="1417" w:bottom="1417" w:left="1417" w:header="708" w:footer="708" w:gutter="0"/>
          <w:cols w:space="708"/>
          <w:docGrid w:linePitch="360"/>
        </w:sectPr>
      </w:pPr>
    </w:p>
    <w:p w:rsidR="00565A27" w:rsidRDefault="00565A27"/>
    <w:p w:rsidR="00680725" w:rsidRDefault="00D7437A" w:rsidP="00D7437A">
      <w:pPr>
        <w:pStyle w:val="Heading2"/>
      </w:pPr>
      <w:bookmarkStart w:id="75" w:name="_Toc482017473"/>
      <w:r>
        <w:t>B</w:t>
      </w:r>
      <w:r w:rsidR="00EB025D">
        <w:t xml:space="preserve">ijlage </w:t>
      </w:r>
      <w:r w:rsidR="00434B02">
        <w:t>IX</w:t>
      </w:r>
      <w:r w:rsidR="00EB025D">
        <w:t>.</w:t>
      </w:r>
      <w:r w:rsidR="0072334E">
        <w:t xml:space="preserve"> Procedures interviews</w:t>
      </w:r>
      <w:bookmarkEnd w:id="75"/>
    </w:p>
    <w:p w:rsidR="0072334E" w:rsidRDefault="0013060D" w:rsidP="0013060D">
      <w:r>
        <w:t>De procedure van de int</w:t>
      </w:r>
      <w:r w:rsidR="00285070">
        <w:t>erviews staan in</w:t>
      </w:r>
      <w:r>
        <w:t xml:space="preserve"> tabel </w:t>
      </w:r>
      <w:r w:rsidR="00285070">
        <w:t xml:space="preserve">4 </w:t>
      </w:r>
      <w:r>
        <w:t xml:space="preserve">uitgewerkt. </w:t>
      </w:r>
    </w:p>
    <w:p w:rsidR="00285070" w:rsidRDefault="00285070" w:rsidP="00285070">
      <w:pPr>
        <w:pStyle w:val="Caption"/>
      </w:pPr>
      <w:r>
        <w:t xml:space="preserve">Tabel </w:t>
      </w:r>
      <w:fldSimple w:instr=" SEQ Tabel \* ARABIC ">
        <w:r w:rsidR="000C56F7">
          <w:rPr>
            <w:noProof/>
          </w:rPr>
          <w:t>4</w:t>
        </w:r>
      </w:fldSimple>
      <w:r>
        <w:t>. Procedures interviews</w:t>
      </w:r>
    </w:p>
    <w:tbl>
      <w:tblPr>
        <w:tblStyle w:val="GridTable5Dark-Accent1"/>
        <w:tblW w:w="0" w:type="auto"/>
        <w:tblLook w:val="04A0" w:firstRow="1" w:lastRow="0" w:firstColumn="1" w:lastColumn="0" w:noHBand="0" w:noVBand="1"/>
      </w:tblPr>
      <w:tblGrid>
        <w:gridCol w:w="981"/>
        <w:gridCol w:w="2700"/>
        <w:gridCol w:w="2410"/>
        <w:gridCol w:w="2126"/>
        <w:gridCol w:w="1701"/>
        <w:gridCol w:w="4076"/>
      </w:tblGrid>
      <w:tr w:rsidR="00557CFB" w:rsidTr="007B2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dxa"/>
          </w:tcPr>
          <w:p w:rsidR="001E3A58" w:rsidRDefault="001E3A58" w:rsidP="009F76A5">
            <w:r>
              <w:t>Respon-</w:t>
            </w:r>
          </w:p>
          <w:p w:rsidR="00557CFB" w:rsidRDefault="001E3A58" w:rsidP="009F76A5">
            <w:r>
              <w:t>denten</w:t>
            </w:r>
            <w:r w:rsidR="00557CFB">
              <w:t xml:space="preserve"> </w:t>
            </w:r>
          </w:p>
        </w:tc>
        <w:tc>
          <w:tcPr>
            <w:tcW w:w="2700" w:type="dxa"/>
          </w:tcPr>
          <w:p w:rsidR="00557CFB" w:rsidRDefault="00557CFB" w:rsidP="009F76A5">
            <w:pPr>
              <w:cnfStyle w:val="100000000000" w:firstRow="1" w:lastRow="0" w:firstColumn="0" w:lastColumn="0" w:oddVBand="0" w:evenVBand="0" w:oddHBand="0" w:evenHBand="0" w:firstRowFirstColumn="0" w:firstRowLastColumn="0" w:lastRowFirstColumn="0" w:lastRowLastColumn="0"/>
            </w:pPr>
            <w:r>
              <w:t>Datum</w:t>
            </w:r>
          </w:p>
        </w:tc>
        <w:tc>
          <w:tcPr>
            <w:tcW w:w="2410" w:type="dxa"/>
          </w:tcPr>
          <w:p w:rsidR="00557CFB" w:rsidRDefault="00557CFB" w:rsidP="009F76A5">
            <w:pPr>
              <w:cnfStyle w:val="100000000000" w:firstRow="1" w:lastRow="0" w:firstColumn="0" w:lastColumn="0" w:oddVBand="0" w:evenVBand="0" w:oddHBand="0" w:evenHBand="0" w:firstRowFirstColumn="0" w:firstRowLastColumn="0" w:lastRowFirstColumn="0" w:lastRowLastColumn="0"/>
            </w:pPr>
            <w:r>
              <w:t xml:space="preserve">Locatie </w:t>
            </w:r>
          </w:p>
        </w:tc>
        <w:tc>
          <w:tcPr>
            <w:tcW w:w="2126" w:type="dxa"/>
          </w:tcPr>
          <w:p w:rsidR="00557CFB" w:rsidRDefault="00557CFB" w:rsidP="009F76A5">
            <w:pPr>
              <w:cnfStyle w:val="100000000000" w:firstRow="1" w:lastRow="0" w:firstColumn="0" w:lastColumn="0" w:oddVBand="0" w:evenVBand="0" w:oddHBand="0" w:evenHBand="0" w:firstRowFirstColumn="0" w:firstRowLastColumn="0" w:lastRowFirstColumn="0" w:lastRowLastColumn="0"/>
            </w:pPr>
            <w:r>
              <w:t>Starttijd</w:t>
            </w:r>
          </w:p>
        </w:tc>
        <w:tc>
          <w:tcPr>
            <w:tcW w:w="1701" w:type="dxa"/>
          </w:tcPr>
          <w:p w:rsidR="00557CFB" w:rsidRDefault="00557CFB" w:rsidP="009F76A5">
            <w:pPr>
              <w:cnfStyle w:val="100000000000" w:firstRow="1" w:lastRow="0" w:firstColumn="0" w:lastColumn="0" w:oddVBand="0" w:evenVBand="0" w:oddHBand="0" w:evenHBand="0" w:firstRowFirstColumn="0" w:firstRowLastColumn="0" w:lastRowFirstColumn="0" w:lastRowLastColumn="0"/>
            </w:pPr>
            <w:r>
              <w:t>Tijdsduur</w:t>
            </w:r>
          </w:p>
        </w:tc>
        <w:tc>
          <w:tcPr>
            <w:tcW w:w="4076" w:type="dxa"/>
          </w:tcPr>
          <w:p w:rsidR="00557CFB" w:rsidRDefault="00557CFB" w:rsidP="009F76A5">
            <w:pPr>
              <w:cnfStyle w:val="100000000000" w:firstRow="1" w:lastRow="0" w:firstColumn="0" w:lastColumn="0" w:oddVBand="0" w:evenVBand="0" w:oddHBand="0" w:evenHBand="0" w:firstRowFirstColumn="0" w:firstRowLastColumn="0" w:lastRowFirstColumn="0" w:lastRowLastColumn="0"/>
            </w:pPr>
            <w:r>
              <w:t>Soort</w:t>
            </w:r>
          </w:p>
        </w:tc>
      </w:tr>
      <w:tr w:rsidR="00557CFB" w:rsidTr="007B2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dxa"/>
          </w:tcPr>
          <w:p w:rsidR="00557CFB" w:rsidRDefault="00557CFB" w:rsidP="009F76A5">
            <w:pPr>
              <w:jc w:val="center"/>
            </w:pPr>
            <w:r>
              <w:t>1</w:t>
            </w:r>
          </w:p>
        </w:tc>
        <w:tc>
          <w:tcPr>
            <w:tcW w:w="2700" w:type="dxa"/>
          </w:tcPr>
          <w:p w:rsidR="00557CFB" w:rsidRPr="00565A27" w:rsidRDefault="00557CFB" w:rsidP="009F76A5">
            <w:pPr>
              <w:cnfStyle w:val="000000100000" w:firstRow="0" w:lastRow="0" w:firstColumn="0" w:lastColumn="0" w:oddVBand="0" w:evenVBand="0" w:oddHBand="1" w:evenHBand="0" w:firstRowFirstColumn="0" w:firstRowLastColumn="0" w:lastRowFirstColumn="0" w:lastRowLastColumn="0"/>
            </w:pPr>
            <w:r>
              <w:t>20 februari 2017</w:t>
            </w:r>
          </w:p>
        </w:tc>
        <w:tc>
          <w:tcPr>
            <w:tcW w:w="2410" w:type="dxa"/>
          </w:tcPr>
          <w:p w:rsidR="00557CFB" w:rsidRDefault="007B25E2" w:rsidP="009F76A5">
            <w:pPr>
              <w:cnfStyle w:val="000000100000" w:firstRow="0" w:lastRow="0" w:firstColumn="0" w:lastColumn="0" w:oddVBand="0" w:evenVBand="0" w:oddHBand="1" w:evenHBand="0" w:firstRowFirstColumn="0" w:firstRowLastColumn="0" w:lastRowFirstColumn="0" w:lastRowLastColumn="0"/>
            </w:pPr>
            <w:r>
              <w:t>Roosendaal</w:t>
            </w:r>
          </w:p>
        </w:tc>
        <w:tc>
          <w:tcPr>
            <w:tcW w:w="2126" w:type="dxa"/>
          </w:tcPr>
          <w:p w:rsidR="00557CFB" w:rsidRDefault="00557CFB" w:rsidP="009F76A5">
            <w:pPr>
              <w:cnfStyle w:val="000000100000" w:firstRow="0" w:lastRow="0" w:firstColumn="0" w:lastColumn="0" w:oddVBand="0" w:evenVBand="0" w:oddHBand="1" w:evenHBand="0" w:firstRowFirstColumn="0" w:firstRowLastColumn="0" w:lastRowFirstColumn="0" w:lastRowLastColumn="0"/>
            </w:pPr>
            <w:r>
              <w:t xml:space="preserve">9.15 u </w:t>
            </w:r>
          </w:p>
        </w:tc>
        <w:tc>
          <w:tcPr>
            <w:tcW w:w="1701" w:type="dxa"/>
          </w:tcPr>
          <w:p w:rsidR="00557CFB" w:rsidRDefault="00557CFB" w:rsidP="009F76A5">
            <w:pPr>
              <w:cnfStyle w:val="000000100000" w:firstRow="0" w:lastRow="0" w:firstColumn="0" w:lastColumn="0" w:oddVBand="0" w:evenVBand="0" w:oddHBand="1" w:evenHBand="0" w:firstRowFirstColumn="0" w:firstRowLastColumn="0" w:lastRowFirstColumn="0" w:lastRowLastColumn="0"/>
            </w:pPr>
            <w:r>
              <w:t>90 min</w:t>
            </w:r>
          </w:p>
        </w:tc>
        <w:tc>
          <w:tcPr>
            <w:tcW w:w="4076" w:type="dxa"/>
          </w:tcPr>
          <w:p w:rsidR="00557CFB" w:rsidRDefault="00557CFB" w:rsidP="009F76A5">
            <w:pPr>
              <w:cnfStyle w:val="000000100000" w:firstRow="0" w:lastRow="0" w:firstColumn="0" w:lastColumn="0" w:oddVBand="0" w:evenVBand="0" w:oddHBand="1" w:evenHBand="0" w:firstRowFirstColumn="0" w:firstRowLastColumn="0" w:lastRowFirstColumn="0" w:lastRowLastColumn="0"/>
            </w:pPr>
            <w:r>
              <w:t xml:space="preserve">Semigestructureerd </w:t>
            </w:r>
          </w:p>
        </w:tc>
      </w:tr>
      <w:tr w:rsidR="00557CFB" w:rsidTr="007B25E2">
        <w:tc>
          <w:tcPr>
            <w:cnfStyle w:val="001000000000" w:firstRow="0" w:lastRow="0" w:firstColumn="1" w:lastColumn="0" w:oddVBand="0" w:evenVBand="0" w:oddHBand="0" w:evenHBand="0" w:firstRowFirstColumn="0" w:firstRowLastColumn="0" w:lastRowFirstColumn="0" w:lastRowLastColumn="0"/>
            <w:tcW w:w="981" w:type="dxa"/>
          </w:tcPr>
          <w:p w:rsidR="00557CFB" w:rsidRDefault="00557CFB" w:rsidP="009F76A5">
            <w:pPr>
              <w:jc w:val="center"/>
            </w:pPr>
            <w:r>
              <w:t>2</w:t>
            </w:r>
          </w:p>
        </w:tc>
        <w:tc>
          <w:tcPr>
            <w:tcW w:w="2700" w:type="dxa"/>
          </w:tcPr>
          <w:p w:rsidR="00557CFB" w:rsidRPr="00565A27" w:rsidRDefault="00557CFB" w:rsidP="009F76A5">
            <w:pPr>
              <w:cnfStyle w:val="000000000000" w:firstRow="0" w:lastRow="0" w:firstColumn="0" w:lastColumn="0" w:oddVBand="0" w:evenVBand="0" w:oddHBand="0" w:evenHBand="0" w:firstRowFirstColumn="0" w:firstRowLastColumn="0" w:lastRowFirstColumn="0" w:lastRowLastColumn="0"/>
            </w:pPr>
            <w:r>
              <w:t>21 februari 2017</w:t>
            </w:r>
          </w:p>
        </w:tc>
        <w:tc>
          <w:tcPr>
            <w:tcW w:w="2410" w:type="dxa"/>
          </w:tcPr>
          <w:p w:rsidR="00557CFB" w:rsidRDefault="007B25E2" w:rsidP="009F76A5">
            <w:pPr>
              <w:cnfStyle w:val="000000000000" w:firstRow="0" w:lastRow="0" w:firstColumn="0" w:lastColumn="0" w:oddVBand="0" w:evenVBand="0" w:oddHBand="0" w:evenHBand="0" w:firstRowFirstColumn="0" w:firstRowLastColumn="0" w:lastRowFirstColumn="0" w:lastRowLastColumn="0"/>
            </w:pPr>
            <w:r>
              <w:t>Roosendaal</w:t>
            </w:r>
          </w:p>
        </w:tc>
        <w:tc>
          <w:tcPr>
            <w:tcW w:w="2126" w:type="dxa"/>
          </w:tcPr>
          <w:p w:rsidR="00557CFB" w:rsidRDefault="00557CFB" w:rsidP="009F76A5">
            <w:pPr>
              <w:cnfStyle w:val="000000000000" w:firstRow="0" w:lastRow="0" w:firstColumn="0" w:lastColumn="0" w:oddVBand="0" w:evenVBand="0" w:oddHBand="0" w:evenHBand="0" w:firstRowFirstColumn="0" w:firstRowLastColumn="0" w:lastRowFirstColumn="0" w:lastRowLastColumn="0"/>
            </w:pPr>
            <w:r>
              <w:t xml:space="preserve">13.00 u </w:t>
            </w:r>
          </w:p>
        </w:tc>
        <w:tc>
          <w:tcPr>
            <w:tcW w:w="1701" w:type="dxa"/>
          </w:tcPr>
          <w:p w:rsidR="00557CFB" w:rsidRDefault="00557CFB" w:rsidP="009F76A5">
            <w:pPr>
              <w:cnfStyle w:val="000000000000" w:firstRow="0" w:lastRow="0" w:firstColumn="0" w:lastColumn="0" w:oddVBand="0" w:evenVBand="0" w:oddHBand="0" w:evenHBand="0" w:firstRowFirstColumn="0" w:firstRowLastColumn="0" w:lastRowFirstColumn="0" w:lastRowLastColumn="0"/>
            </w:pPr>
            <w:r>
              <w:t>73 min</w:t>
            </w:r>
          </w:p>
        </w:tc>
        <w:tc>
          <w:tcPr>
            <w:tcW w:w="4076" w:type="dxa"/>
          </w:tcPr>
          <w:p w:rsidR="00557CFB" w:rsidRDefault="00557CFB" w:rsidP="009F76A5">
            <w:pPr>
              <w:cnfStyle w:val="000000000000" w:firstRow="0" w:lastRow="0" w:firstColumn="0" w:lastColumn="0" w:oddVBand="0" w:evenVBand="0" w:oddHBand="0" w:evenHBand="0" w:firstRowFirstColumn="0" w:firstRowLastColumn="0" w:lastRowFirstColumn="0" w:lastRowLastColumn="0"/>
            </w:pPr>
            <w:r>
              <w:t>Semigestructureerd</w:t>
            </w:r>
          </w:p>
        </w:tc>
      </w:tr>
      <w:tr w:rsidR="00557CFB" w:rsidTr="007B2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dxa"/>
          </w:tcPr>
          <w:p w:rsidR="00557CFB" w:rsidRDefault="00557CFB" w:rsidP="009F76A5">
            <w:pPr>
              <w:jc w:val="center"/>
            </w:pPr>
            <w:r>
              <w:t>3</w:t>
            </w:r>
          </w:p>
        </w:tc>
        <w:tc>
          <w:tcPr>
            <w:tcW w:w="2700" w:type="dxa"/>
          </w:tcPr>
          <w:p w:rsidR="00557CFB" w:rsidRPr="00565A27" w:rsidRDefault="00557CFB" w:rsidP="009F76A5">
            <w:pPr>
              <w:cnfStyle w:val="000000100000" w:firstRow="0" w:lastRow="0" w:firstColumn="0" w:lastColumn="0" w:oddVBand="0" w:evenVBand="0" w:oddHBand="1" w:evenHBand="0" w:firstRowFirstColumn="0" w:firstRowLastColumn="0" w:lastRowFirstColumn="0" w:lastRowLastColumn="0"/>
            </w:pPr>
            <w:r>
              <w:t>23 februari 2017</w:t>
            </w:r>
          </w:p>
        </w:tc>
        <w:tc>
          <w:tcPr>
            <w:tcW w:w="2410" w:type="dxa"/>
          </w:tcPr>
          <w:p w:rsidR="00557CFB" w:rsidRDefault="007B25E2" w:rsidP="009F76A5">
            <w:pPr>
              <w:cnfStyle w:val="000000100000" w:firstRow="0" w:lastRow="0" w:firstColumn="0" w:lastColumn="0" w:oddVBand="0" w:evenVBand="0" w:oddHBand="1" w:evenHBand="0" w:firstRowFirstColumn="0" w:firstRowLastColumn="0" w:lastRowFirstColumn="0" w:lastRowLastColumn="0"/>
            </w:pPr>
            <w:r>
              <w:t>Roosendaal</w:t>
            </w:r>
          </w:p>
        </w:tc>
        <w:tc>
          <w:tcPr>
            <w:tcW w:w="2126" w:type="dxa"/>
          </w:tcPr>
          <w:p w:rsidR="00557CFB" w:rsidRDefault="00557CFB" w:rsidP="009F76A5">
            <w:pPr>
              <w:cnfStyle w:val="000000100000" w:firstRow="0" w:lastRow="0" w:firstColumn="0" w:lastColumn="0" w:oddVBand="0" w:evenVBand="0" w:oddHBand="1" w:evenHBand="0" w:firstRowFirstColumn="0" w:firstRowLastColumn="0" w:lastRowFirstColumn="0" w:lastRowLastColumn="0"/>
            </w:pPr>
            <w:r>
              <w:t>12.30 u</w:t>
            </w:r>
          </w:p>
        </w:tc>
        <w:tc>
          <w:tcPr>
            <w:tcW w:w="1701" w:type="dxa"/>
          </w:tcPr>
          <w:p w:rsidR="00557CFB" w:rsidRDefault="00557CFB" w:rsidP="009F76A5">
            <w:pPr>
              <w:cnfStyle w:val="000000100000" w:firstRow="0" w:lastRow="0" w:firstColumn="0" w:lastColumn="0" w:oddVBand="0" w:evenVBand="0" w:oddHBand="1" w:evenHBand="0" w:firstRowFirstColumn="0" w:firstRowLastColumn="0" w:lastRowFirstColumn="0" w:lastRowLastColumn="0"/>
            </w:pPr>
            <w:r>
              <w:t>83 min</w:t>
            </w:r>
          </w:p>
        </w:tc>
        <w:tc>
          <w:tcPr>
            <w:tcW w:w="4076" w:type="dxa"/>
          </w:tcPr>
          <w:p w:rsidR="00557CFB" w:rsidRDefault="00557CFB" w:rsidP="009F76A5">
            <w:pPr>
              <w:cnfStyle w:val="000000100000" w:firstRow="0" w:lastRow="0" w:firstColumn="0" w:lastColumn="0" w:oddVBand="0" w:evenVBand="0" w:oddHBand="1" w:evenHBand="0" w:firstRowFirstColumn="0" w:firstRowLastColumn="0" w:lastRowFirstColumn="0" w:lastRowLastColumn="0"/>
            </w:pPr>
            <w:r>
              <w:t>Semigestructureerd</w:t>
            </w:r>
          </w:p>
        </w:tc>
      </w:tr>
      <w:tr w:rsidR="00557CFB" w:rsidTr="007B25E2">
        <w:tc>
          <w:tcPr>
            <w:cnfStyle w:val="001000000000" w:firstRow="0" w:lastRow="0" w:firstColumn="1" w:lastColumn="0" w:oddVBand="0" w:evenVBand="0" w:oddHBand="0" w:evenHBand="0" w:firstRowFirstColumn="0" w:firstRowLastColumn="0" w:lastRowFirstColumn="0" w:lastRowLastColumn="0"/>
            <w:tcW w:w="981" w:type="dxa"/>
          </w:tcPr>
          <w:p w:rsidR="00557CFB" w:rsidRDefault="00557CFB" w:rsidP="009F76A5">
            <w:pPr>
              <w:jc w:val="center"/>
            </w:pPr>
            <w:r>
              <w:t>4</w:t>
            </w:r>
          </w:p>
        </w:tc>
        <w:tc>
          <w:tcPr>
            <w:tcW w:w="2700" w:type="dxa"/>
          </w:tcPr>
          <w:p w:rsidR="00557CFB" w:rsidRPr="00565A27" w:rsidRDefault="00557CFB" w:rsidP="009F76A5">
            <w:pPr>
              <w:cnfStyle w:val="000000000000" w:firstRow="0" w:lastRow="0" w:firstColumn="0" w:lastColumn="0" w:oddVBand="0" w:evenVBand="0" w:oddHBand="0" w:evenHBand="0" w:firstRowFirstColumn="0" w:firstRowLastColumn="0" w:lastRowFirstColumn="0" w:lastRowLastColumn="0"/>
            </w:pPr>
            <w:r>
              <w:t>1 maart 2017</w:t>
            </w:r>
          </w:p>
        </w:tc>
        <w:tc>
          <w:tcPr>
            <w:tcW w:w="2410" w:type="dxa"/>
          </w:tcPr>
          <w:p w:rsidR="00557CFB" w:rsidRDefault="007B25E2" w:rsidP="009F76A5">
            <w:pPr>
              <w:cnfStyle w:val="000000000000" w:firstRow="0" w:lastRow="0" w:firstColumn="0" w:lastColumn="0" w:oddVBand="0" w:evenVBand="0" w:oddHBand="0" w:evenHBand="0" w:firstRowFirstColumn="0" w:firstRowLastColumn="0" w:lastRowFirstColumn="0" w:lastRowLastColumn="0"/>
            </w:pPr>
            <w:r>
              <w:t>Roosendaal</w:t>
            </w:r>
          </w:p>
        </w:tc>
        <w:tc>
          <w:tcPr>
            <w:tcW w:w="2126" w:type="dxa"/>
          </w:tcPr>
          <w:p w:rsidR="00557CFB" w:rsidRDefault="00557CFB" w:rsidP="009F76A5">
            <w:pPr>
              <w:cnfStyle w:val="000000000000" w:firstRow="0" w:lastRow="0" w:firstColumn="0" w:lastColumn="0" w:oddVBand="0" w:evenVBand="0" w:oddHBand="0" w:evenHBand="0" w:firstRowFirstColumn="0" w:firstRowLastColumn="0" w:lastRowFirstColumn="0" w:lastRowLastColumn="0"/>
            </w:pPr>
            <w:r>
              <w:t>10.00 u</w:t>
            </w:r>
          </w:p>
        </w:tc>
        <w:tc>
          <w:tcPr>
            <w:tcW w:w="1701" w:type="dxa"/>
          </w:tcPr>
          <w:p w:rsidR="00557CFB" w:rsidRDefault="00557CFB" w:rsidP="009F76A5">
            <w:pPr>
              <w:cnfStyle w:val="000000000000" w:firstRow="0" w:lastRow="0" w:firstColumn="0" w:lastColumn="0" w:oddVBand="0" w:evenVBand="0" w:oddHBand="0" w:evenHBand="0" w:firstRowFirstColumn="0" w:firstRowLastColumn="0" w:lastRowFirstColumn="0" w:lastRowLastColumn="0"/>
            </w:pPr>
            <w:r>
              <w:t>87 min</w:t>
            </w:r>
          </w:p>
        </w:tc>
        <w:tc>
          <w:tcPr>
            <w:tcW w:w="4076" w:type="dxa"/>
          </w:tcPr>
          <w:p w:rsidR="00557CFB" w:rsidRDefault="00557CFB" w:rsidP="009F76A5">
            <w:pPr>
              <w:cnfStyle w:val="000000000000" w:firstRow="0" w:lastRow="0" w:firstColumn="0" w:lastColumn="0" w:oddVBand="0" w:evenVBand="0" w:oddHBand="0" w:evenHBand="0" w:firstRowFirstColumn="0" w:firstRowLastColumn="0" w:lastRowFirstColumn="0" w:lastRowLastColumn="0"/>
            </w:pPr>
            <w:r>
              <w:t>Semigestructureerd</w:t>
            </w:r>
          </w:p>
        </w:tc>
      </w:tr>
      <w:tr w:rsidR="00557CFB" w:rsidTr="007B2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dxa"/>
          </w:tcPr>
          <w:p w:rsidR="00557CFB" w:rsidRDefault="00557CFB" w:rsidP="009F76A5">
            <w:pPr>
              <w:jc w:val="center"/>
            </w:pPr>
            <w:r>
              <w:t>5</w:t>
            </w:r>
          </w:p>
        </w:tc>
        <w:tc>
          <w:tcPr>
            <w:tcW w:w="2700" w:type="dxa"/>
          </w:tcPr>
          <w:p w:rsidR="00557CFB" w:rsidRPr="00565A27" w:rsidRDefault="00557CFB" w:rsidP="009F76A5">
            <w:pPr>
              <w:cnfStyle w:val="000000100000" w:firstRow="0" w:lastRow="0" w:firstColumn="0" w:lastColumn="0" w:oddVBand="0" w:evenVBand="0" w:oddHBand="1" w:evenHBand="0" w:firstRowFirstColumn="0" w:firstRowLastColumn="0" w:lastRowFirstColumn="0" w:lastRowLastColumn="0"/>
            </w:pPr>
            <w:r>
              <w:t>2 maart 2017</w:t>
            </w:r>
          </w:p>
        </w:tc>
        <w:tc>
          <w:tcPr>
            <w:tcW w:w="2410" w:type="dxa"/>
          </w:tcPr>
          <w:p w:rsidR="00557CFB" w:rsidRDefault="007B25E2" w:rsidP="009F76A5">
            <w:pPr>
              <w:cnfStyle w:val="000000100000" w:firstRow="0" w:lastRow="0" w:firstColumn="0" w:lastColumn="0" w:oddVBand="0" w:evenVBand="0" w:oddHBand="1" w:evenHBand="0" w:firstRowFirstColumn="0" w:firstRowLastColumn="0" w:lastRowFirstColumn="0" w:lastRowLastColumn="0"/>
            </w:pPr>
            <w:r>
              <w:t>Roosendaal</w:t>
            </w:r>
          </w:p>
        </w:tc>
        <w:tc>
          <w:tcPr>
            <w:tcW w:w="2126" w:type="dxa"/>
          </w:tcPr>
          <w:p w:rsidR="00557CFB" w:rsidRDefault="00557CFB" w:rsidP="009F76A5">
            <w:pPr>
              <w:cnfStyle w:val="000000100000" w:firstRow="0" w:lastRow="0" w:firstColumn="0" w:lastColumn="0" w:oddVBand="0" w:evenVBand="0" w:oddHBand="1" w:evenHBand="0" w:firstRowFirstColumn="0" w:firstRowLastColumn="0" w:lastRowFirstColumn="0" w:lastRowLastColumn="0"/>
            </w:pPr>
            <w:r>
              <w:t>10.00 u</w:t>
            </w:r>
          </w:p>
        </w:tc>
        <w:tc>
          <w:tcPr>
            <w:tcW w:w="1701" w:type="dxa"/>
          </w:tcPr>
          <w:p w:rsidR="00557CFB" w:rsidRDefault="00557CFB" w:rsidP="009F76A5">
            <w:pPr>
              <w:cnfStyle w:val="000000100000" w:firstRow="0" w:lastRow="0" w:firstColumn="0" w:lastColumn="0" w:oddVBand="0" w:evenVBand="0" w:oddHBand="1" w:evenHBand="0" w:firstRowFirstColumn="0" w:firstRowLastColumn="0" w:lastRowFirstColumn="0" w:lastRowLastColumn="0"/>
            </w:pPr>
            <w:r>
              <w:t>60 min</w:t>
            </w:r>
          </w:p>
        </w:tc>
        <w:tc>
          <w:tcPr>
            <w:tcW w:w="4076" w:type="dxa"/>
          </w:tcPr>
          <w:p w:rsidR="00557CFB" w:rsidRDefault="00557CFB" w:rsidP="009F76A5">
            <w:pPr>
              <w:cnfStyle w:val="000000100000" w:firstRow="0" w:lastRow="0" w:firstColumn="0" w:lastColumn="0" w:oddVBand="0" w:evenVBand="0" w:oddHBand="1" w:evenHBand="0" w:firstRowFirstColumn="0" w:firstRowLastColumn="0" w:lastRowFirstColumn="0" w:lastRowLastColumn="0"/>
            </w:pPr>
            <w:r>
              <w:t>Semigestructureerd</w:t>
            </w:r>
          </w:p>
        </w:tc>
      </w:tr>
      <w:tr w:rsidR="00557CFB" w:rsidTr="007B25E2">
        <w:tc>
          <w:tcPr>
            <w:cnfStyle w:val="001000000000" w:firstRow="0" w:lastRow="0" w:firstColumn="1" w:lastColumn="0" w:oddVBand="0" w:evenVBand="0" w:oddHBand="0" w:evenHBand="0" w:firstRowFirstColumn="0" w:firstRowLastColumn="0" w:lastRowFirstColumn="0" w:lastRowLastColumn="0"/>
            <w:tcW w:w="981" w:type="dxa"/>
          </w:tcPr>
          <w:p w:rsidR="00557CFB" w:rsidRDefault="00557CFB" w:rsidP="009F76A5">
            <w:pPr>
              <w:jc w:val="center"/>
            </w:pPr>
            <w:r>
              <w:t>6</w:t>
            </w:r>
          </w:p>
        </w:tc>
        <w:tc>
          <w:tcPr>
            <w:tcW w:w="2700" w:type="dxa"/>
          </w:tcPr>
          <w:p w:rsidR="00557CFB" w:rsidRPr="00565A27" w:rsidRDefault="00557CFB" w:rsidP="009F76A5">
            <w:pPr>
              <w:cnfStyle w:val="000000000000" w:firstRow="0" w:lastRow="0" w:firstColumn="0" w:lastColumn="0" w:oddVBand="0" w:evenVBand="0" w:oddHBand="0" w:evenHBand="0" w:firstRowFirstColumn="0" w:firstRowLastColumn="0" w:lastRowFirstColumn="0" w:lastRowLastColumn="0"/>
            </w:pPr>
            <w:r>
              <w:t>7 maart 2017</w:t>
            </w:r>
          </w:p>
        </w:tc>
        <w:tc>
          <w:tcPr>
            <w:tcW w:w="2410" w:type="dxa"/>
          </w:tcPr>
          <w:p w:rsidR="00557CFB" w:rsidRDefault="007B25E2" w:rsidP="009F76A5">
            <w:pPr>
              <w:cnfStyle w:val="000000000000" w:firstRow="0" w:lastRow="0" w:firstColumn="0" w:lastColumn="0" w:oddVBand="0" w:evenVBand="0" w:oddHBand="0" w:evenHBand="0" w:firstRowFirstColumn="0" w:firstRowLastColumn="0" w:lastRowFirstColumn="0" w:lastRowLastColumn="0"/>
            </w:pPr>
            <w:r>
              <w:t>Roosendaal</w:t>
            </w:r>
          </w:p>
        </w:tc>
        <w:tc>
          <w:tcPr>
            <w:tcW w:w="2126" w:type="dxa"/>
          </w:tcPr>
          <w:p w:rsidR="00557CFB" w:rsidRDefault="00557CFB" w:rsidP="009F76A5">
            <w:pPr>
              <w:cnfStyle w:val="000000000000" w:firstRow="0" w:lastRow="0" w:firstColumn="0" w:lastColumn="0" w:oddVBand="0" w:evenVBand="0" w:oddHBand="0" w:evenHBand="0" w:firstRowFirstColumn="0" w:firstRowLastColumn="0" w:lastRowFirstColumn="0" w:lastRowLastColumn="0"/>
            </w:pPr>
            <w:r>
              <w:t>9.00 u</w:t>
            </w:r>
          </w:p>
        </w:tc>
        <w:tc>
          <w:tcPr>
            <w:tcW w:w="1701" w:type="dxa"/>
          </w:tcPr>
          <w:p w:rsidR="00557CFB" w:rsidRDefault="00557CFB" w:rsidP="009F76A5">
            <w:pPr>
              <w:cnfStyle w:val="000000000000" w:firstRow="0" w:lastRow="0" w:firstColumn="0" w:lastColumn="0" w:oddVBand="0" w:evenVBand="0" w:oddHBand="0" w:evenHBand="0" w:firstRowFirstColumn="0" w:firstRowLastColumn="0" w:lastRowFirstColumn="0" w:lastRowLastColumn="0"/>
            </w:pPr>
            <w:r>
              <w:t>62 min</w:t>
            </w:r>
          </w:p>
        </w:tc>
        <w:tc>
          <w:tcPr>
            <w:tcW w:w="4076" w:type="dxa"/>
          </w:tcPr>
          <w:p w:rsidR="00557CFB" w:rsidRDefault="00557CFB" w:rsidP="009F76A5">
            <w:pPr>
              <w:cnfStyle w:val="000000000000" w:firstRow="0" w:lastRow="0" w:firstColumn="0" w:lastColumn="0" w:oddVBand="0" w:evenVBand="0" w:oddHBand="0" w:evenHBand="0" w:firstRowFirstColumn="0" w:firstRowLastColumn="0" w:lastRowFirstColumn="0" w:lastRowLastColumn="0"/>
            </w:pPr>
            <w:r>
              <w:t>Semigestructureerd</w:t>
            </w:r>
          </w:p>
        </w:tc>
      </w:tr>
      <w:tr w:rsidR="00557CFB" w:rsidTr="007B2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dxa"/>
          </w:tcPr>
          <w:p w:rsidR="00557CFB" w:rsidRDefault="00557CFB" w:rsidP="009F76A5">
            <w:pPr>
              <w:jc w:val="center"/>
            </w:pPr>
            <w:r>
              <w:t>7</w:t>
            </w:r>
          </w:p>
        </w:tc>
        <w:tc>
          <w:tcPr>
            <w:tcW w:w="2700" w:type="dxa"/>
          </w:tcPr>
          <w:p w:rsidR="00557CFB" w:rsidRPr="00565A27" w:rsidRDefault="00557CFB" w:rsidP="009F76A5">
            <w:pPr>
              <w:cnfStyle w:val="000000100000" w:firstRow="0" w:lastRow="0" w:firstColumn="0" w:lastColumn="0" w:oddVBand="0" w:evenVBand="0" w:oddHBand="1" w:evenHBand="0" w:firstRowFirstColumn="0" w:firstRowLastColumn="0" w:lastRowFirstColumn="0" w:lastRowLastColumn="0"/>
            </w:pPr>
            <w:r>
              <w:t>8 maart 2017</w:t>
            </w:r>
          </w:p>
        </w:tc>
        <w:tc>
          <w:tcPr>
            <w:tcW w:w="2410" w:type="dxa"/>
          </w:tcPr>
          <w:p w:rsidR="00557CFB" w:rsidRDefault="007B25E2" w:rsidP="009F76A5">
            <w:pPr>
              <w:cnfStyle w:val="000000100000" w:firstRow="0" w:lastRow="0" w:firstColumn="0" w:lastColumn="0" w:oddVBand="0" w:evenVBand="0" w:oddHBand="1" w:evenHBand="0" w:firstRowFirstColumn="0" w:firstRowLastColumn="0" w:lastRowFirstColumn="0" w:lastRowLastColumn="0"/>
            </w:pPr>
            <w:r>
              <w:t>Roosendaal</w:t>
            </w:r>
          </w:p>
        </w:tc>
        <w:tc>
          <w:tcPr>
            <w:tcW w:w="2126" w:type="dxa"/>
          </w:tcPr>
          <w:p w:rsidR="00557CFB" w:rsidRDefault="00557CFB" w:rsidP="009F76A5">
            <w:pPr>
              <w:cnfStyle w:val="000000100000" w:firstRow="0" w:lastRow="0" w:firstColumn="0" w:lastColumn="0" w:oddVBand="0" w:evenVBand="0" w:oddHBand="1" w:evenHBand="0" w:firstRowFirstColumn="0" w:firstRowLastColumn="0" w:lastRowFirstColumn="0" w:lastRowLastColumn="0"/>
            </w:pPr>
            <w:r>
              <w:t>9.15 u</w:t>
            </w:r>
          </w:p>
        </w:tc>
        <w:tc>
          <w:tcPr>
            <w:tcW w:w="1701" w:type="dxa"/>
          </w:tcPr>
          <w:p w:rsidR="00557CFB" w:rsidRDefault="00557CFB" w:rsidP="009F76A5">
            <w:pPr>
              <w:cnfStyle w:val="000000100000" w:firstRow="0" w:lastRow="0" w:firstColumn="0" w:lastColumn="0" w:oddVBand="0" w:evenVBand="0" w:oddHBand="1" w:evenHBand="0" w:firstRowFirstColumn="0" w:firstRowLastColumn="0" w:lastRowFirstColumn="0" w:lastRowLastColumn="0"/>
            </w:pPr>
            <w:r>
              <w:t>62 min</w:t>
            </w:r>
          </w:p>
        </w:tc>
        <w:tc>
          <w:tcPr>
            <w:tcW w:w="4076" w:type="dxa"/>
          </w:tcPr>
          <w:p w:rsidR="00557CFB" w:rsidRDefault="00557CFB" w:rsidP="009F76A5">
            <w:pPr>
              <w:cnfStyle w:val="000000100000" w:firstRow="0" w:lastRow="0" w:firstColumn="0" w:lastColumn="0" w:oddVBand="0" w:evenVBand="0" w:oddHBand="1" w:evenHBand="0" w:firstRowFirstColumn="0" w:firstRowLastColumn="0" w:lastRowFirstColumn="0" w:lastRowLastColumn="0"/>
            </w:pPr>
            <w:r>
              <w:t>Semigestructureerd</w:t>
            </w:r>
          </w:p>
        </w:tc>
      </w:tr>
      <w:tr w:rsidR="00557CFB" w:rsidTr="007B25E2">
        <w:tc>
          <w:tcPr>
            <w:cnfStyle w:val="001000000000" w:firstRow="0" w:lastRow="0" w:firstColumn="1" w:lastColumn="0" w:oddVBand="0" w:evenVBand="0" w:oddHBand="0" w:evenHBand="0" w:firstRowFirstColumn="0" w:firstRowLastColumn="0" w:lastRowFirstColumn="0" w:lastRowLastColumn="0"/>
            <w:tcW w:w="981" w:type="dxa"/>
          </w:tcPr>
          <w:p w:rsidR="00557CFB" w:rsidRDefault="00557CFB" w:rsidP="009F76A5">
            <w:pPr>
              <w:jc w:val="center"/>
            </w:pPr>
            <w:r>
              <w:t>8</w:t>
            </w:r>
          </w:p>
        </w:tc>
        <w:tc>
          <w:tcPr>
            <w:tcW w:w="2700" w:type="dxa"/>
          </w:tcPr>
          <w:p w:rsidR="00557CFB" w:rsidRPr="00565A27" w:rsidRDefault="00557CFB" w:rsidP="009F76A5">
            <w:pPr>
              <w:cnfStyle w:val="000000000000" w:firstRow="0" w:lastRow="0" w:firstColumn="0" w:lastColumn="0" w:oddVBand="0" w:evenVBand="0" w:oddHBand="0" w:evenHBand="0" w:firstRowFirstColumn="0" w:firstRowLastColumn="0" w:lastRowFirstColumn="0" w:lastRowLastColumn="0"/>
            </w:pPr>
            <w:r>
              <w:t>8 maart 2017</w:t>
            </w:r>
          </w:p>
        </w:tc>
        <w:tc>
          <w:tcPr>
            <w:tcW w:w="2410" w:type="dxa"/>
          </w:tcPr>
          <w:p w:rsidR="00557CFB" w:rsidRDefault="007B25E2" w:rsidP="009F76A5">
            <w:pPr>
              <w:cnfStyle w:val="000000000000" w:firstRow="0" w:lastRow="0" w:firstColumn="0" w:lastColumn="0" w:oddVBand="0" w:evenVBand="0" w:oddHBand="0" w:evenHBand="0" w:firstRowFirstColumn="0" w:firstRowLastColumn="0" w:lastRowFirstColumn="0" w:lastRowLastColumn="0"/>
            </w:pPr>
            <w:r>
              <w:t>Roosendaal</w:t>
            </w:r>
          </w:p>
        </w:tc>
        <w:tc>
          <w:tcPr>
            <w:tcW w:w="2126" w:type="dxa"/>
          </w:tcPr>
          <w:p w:rsidR="00557CFB" w:rsidRDefault="00557CFB" w:rsidP="009F76A5">
            <w:pPr>
              <w:cnfStyle w:val="000000000000" w:firstRow="0" w:lastRow="0" w:firstColumn="0" w:lastColumn="0" w:oddVBand="0" w:evenVBand="0" w:oddHBand="0" w:evenHBand="0" w:firstRowFirstColumn="0" w:firstRowLastColumn="0" w:lastRowFirstColumn="0" w:lastRowLastColumn="0"/>
            </w:pPr>
            <w:r>
              <w:t>13.30 u</w:t>
            </w:r>
          </w:p>
        </w:tc>
        <w:tc>
          <w:tcPr>
            <w:tcW w:w="1701" w:type="dxa"/>
          </w:tcPr>
          <w:p w:rsidR="00557CFB" w:rsidRDefault="00557CFB" w:rsidP="009F76A5">
            <w:pPr>
              <w:cnfStyle w:val="000000000000" w:firstRow="0" w:lastRow="0" w:firstColumn="0" w:lastColumn="0" w:oddVBand="0" w:evenVBand="0" w:oddHBand="0" w:evenHBand="0" w:firstRowFirstColumn="0" w:firstRowLastColumn="0" w:lastRowFirstColumn="0" w:lastRowLastColumn="0"/>
            </w:pPr>
            <w:r>
              <w:t>57 min</w:t>
            </w:r>
          </w:p>
        </w:tc>
        <w:tc>
          <w:tcPr>
            <w:tcW w:w="4076" w:type="dxa"/>
          </w:tcPr>
          <w:p w:rsidR="00557CFB" w:rsidRDefault="00557CFB" w:rsidP="009F76A5">
            <w:pPr>
              <w:cnfStyle w:val="000000000000" w:firstRow="0" w:lastRow="0" w:firstColumn="0" w:lastColumn="0" w:oddVBand="0" w:evenVBand="0" w:oddHBand="0" w:evenHBand="0" w:firstRowFirstColumn="0" w:firstRowLastColumn="0" w:lastRowFirstColumn="0" w:lastRowLastColumn="0"/>
            </w:pPr>
            <w:r>
              <w:t>Semigestructureerd</w:t>
            </w:r>
          </w:p>
        </w:tc>
      </w:tr>
      <w:tr w:rsidR="00557CFB" w:rsidTr="007B2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dxa"/>
          </w:tcPr>
          <w:p w:rsidR="00557CFB" w:rsidRDefault="00557CFB" w:rsidP="009F76A5">
            <w:pPr>
              <w:jc w:val="center"/>
            </w:pPr>
            <w:r>
              <w:t>9</w:t>
            </w:r>
          </w:p>
        </w:tc>
        <w:tc>
          <w:tcPr>
            <w:tcW w:w="2700" w:type="dxa"/>
          </w:tcPr>
          <w:p w:rsidR="00557CFB" w:rsidRPr="00565A27" w:rsidRDefault="00557CFB" w:rsidP="009F76A5">
            <w:pPr>
              <w:cnfStyle w:val="000000100000" w:firstRow="0" w:lastRow="0" w:firstColumn="0" w:lastColumn="0" w:oddVBand="0" w:evenVBand="0" w:oddHBand="1" w:evenHBand="0" w:firstRowFirstColumn="0" w:firstRowLastColumn="0" w:lastRowFirstColumn="0" w:lastRowLastColumn="0"/>
            </w:pPr>
            <w:r>
              <w:t>14 maart 2017</w:t>
            </w:r>
          </w:p>
        </w:tc>
        <w:tc>
          <w:tcPr>
            <w:tcW w:w="2410" w:type="dxa"/>
          </w:tcPr>
          <w:p w:rsidR="00557CFB" w:rsidRDefault="007B25E2" w:rsidP="009F76A5">
            <w:pPr>
              <w:cnfStyle w:val="000000100000" w:firstRow="0" w:lastRow="0" w:firstColumn="0" w:lastColumn="0" w:oddVBand="0" w:evenVBand="0" w:oddHBand="1" w:evenHBand="0" w:firstRowFirstColumn="0" w:firstRowLastColumn="0" w:lastRowFirstColumn="0" w:lastRowLastColumn="0"/>
            </w:pPr>
            <w:r>
              <w:t>Roosendaal</w:t>
            </w:r>
          </w:p>
        </w:tc>
        <w:tc>
          <w:tcPr>
            <w:tcW w:w="2126" w:type="dxa"/>
          </w:tcPr>
          <w:p w:rsidR="00557CFB" w:rsidRDefault="00557CFB" w:rsidP="009F76A5">
            <w:pPr>
              <w:cnfStyle w:val="000000100000" w:firstRow="0" w:lastRow="0" w:firstColumn="0" w:lastColumn="0" w:oddVBand="0" w:evenVBand="0" w:oddHBand="1" w:evenHBand="0" w:firstRowFirstColumn="0" w:firstRowLastColumn="0" w:lastRowFirstColumn="0" w:lastRowLastColumn="0"/>
            </w:pPr>
            <w:r>
              <w:t>10.30 u</w:t>
            </w:r>
          </w:p>
        </w:tc>
        <w:tc>
          <w:tcPr>
            <w:tcW w:w="1701" w:type="dxa"/>
          </w:tcPr>
          <w:p w:rsidR="00557CFB" w:rsidRDefault="00557CFB" w:rsidP="009F76A5">
            <w:pPr>
              <w:cnfStyle w:val="000000100000" w:firstRow="0" w:lastRow="0" w:firstColumn="0" w:lastColumn="0" w:oddVBand="0" w:evenVBand="0" w:oddHBand="1" w:evenHBand="0" w:firstRowFirstColumn="0" w:firstRowLastColumn="0" w:lastRowFirstColumn="0" w:lastRowLastColumn="0"/>
            </w:pPr>
            <w:r>
              <w:t>65 min</w:t>
            </w:r>
          </w:p>
        </w:tc>
        <w:tc>
          <w:tcPr>
            <w:tcW w:w="4076" w:type="dxa"/>
          </w:tcPr>
          <w:p w:rsidR="00557CFB" w:rsidRDefault="00557CFB" w:rsidP="009F76A5">
            <w:pPr>
              <w:cnfStyle w:val="000000100000" w:firstRow="0" w:lastRow="0" w:firstColumn="0" w:lastColumn="0" w:oddVBand="0" w:evenVBand="0" w:oddHBand="1" w:evenHBand="0" w:firstRowFirstColumn="0" w:firstRowLastColumn="0" w:lastRowFirstColumn="0" w:lastRowLastColumn="0"/>
            </w:pPr>
            <w:r>
              <w:t>Semigestructureerd</w:t>
            </w:r>
          </w:p>
        </w:tc>
      </w:tr>
      <w:tr w:rsidR="00557CFB" w:rsidTr="007B25E2">
        <w:tc>
          <w:tcPr>
            <w:cnfStyle w:val="001000000000" w:firstRow="0" w:lastRow="0" w:firstColumn="1" w:lastColumn="0" w:oddVBand="0" w:evenVBand="0" w:oddHBand="0" w:evenHBand="0" w:firstRowFirstColumn="0" w:firstRowLastColumn="0" w:lastRowFirstColumn="0" w:lastRowLastColumn="0"/>
            <w:tcW w:w="981" w:type="dxa"/>
          </w:tcPr>
          <w:p w:rsidR="00557CFB" w:rsidRDefault="00557CFB" w:rsidP="009F76A5">
            <w:pPr>
              <w:jc w:val="center"/>
            </w:pPr>
            <w:r>
              <w:t>10</w:t>
            </w:r>
          </w:p>
        </w:tc>
        <w:tc>
          <w:tcPr>
            <w:tcW w:w="2700" w:type="dxa"/>
          </w:tcPr>
          <w:p w:rsidR="00557CFB" w:rsidRPr="00565A27" w:rsidRDefault="00557CFB" w:rsidP="009F76A5">
            <w:pPr>
              <w:cnfStyle w:val="000000000000" w:firstRow="0" w:lastRow="0" w:firstColumn="0" w:lastColumn="0" w:oddVBand="0" w:evenVBand="0" w:oddHBand="0" w:evenHBand="0" w:firstRowFirstColumn="0" w:firstRowLastColumn="0" w:lastRowFirstColumn="0" w:lastRowLastColumn="0"/>
            </w:pPr>
            <w:r>
              <w:t>20 maart 2017</w:t>
            </w:r>
          </w:p>
        </w:tc>
        <w:tc>
          <w:tcPr>
            <w:tcW w:w="2410" w:type="dxa"/>
          </w:tcPr>
          <w:p w:rsidR="00557CFB" w:rsidRDefault="007B25E2" w:rsidP="009F76A5">
            <w:pPr>
              <w:cnfStyle w:val="000000000000" w:firstRow="0" w:lastRow="0" w:firstColumn="0" w:lastColumn="0" w:oddVBand="0" w:evenVBand="0" w:oddHBand="0" w:evenHBand="0" w:firstRowFirstColumn="0" w:firstRowLastColumn="0" w:lastRowFirstColumn="0" w:lastRowLastColumn="0"/>
            </w:pPr>
            <w:r>
              <w:t>Roosendaal</w:t>
            </w:r>
          </w:p>
        </w:tc>
        <w:tc>
          <w:tcPr>
            <w:tcW w:w="2126" w:type="dxa"/>
          </w:tcPr>
          <w:p w:rsidR="00557CFB" w:rsidRDefault="00557CFB" w:rsidP="009F76A5">
            <w:pPr>
              <w:cnfStyle w:val="000000000000" w:firstRow="0" w:lastRow="0" w:firstColumn="0" w:lastColumn="0" w:oddVBand="0" w:evenVBand="0" w:oddHBand="0" w:evenHBand="0" w:firstRowFirstColumn="0" w:firstRowLastColumn="0" w:lastRowFirstColumn="0" w:lastRowLastColumn="0"/>
            </w:pPr>
            <w:r>
              <w:t>13.30 u</w:t>
            </w:r>
          </w:p>
        </w:tc>
        <w:tc>
          <w:tcPr>
            <w:tcW w:w="1701" w:type="dxa"/>
          </w:tcPr>
          <w:p w:rsidR="00557CFB" w:rsidRDefault="00557CFB" w:rsidP="009F76A5">
            <w:pPr>
              <w:cnfStyle w:val="000000000000" w:firstRow="0" w:lastRow="0" w:firstColumn="0" w:lastColumn="0" w:oddVBand="0" w:evenVBand="0" w:oddHBand="0" w:evenHBand="0" w:firstRowFirstColumn="0" w:firstRowLastColumn="0" w:lastRowFirstColumn="0" w:lastRowLastColumn="0"/>
            </w:pPr>
            <w:r>
              <w:t>55 min</w:t>
            </w:r>
          </w:p>
        </w:tc>
        <w:tc>
          <w:tcPr>
            <w:tcW w:w="4076" w:type="dxa"/>
          </w:tcPr>
          <w:p w:rsidR="00557CFB" w:rsidRDefault="00557CFB" w:rsidP="009F76A5">
            <w:pPr>
              <w:cnfStyle w:val="000000000000" w:firstRow="0" w:lastRow="0" w:firstColumn="0" w:lastColumn="0" w:oddVBand="0" w:evenVBand="0" w:oddHBand="0" w:evenHBand="0" w:firstRowFirstColumn="0" w:firstRowLastColumn="0" w:lastRowFirstColumn="0" w:lastRowLastColumn="0"/>
            </w:pPr>
            <w:r>
              <w:t>Semigestructureerd</w:t>
            </w:r>
          </w:p>
        </w:tc>
      </w:tr>
      <w:tr w:rsidR="00557CFB" w:rsidTr="007B2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dxa"/>
          </w:tcPr>
          <w:p w:rsidR="00557CFB" w:rsidRDefault="00557CFB" w:rsidP="009F76A5">
            <w:pPr>
              <w:jc w:val="center"/>
            </w:pPr>
            <w:r>
              <w:t>11</w:t>
            </w:r>
          </w:p>
        </w:tc>
        <w:tc>
          <w:tcPr>
            <w:tcW w:w="2700" w:type="dxa"/>
          </w:tcPr>
          <w:p w:rsidR="00557CFB" w:rsidRPr="00565A27" w:rsidRDefault="00557CFB" w:rsidP="009F76A5">
            <w:pPr>
              <w:cnfStyle w:val="000000100000" w:firstRow="0" w:lastRow="0" w:firstColumn="0" w:lastColumn="0" w:oddVBand="0" w:evenVBand="0" w:oddHBand="1" w:evenHBand="0" w:firstRowFirstColumn="0" w:firstRowLastColumn="0" w:lastRowFirstColumn="0" w:lastRowLastColumn="0"/>
            </w:pPr>
            <w:r>
              <w:t>16 maart 2017</w:t>
            </w:r>
          </w:p>
        </w:tc>
        <w:tc>
          <w:tcPr>
            <w:tcW w:w="2410" w:type="dxa"/>
          </w:tcPr>
          <w:p w:rsidR="00557CFB" w:rsidRDefault="007B25E2" w:rsidP="009F76A5">
            <w:pPr>
              <w:cnfStyle w:val="000000100000" w:firstRow="0" w:lastRow="0" w:firstColumn="0" w:lastColumn="0" w:oddVBand="0" w:evenVBand="0" w:oddHBand="1" w:evenHBand="0" w:firstRowFirstColumn="0" w:firstRowLastColumn="0" w:lastRowFirstColumn="0" w:lastRowLastColumn="0"/>
            </w:pPr>
            <w:r>
              <w:t>Roosendaal</w:t>
            </w:r>
          </w:p>
        </w:tc>
        <w:tc>
          <w:tcPr>
            <w:tcW w:w="2126" w:type="dxa"/>
          </w:tcPr>
          <w:p w:rsidR="00557CFB" w:rsidRDefault="00557CFB" w:rsidP="009F76A5">
            <w:pPr>
              <w:cnfStyle w:val="000000100000" w:firstRow="0" w:lastRow="0" w:firstColumn="0" w:lastColumn="0" w:oddVBand="0" w:evenVBand="0" w:oddHBand="1" w:evenHBand="0" w:firstRowFirstColumn="0" w:firstRowLastColumn="0" w:lastRowFirstColumn="0" w:lastRowLastColumn="0"/>
            </w:pPr>
            <w:r>
              <w:t>13.00 u</w:t>
            </w:r>
          </w:p>
        </w:tc>
        <w:tc>
          <w:tcPr>
            <w:tcW w:w="1701" w:type="dxa"/>
          </w:tcPr>
          <w:p w:rsidR="00557CFB" w:rsidRDefault="00557CFB" w:rsidP="009F76A5">
            <w:pPr>
              <w:cnfStyle w:val="000000100000" w:firstRow="0" w:lastRow="0" w:firstColumn="0" w:lastColumn="0" w:oddVBand="0" w:evenVBand="0" w:oddHBand="1" w:evenHBand="0" w:firstRowFirstColumn="0" w:firstRowLastColumn="0" w:lastRowFirstColumn="0" w:lastRowLastColumn="0"/>
            </w:pPr>
            <w:r>
              <w:t>47 min</w:t>
            </w:r>
          </w:p>
        </w:tc>
        <w:tc>
          <w:tcPr>
            <w:tcW w:w="4076" w:type="dxa"/>
          </w:tcPr>
          <w:p w:rsidR="00557CFB" w:rsidRDefault="00557CFB" w:rsidP="009F76A5">
            <w:pPr>
              <w:cnfStyle w:val="000000100000" w:firstRow="0" w:lastRow="0" w:firstColumn="0" w:lastColumn="0" w:oddVBand="0" w:evenVBand="0" w:oddHBand="1" w:evenHBand="0" w:firstRowFirstColumn="0" w:firstRowLastColumn="0" w:lastRowFirstColumn="0" w:lastRowLastColumn="0"/>
            </w:pPr>
            <w:r>
              <w:t>Semigestructureerd</w:t>
            </w:r>
          </w:p>
        </w:tc>
      </w:tr>
      <w:tr w:rsidR="00557CFB" w:rsidTr="007B25E2">
        <w:tc>
          <w:tcPr>
            <w:cnfStyle w:val="001000000000" w:firstRow="0" w:lastRow="0" w:firstColumn="1" w:lastColumn="0" w:oddVBand="0" w:evenVBand="0" w:oddHBand="0" w:evenHBand="0" w:firstRowFirstColumn="0" w:firstRowLastColumn="0" w:lastRowFirstColumn="0" w:lastRowLastColumn="0"/>
            <w:tcW w:w="981" w:type="dxa"/>
          </w:tcPr>
          <w:p w:rsidR="00557CFB" w:rsidRDefault="00190BF0" w:rsidP="009F76A5">
            <w:pPr>
              <w:jc w:val="center"/>
            </w:pPr>
            <w:r>
              <w:t>12</w:t>
            </w:r>
          </w:p>
        </w:tc>
        <w:tc>
          <w:tcPr>
            <w:tcW w:w="2700" w:type="dxa"/>
          </w:tcPr>
          <w:p w:rsidR="00557CFB" w:rsidRPr="00565A27" w:rsidRDefault="00557CFB" w:rsidP="009F76A5">
            <w:pPr>
              <w:cnfStyle w:val="000000000000" w:firstRow="0" w:lastRow="0" w:firstColumn="0" w:lastColumn="0" w:oddVBand="0" w:evenVBand="0" w:oddHBand="0" w:evenHBand="0" w:firstRowFirstColumn="0" w:firstRowLastColumn="0" w:lastRowFirstColumn="0" w:lastRowLastColumn="0"/>
            </w:pPr>
            <w:r>
              <w:t>23 februari 2017</w:t>
            </w:r>
          </w:p>
        </w:tc>
        <w:tc>
          <w:tcPr>
            <w:tcW w:w="2410" w:type="dxa"/>
          </w:tcPr>
          <w:p w:rsidR="00557CFB" w:rsidRDefault="007B25E2" w:rsidP="009F76A5">
            <w:pPr>
              <w:cnfStyle w:val="000000000000" w:firstRow="0" w:lastRow="0" w:firstColumn="0" w:lastColumn="0" w:oddVBand="0" w:evenVBand="0" w:oddHBand="0" w:evenHBand="0" w:firstRowFirstColumn="0" w:firstRowLastColumn="0" w:lastRowFirstColumn="0" w:lastRowLastColumn="0"/>
            </w:pPr>
            <w:r>
              <w:t>Roosendaal</w:t>
            </w:r>
          </w:p>
        </w:tc>
        <w:tc>
          <w:tcPr>
            <w:tcW w:w="2126" w:type="dxa"/>
          </w:tcPr>
          <w:p w:rsidR="00557CFB" w:rsidRDefault="00557CFB" w:rsidP="009F76A5">
            <w:pPr>
              <w:cnfStyle w:val="000000000000" w:firstRow="0" w:lastRow="0" w:firstColumn="0" w:lastColumn="0" w:oddVBand="0" w:evenVBand="0" w:oddHBand="0" w:evenHBand="0" w:firstRowFirstColumn="0" w:firstRowLastColumn="0" w:lastRowFirstColumn="0" w:lastRowLastColumn="0"/>
            </w:pPr>
            <w:r>
              <w:t xml:space="preserve">11.00 u </w:t>
            </w:r>
          </w:p>
        </w:tc>
        <w:tc>
          <w:tcPr>
            <w:tcW w:w="1701" w:type="dxa"/>
          </w:tcPr>
          <w:p w:rsidR="00557CFB" w:rsidRDefault="00557CFB" w:rsidP="009F76A5">
            <w:pPr>
              <w:cnfStyle w:val="000000000000" w:firstRow="0" w:lastRow="0" w:firstColumn="0" w:lastColumn="0" w:oddVBand="0" w:evenVBand="0" w:oddHBand="0" w:evenHBand="0" w:firstRowFirstColumn="0" w:firstRowLastColumn="0" w:lastRowFirstColumn="0" w:lastRowLastColumn="0"/>
            </w:pPr>
            <w:r>
              <w:t>39 min</w:t>
            </w:r>
          </w:p>
        </w:tc>
        <w:tc>
          <w:tcPr>
            <w:tcW w:w="4076" w:type="dxa"/>
          </w:tcPr>
          <w:p w:rsidR="00557CFB" w:rsidRDefault="00557CFB" w:rsidP="009F76A5">
            <w:pPr>
              <w:cnfStyle w:val="000000000000" w:firstRow="0" w:lastRow="0" w:firstColumn="0" w:lastColumn="0" w:oddVBand="0" w:evenVBand="0" w:oddHBand="0" w:evenHBand="0" w:firstRowFirstColumn="0" w:firstRowLastColumn="0" w:lastRowFirstColumn="0" w:lastRowLastColumn="0"/>
            </w:pPr>
            <w:r>
              <w:t>Semigestructureerd</w:t>
            </w:r>
          </w:p>
        </w:tc>
      </w:tr>
      <w:tr w:rsidR="00557CFB" w:rsidTr="007B2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dxa"/>
          </w:tcPr>
          <w:p w:rsidR="00557CFB" w:rsidRDefault="00190BF0" w:rsidP="009F76A5">
            <w:pPr>
              <w:jc w:val="center"/>
            </w:pPr>
            <w:r>
              <w:t>13</w:t>
            </w:r>
          </w:p>
        </w:tc>
        <w:tc>
          <w:tcPr>
            <w:tcW w:w="2700" w:type="dxa"/>
          </w:tcPr>
          <w:p w:rsidR="00557CFB" w:rsidRPr="00565A27" w:rsidRDefault="00557CFB" w:rsidP="009F76A5">
            <w:pPr>
              <w:cnfStyle w:val="000000100000" w:firstRow="0" w:lastRow="0" w:firstColumn="0" w:lastColumn="0" w:oddVBand="0" w:evenVBand="0" w:oddHBand="1" w:evenHBand="0" w:firstRowFirstColumn="0" w:firstRowLastColumn="0" w:lastRowFirstColumn="0" w:lastRowLastColumn="0"/>
            </w:pPr>
            <w:r>
              <w:t>6 maart 2017</w:t>
            </w:r>
          </w:p>
        </w:tc>
        <w:tc>
          <w:tcPr>
            <w:tcW w:w="2410" w:type="dxa"/>
          </w:tcPr>
          <w:p w:rsidR="00557CFB" w:rsidRDefault="007B25E2" w:rsidP="009F76A5">
            <w:pPr>
              <w:cnfStyle w:val="000000100000" w:firstRow="0" w:lastRow="0" w:firstColumn="0" w:lastColumn="0" w:oddVBand="0" w:evenVBand="0" w:oddHBand="1" w:evenHBand="0" w:firstRowFirstColumn="0" w:firstRowLastColumn="0" w:lastRowFirstColumn="0" w:lastRowLastColumn="0"/>
            </w:pPr>
            <w:r>
              <w:t>Roosendaal</w:t>
            </w:r>
          </w:p>
        </w:tc>
        <w:tc>
          <w:tcPr>
            <w:tcW w:w="2126" w:type="dxa"/>
          </w:tcPr>
          <w:p w:rsidR="00557CFB" w:rsidRDefault="00557CFB" w:rsidP="009F76A5">
            <w:pPr>
              <w:cnfStyle w:val="000000100000" w:firstRow="0" w:lastRow="0" w:firstColumn="0" w:lastColumn="0" w:oddVBand="0" w:evenVBand="0" w:oddHBand="1" w:evenHBand="0" w:firstRowFirstColumn="0" w:firstRowLastColumn="0" w:lastRowFirstColumn="0" w:lastRowLastColumn="0"/>
            </w:pPr>
            <w:r>
              <w:t>10.00 u</w:t>
            </w:r>
          </w:p>
        </w:tc>
        <w:tc>
          <w:tcPr>
            <w:tcW w:w="1701" w:type="dxa"/>
          </w:tcPr>
          <w:p w:rsidR="00557CFB" w:rsidRDefault="00557CFB" w:rsidP="009F76A5">
            <w:pPr>
              <w:cnfStyle w:val="000000100000" w:firstRow="0" w:lastRow="0" w:firstColumn="0" w:lastColumn="0" w:oddVBand="0" w:evenVBand="0" w:oddHBand="1" w:evenHBand="0" w:firstRowFirstColumn="0" w:firstRowLastColumn="0" w:lastRowFirstColumn="0" w:lastRowLastColumn="0"/>
            </w:pPr>
            <w:r>
              <w:t>45 min</w:t>
            </w:r>
          </w:p>
        </w:tc>
        <w:tc>
          <w:tcPr>
            <w:tcW w:w="4076" w:type="dxa"/>
          </w:tcPr>
          <w:p w:rsidR="00557CFB" w:rsidRDefault="00557CFB" w:rsidP="009F76A5">
            <w:pPr>
              <w:cnfStyle w:val="000000100000" w:firstRow="0" w:lastRow="0" w:firstColumn="0" w:lastColumn="0" w:oddVBand="0" w:evenVBand="0" w:oddHBand="1" w:evenHBand="0" w:firstRowFirstColumn="0" w:firstRowLastColumn="0" w:lastRowFirstColumn="0" w:lastRowLastColumn="0"/>
            </w:pPr>
            <w:r>
              <w:t>Semigestructureerd</w:t>
            </w:r>
          </w:p>
        </w:tc>
      </w:tr>
      <w:tr w:rsidR="00557CFB" w:rsidTr="007B25E2">
        <w:tc>
          <w:tcPr>
            <w:cnfStyle w:val="001000000000" w:firstRow="0" w:lastRow="0" w:firstColumn="1" w:lastColumn="0" w:oddVBand="0" w:evenVBand="0" w:oddHBand="0" w:evenHBand="0" w:firstRowFirstColumn="0" w:firstRowLastColumn="0" w:lastRowFirstColumn="0" w:lastRowLastColumn="0"/>
            <w:tcW w:w="981" w:type="dxa"/>
          </w:tcPr>
          <w:p w:rsidR="00557CFB" w:rsidRDefault="00190BF0" w:rsidP="009F76A5">
            <w:pPr>
              <w:jc w:val="center"/>
            </w:pPr>
            <w:r>
              <w:t>14</w:t>
            </w:r>
          </w:p>
        </w:tc>
        <w:tc>
          <w:tcPr>
            <w:tcW w:w="2700" w:type="dxa"/>
          </w:tcPr>
          <w:p w:rsidR="00557CFB" w:rsidRPr="00565A27" w:rsidRDefault="00557CFB" w:rsidP="009F76A5">
            <w:pPr>
              <w:cnfStyle w:val="000000000000" w:firstRow="0" w:lastRow="0" w:firstColumn="0" w:lastColumn="0" w:oddVBand="0" w:evenVBand="0" w:oddHBand="0" w:evenHBand="0" w:firstRowFirstColumn="0" w:firstRowLastColumn="0" w:lastRowFirstColumn="0" w:lastRowLastColumn="0"/>
            </w:pPr>
            <w:r>
              <w:t>7 maart 2017</w:t>
            </w:r>
          </w:p>
        </w:tc>
        <w:tc>
          <w:tcPr>
            <w:tcW w:w="2410" w:type="dxa"/>
          </w:tcPr>
          <w:p w:rsidR="00557CFB" w:rsidRDefault="007B25E2" w:rsidP="009F76A5">
            <w:pPr>
              <w:cnfStyle w:val="000000000000" w:firstRow="0" w:lastRow="0" w:firstColumn="0" w:lastColumn="0" w:oddVBand="0" w:evenVBand="0" w:oddHBand="0" w:evenHBand="0" w:firstRowFirstColumn="0" w:firstRowLastColumn="0" w:lastRowFirstColumn="0" w:lastRowLastColumn="0"/>
            </w:pPr>
            <w:r>
              <w:t>Roosendaal</w:t>
            </w:r>
          </w:p>
        </w:tc>
        <w:tc>
          <w:tcPr>
            <w:tcW w:w="2126" w:type="dxa"/>
          </w:tcPr>
          <w:p w:rsidR="00557CFB" w:rsidRDefault="00557CFB" w:rsidP="009F76A5">
            <w:pPr>
              <w:cnfStyle w:val="000000000000" w:firstRow="0" w:lastRow="0" w:firstColumn="0" w:lastColumn="0" w:oddVBand="0" w:evenVBand="0" w:oddHBand="0" w:evenHBand="0" w:firstRowFirstColumn="0" w:firstRowLastColumn="0" w:lastRowFirstColumn="0" w:lastRowLastColumn="0"/>
            </w:pPr>
            <w:r>
              <w:t>14.00 u</w:t>
            </w:r>
          </w:p>
        </w:tc>
        <w:tc>
          <w:tcPr>
            <w:tcW w:w="1701" w:type="dxa"/>
          </w:tcPr>
          <w:p w:rsidR="00557CFB" w:rsidRDefault="00557CFB" w:rsidP="009F76A5">
            <w:pPr>
              <w:cnfStyle w:val="000000000000" w:firstRow="0" w:lastRow="0" w:firstColumn="0" w:lastColumn="0" w:oddVBand="0" w:evenVBand="0" w:oddHBand="0" w:evenHBand="0" w:firstRowFirstColumn="0" w:firstRowLastColumn="0" w:lastRowFirstColumn="0" w:lastRowLastColumn="0"/>
            </w:pPr>
            <w:r>
              <w:t>52 min</w:t>
            </w:r>
          </w:p>
        </w:tc>
        <w:tc>
          <w:tcPr>
            <w:tcW w:w="4076" w:type="dxa"/>
          </w:tcPr>
          <w:p w:rsidR="00557CFB" w:rsidRDefault="00557CFB" w:rsidP="009F76A5">
            <w:pPr>
              <w:cnfStyle w:val="000000000000" w:firstRow="0" w:lastRow="0" w:firstColumn="0" w:lastColumn="0" w:oddVBand="0" w:evenVBand="0" w:oddHBand="0" w:evenHBand="0" w:firstRowFirstColumn="0" w:firstRowLastColumn="0" w:lastRowFirstColumn="0" w:lastRowLastColumn="0"/>
            </w:pPr>
            <w:r>
              <w:t>Semigestructureerd</w:t>
            </w:r>
          </w:p>
        </w:tc>
      </w:tr>
      <w:tr w:rsidR="00557CFB" w:rsidTr="007B2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dxa"/>
          </w:tcPr>
          <w:p w:rsidR="00557CFB" w:rsidRDefault="00190BF0" w:rsidP="009F76A5">
            <w:pPr>
              <w:jc w:val="center"/>
            </w:pPr>
            <w:r>
              <w:t>15</w:t>
            </w:r>
          </w:p>
        </w:tc>
        <w:tc>
          <w:tcPr>
            <w:tcW w:w="2700" w:type="dxa"/>
          </w:tcPr>
          <w:p w:rsidR="00557CFB" w:rsidRPr="00565A27" w:rsidRDefault="00557CFB" w:rsidP="009F76A5">
            <w:pPr>
              <w:cnfStyle w:val="000000100000" w:firstRow="0" w:lastRow="0" w:firstColumn="0" w:lastColumn="0" w:oddVBand="0" w:evenVBand="0" w:oddHBand="1" w:evenHBand="0" w:firstRowFirstColumn="0" w:firstRowLastColumn="0" w:lastRowFirstColumn="0" w:lastRowLastColumn="0"/>
            </w:pPr>
            <w:r>
              <w:t>6 maart 2017</w:t>
            </w:r>
          </w:p>
        </w:tc>
        <w:tc>
          <w:tcPr>
            <w:tcW w:w="2410" w:type="dxa"/>
          </w:tcPr>
          <w:p w:rsidR="00557CFB" w:rsidRDefault="007B25E2" w:rsidP="009F76A5">
            <w:pPr>
              <w:cnfStyle w:val="000000100000" w:firstRow="0" w:lastRow="0" w:firstColumn="0" w:lastColumn="0" w:oddVBand="0" w:evenVBand="0" w:oddHBand="1" w:evenHBand="0" w:firstRowFirstColumn="0" w:firstRowLastColumn="0" w:lastRowFirstColumn="0" w:lastRowLastColumn="0"/>
            </w:pPr>
            <w:r>
              <w:t>Roosendaal</w:t>
            </w:r>
          </w:p>
        </w:tc>
        <w:tc>
          <w:tcPr>
            <w:tcW w:w="2126" w:type="dxa"/>
          </w:tcPr>
          <w:p w:rsidR="00557CFB" w:rsidRDefault="00557CFB" w:rsidP="009F76A5">
            <w:pPr>
              <w:cnfStyle w:val="000000100000" w:firstRow="0" w:lastRow="0" w:firstColumn="0" w:lastColumn="0" w:oddVBand="0" w:evenVBand="0" w:oddHBand="1" w:evenHBand="0" w:firstRowFirstColumn="0" w:firstRowLastColumn="0" w:lastRowFirstColumn="0" w:lastRowLastColumn="0"/>
            </w:pPr>
            <w:r>
              <w:t>13.00 u</w:t>
            </w:r>
          </w:p>
        </w:tc>
        <w:tc>
          <w:tcPr>
            <w:tcW w:w="1701" w:type="dxa"/>
          </w:tcPr>
          <w:p w:rsidR="00557CFB" w:rsidRDefault="00557CFB" w:rsidP="009F76A5">
            <w:pPr>
              <w:cnfStyle w:val="000000100000" w:firstRow="0" w:lastRow="0" w:firstColumn="0" w:lastColumn="0" w:oddVBand="0" w:evenVBand="0" w:oddHBand="1" w:evenHBand="0" w:firstRowFirstColumn="0" w:firstRowLastColumn="0" w:lastRowFirstColumn="0" w:lastRowLastColumn="0"/>
            </w:pPr>
            <w:r>
              <w:t>56 min</w:t>
            </w:r>
          </w:p>
        </w:tc>
        <w:tc>
          <w:tcPr>
            <w:tcW w:w="4076" w:type="dxa"/>
          </w:tcPr>
          <w:p w:rsidR="00557CFB" w:rsidRDefault="00557CFB" w:rsidP="009F76A5">
            <w:pPr>
              <w:cnfStyle w:val="000000100000" w:firstRow="0" w:lastRow="0" w:firstColumn="0" w:lastColumn="0" w:oddVBand="0" w:evenVBand="0" w:oddHBand="1" w:evenHBand="0" w:firstRowFirstColumn="0" w:firstRowLastColumn="0" w:lastRowFirstColumn="0" w:lastRowLastColumn="0"/>
            </w:pPr>
            <w:r>
              <w:t>Semigestructureerde groepsinterview</w:t>
            </w:r>
          </w:p>
        </w:tc>
      </w:tr>
      <w:tr w:rsidR="00557CFB" w:rsidTr="007B25E2">
        <w:tc>
          <w:tcPr>
            <w:cnfStyle w:val="001000000000" w:firstRow="0" w:lastRow="0" w:firstColumn="1" w:lastColumn="0" w:oddVBand="0" w:evenVBand="0" w:oddHBand="0" w:evenHBand="0" w:firstRowFirstColumn="0" w:firstRowLastColumn="0" w:lastRowFirstColumn="0" w:lastRowLastColumn="0"/>
            <w:tcW w:w="981" w:type="dxa"/>
          </w:tcPr>
          <w:p w:rsidR="00557CFB" w:rsidRDefault="00190BF0" w:rsidP="009F76A5">
            <w:pPr>
              <w:jc w:val="center"/>
            </w:pPr>
            <w:r>
              <w:t>16</w:t>
            </w:r>
          </w:p>
        </w:tc>
        <w:tc>
          <w:tcPr>
            <w:tcW w:w="2700" w:type="dxa"/>
          </w:tcPr>
          <w:p w:rsidR="00557CFB" w:rsidRDefault="00557CFB" w:rsidP="009F76A5">
            <w:pPr>
              <w:cnfStyle w:val="000000000000" w:firstRow="0" w:lastRow="0" w:firstColumn="0" w:lastColumn="0" w:oddVBand="0" w:evenVBand="0" w:oddHBand="0" w:evenHBand="0" w:firstRowFirstColumn="0" w:firstRowLastColumn="0" w:lastRowFirstColumn="0" w:lastRowLastColumn="0"/>
            </w:pPr>
            <w:r>
              <w:t>6 maart 2017</w:t>
            </w:r>
          </w:p>
        </w:tc>
        <w:tc>
          <w:tcPr>
            <w:tcW w:w="2410" w:type="dxa"/>
          </w:tcPr>
          <w:p w:rsidR="00557CFB" w:rsidRDefault="007B25E2" w:rsidP="009F76A5">
            <w:pPr>
              <w:cnfStyle w:val="000000000000" w:firstRow="0" w:lastRow="0" w:firstColumn="0" w:lastColumn="0" w:oddVBand="0" w:evenVBand="0" w:oddHBand="0" w:evenHBand="0" w:firstRowFirstColumn="0" w:firstRowLastColumn="0" w:lastRowFirstColumn="0" w:lastRowLastColumn="0"/>
            </w:pPr>
            <w:r>
              <w:t>Roosendaal</w:t>
            </w:r>
          </w:p>
        </w:tc>
        <w:tc>
          <w:tcPr>
            <w:tcW w:w="2126" w:type="dxa"/>
          </w:tcPr>
          <w:p w:rsidR="00557CFB" w:rsidRDefault="00557CFB" w:rsidP="009F76A5">
            <w:pPr>
              <w:cnfStyle w:val="000000000000" w:firstRow="0" w:lastRow="0" w:firstColumn="0" w:lastColumn="0" w:oddVBand="0" w:evenVBand="0" w:oddHBand="0" w:evenHBand="0" w:firstRowFirstColumn="0" w:firstRowLastColumn="0" w:lastRowFirstColumn="0" w:lastRowLastColumn="0"/>
            </w:pPr>
            <w:r>
              <w:t>13.00 u</w:t>
            </w:r>
          </w:p>
        </w:tc>
        <w:tc>
          <w:tcPr>
            <w:tcW w:w="1701" w:type="dxa"/>
          </w:tcPr>
          <w:p w:rsidR="00557CFB" w:rsidRDefault="00557CFB" w:rsidP="009F76A5">
            <w:pPr>
              <w:cnfStyle w:val="000000000000" w:firstRow="0" w:lastRow="0" w:firstColumn="0" w:lastColumn="0" w:oddVBand="0" w:evenVBand="0" w:oddHBand="0" w:evenHBand="0" w:firstRowFirstColumn="0" w:firstRowLastColumn="0" w:lastRowFirstColumn="0" w:lastRowLastColumn="0"/>
            </w:pPr>
            <w:r>
              <w:t>56 min</w:t>
            </w:r>
          </w:p>
        </w:tc>
        <w:tc>
          <w:tcPr>
            <w:tcW w:w="4076" w:type="dxa"/>
          </w:tcPr>
          <w:p w:rsidR="00557CFB" w:rsidRDefault="00557CFB" w:rsidP="009F76A5">
            <w:pPr>
              <w:cnfStyle w:val="000000000000" w:firstRow="0" w:lastRow="0" w:firstColumn="0" w:lastColumn="0" w:oddVBand="0" w:evenVBand="0" w:oddHBand="0" w:evenHBand="0" w:firstRowFirstColumn="0" w:firstRowLastColumn="0" w:lastRowFirstColumn="0" w:lastRowLastColumn="0"/>
            </w:pPr>
            <w:r>
              <w:t>Semigestructureerde groepsinterview</w:t>
            </w:r>
          </w:p>
        </w:tc>
      </w:tr>
      <w:tr w:rsidR="00557CFB" w:rsidTr="007B2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dxa"/>
          </w:tcPr>
          <w:p w:rsidR="00557CFB" w:rsidRDefault="00190BF0" w:rsidP="009F76A5">
            <w:pPr>
              <w:jc w:val="center"/>
            </w:pPr>
            <w:r>
              <w:t>17</w:t>
            </w:r>
          </w:p>
        </w:tc>
        <w:tc>
          <w:tcPr>
            <w:tcW w:w="2700" w:type="dxa"/>
          </w:tcPr>
          <w:p w:rsidR="00557CFB" w:rsidRPr="00565A27" w:rsidRDefault="00557CFB" w:rsidP="009F76A5">
            <w:pPr>
              <w:cnfStyle w:val="000000100000" w:firstRow="0" w:lastRow="0" w:firstColumn="0" w:lastColumn="0" w:oddVBand="0" w:evenVBand="0" w:oddHBand="1" w:evenHBand="0" w:firstRowFirstColumn="0" w:firstRowLastColumn="0" w:lastRowFirstColumn="0" w:lastRowLastColumn="0"/>
            </w:pPr>
            <w:r>
              <w:t>13 maart 2017</w:t>
            </w:r>
          </w:p>
        </w:tc>
        <w:tc>
          <w:tcPr>
            <w:tcW w:w="2410" w:type="dxa"/>
          </w:tcPr>
          <w:p w:rsidR="00557CFB" w:rsidRDefault="007B25E2" w:rsidP="009F76A5">
            <w:pPr>
              <w:cnfStyle w:val="000000100000" w:firstRow="0" w:lastRow="0" w:firstColumn="0" w:lastColumn="0" w:oddVBand="0" w:evenVBand="0" w:oddHBand="1" w:evenHBand="0" w:firstRowFirstColumn="0" w:firstRowLastColumn="0" w:lastRowFirstColumn="0" w:lastRowLastColumn="0"/>
            </w:pPr>
            <w:r>
              <w:t>Roosendaal</w:t>
            </w:r>
          </w:p>
        </w:tc>
        <w:tc>
          <w:tcPr>
            <w:tcW w:w="2126" w:type="dxa"/>
          </w:tcPr>
          <w:p w:rsidR="00557CFB" w:rsidRDefault="00557CFB" w:rsidP="009F76A5">
            <w:pPr>
              <w:cnfStyle w:val="000000100000" w:firstRow="0" w:lastRow="0" w:firstColumn="0" w:lastColumn="0" w:oddVBand="0" w:evenVBand="0" w:oddHBand="1" w:evenHBand="0" w:firstRowFirstColumn="0" w:firstRowLastColumn="0" w:lastRowFirstColumn="0" w:lastRowLastColumn="0"/>
            </w:pPr>
            <w:r>
              <w:t>14.00 u</w:t>
            </w:r>
          </w:p>
        </w:tc>
        <w:tc>
          <w:tcPr>
            <w:tcW w:w="1701" w:type="dxa"/>
          </w:tcPr>
          <w:p w:rsidR="00557CFB" w:rsidRDefault="00557CFB" w:rsidP="009F76A5">
            <w:pPr>
              <w:cnfStyle w:val="000000100000" w:firstRow="0" w:lastRow="0" w:firstColumn="0" w:lastColumn="0" w:oddVBand="0" w:evenVBand="0" w:oddHBand="1" w:evenHBand="0" w:firstRowFirstColumn="0" w:firstRowLastColumn="0" w:lastRowFirstColumn="0" w:lastRowLastColumn="0"/>
            </w:pPr>
            <w:r>
              <w:t>35 min</w:t>
            </w:r>
          </w:p>
        </w:tc>
        <w:tc>
          <w:tcPr>
            <w:tcW w:w="4076" w:type="dxa"/>
          </w:tcPr>
          <w:p w:rsidR="00557CFB" w:rsidRDefault="00557CFB" w:rsidP="009F76A5">
            <w:pPr>
              <w:cnfStyle w:val="000000100000" w:firstRow="0" w:lastRow="0" w:firstColumn="0" w:lastColumn="0" w:oddVBand="0" w:evenVBand="0" w:oddHBand="1" w:evenHBand="0" w:firstRowFirstColumn="0" w:firstRowLastColumn="0" w:lastRowFirstColumn="0" w:lastRowLastColumn="0"/>
            </w:pPr>
            <w:r>
              <w:t>Semigestructureerd</w:t>
            </w:r>
          </w:p>
        </w:tc>
      </w:tr>
      <w:tr w:rsidR="00557CFB" w:rsidTr="007B25E2">
        <w:tc>
          <w:tcPr>
            <w:cnfStyle w:val="001000000000" w:firstRow="0" w:lastRow="0" w:firstColumn="1" w:lastColumn="0" w:oddVBand="0" w:evenVBand="0" w:oddHBand="0" w:evenHBand="0" w:firstRowFirstColumn="0" w:firstRowLastColumn="0" w:lastRowFirstColumn="0" w:lastRowLastColumn="0"/>
            <w:tcW w:w="981" w:type="dxa"/>
          </w:tcPr>
          <w:p w:rsidR="00557CFB" w:rsidRDefault="00190BF0" w:rsidP="009F76A5">
            <w:pPr>
              <w:jc w:val="center"/>
            </w:pPr>
            <w:r>
              <w:t>18</w:t>
            </w:r>
          </w:p>
        </w:tc>
        <w:tc>
          <w:tcPr>
            <w:tcW w:w="2700" w:type="dxa"/>
          </w:tcPr>
          <w:p w:rsidR="00557CFB" w:rsidRPr="00565A27" w:rsidRDefault="00557CFB" w:rsidP="009F76A5">
            <w:pPr>
              <w:cnfStyle w:val="000000000000" w:firstRow="0" w:lastRow="0" w:firstColumn="0" w:lastColumn="0" w:oddVBand="0" w:evenVBand="0" w:oddHBand="0" w:evenHBand="0" w:firstRowFirstColumn="0" w:firstRowLastColumn="0" w:lastRowFirstColumn="0" w:lastRowLastColumn="0"/>
            </w:pPr>
            <w:r>
              <w:t>22 maart 2017</w:t>
            </w:r>
          </w:p>
        </w:tc>
        <w:tc>
          <w:tcPr>
            <w:tcW w:w="2410" w:type="dxa"/>
          </w:tcPr>
          <w:p w:rsidR="00557CFB" w:rsidRDefault="007B25E2" w:rsidP="009F76A5">
            <w:pPr>
              <w:cnfStyle w:val="000000000000" w:firstRow="0" w:lastRow="0" w:firstColumn="0" w:lastColumn="0" w:oddVBand="0" w:evenVBand="0" w:oddHBand="0" w:evenHBand="0" w:firstRowFirstColumn="0" w:firstRowLastColumn="0" w:lastRowFirstColumn="0" w:lastRowLastColumn="0"/>
            </w:pPr>
            <w:r>
              <w:t>Roosendaal</w:t>
            </w:r>
          </w:p>
        </w:tc>
        <w:tc>
          <w:tcPr>
            <w:tcW w:w="2126" w:type="dxa"/>
          </w:tcPr>
          <w:p w:rsidR="00557CFB" w:rsidRDefault="00557CFB" w:rsidP="009F76A5">
            <w:pPr>
              <w:cnfStyle w:val="000000000000" w:firstRow="0" w:lastRow="0" w:firstColumn="0" w:lastColumn="0" w:oddVBand="0" w:evenVBand="0" w:oddHBand="0" w:evenHBand="0" w:firstRowFirstColumn="0" w:firstRowLastColumn="0" w:lastRowFirstColumn="0" w:lastRowLastColumn="0"/>
            </w:pPr>
            <w:r>
              <w:t>15.00 u</w:t>
            </w:r>
          </w:p>
        </w:tc>
        <w:tc>
          <w:tcPr>
            <w:tcW w:w="1701" w:type="dxa"/>
          </w:tcPr>
          <w:p w:rsidR="00557CFB" w:rsidRDefault="00557CFB" w:rsidP="009F76A5">
            <w:pPr>
              <w:cnfStyle w:val="000000000000" w:firstRow="0" w:lastRow="0" w:firstColumn="0" w:lastColumn="0" w:oddVBand="0" w:evenVBand="0" w:oddHBand="0" w:evenHBand="0" w:firstRowFirstColumn="0" w:firstRowLastColumn="0" w:lastRowFirstColumn="0" w:lastRowLastColumn="0"/>
            </w:pPr>
            <w:r>
              <w:t>56 min</w:t>
            </w:r>
          </w:p>
        </w:tc>
        <w:tc>
          <w:tcPr>
            <w:tcW w:w="4076" w:type="dxa"/>
          </w:tcPr>
          <w:p w:rsidR="00557CFB" w:rsidRDefault="00557CFB" w:rsidP="009F76A5">
            <w:pPr>
              <w:cnfStyle w:val="000000000000" w:firstRow="0" w:lastRow="0" w:firstColumn="0" w:lastColumn="0" w:oddVBand="0" w:evenVBand="0" w:oddHBand="0" w:evenHBand="0" w:firstRowFirstColumn="0" w:firstRowLastColumn="0" w:lastRowFirstColumn="0" w:lastRowLastColumn="0"/>
            </w:pPr>
            <w:r>
              <w:t>Semigestructureerde groepsinterview</w:t>
            </w:r>
          </w:p>
        </w:tc>
      </w:tr>
      <w:tr w:rsidR="00557CFB" w:rsidTr="007B2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dxa"/>
          </w:tcPr>
          <w:p w:rsidR="00557CFB" w:rsidRDefault="00190BF0" w:rsidP="009F76A5">
            <w:pPr>
              <w:jc w:val="center"/>
            </w:pPr>
            <w:r>
              <w:t>19</w:t>
            </w:r>
          </w:p>
        </w:tc>
        <w:tc>
          <w:tcPr>
            <w:tcW w:w="2700" w:type="dxa"/>
          </w:tcPr>
          <w:p w:rsidR="00557CFB" w:rsidRDefault="00557CFB" w:rsidP="009F76A5">
            <w:pPr>
              <w:cnfStyle w:val="000000100000" w:firstRow="0" w:lastRow="0" w:firstColumn="0" w:lastColumn="0" w:oddVBand="0" w:evenVBand="0" w:oddHBand="1" w:evenHBand="0" w:firstRowFirstColumn="0" w:firstRowLastColumn="0" w:lastRowFirstColumn="0" w:lastRowLastColumn="0"/>
            </w:pPr>
            <w:r>
              <w:t>22 maart 2017</w:t>
            </w:r>
          </w:p>
        </w:tc>
        <w:tc>
          <w:tcPr>
            <w:tcW w:w="2410" w:type="dxa"/>
          </w:tcPr>
          <w:p w:rsidR="00557CFB" w:rsidRDefault="007B25E2" w:rsidP="009F76A5">
            <w:pPr>
              <w:cnfStyle w:val="000000100000" w:firstRow="0" w:lastRow="0" w:firstColumn="0" w:lastColumn="0" w:oddVBand="0" w:evenVBand="0" w:oddHBand="1" w:evenHBand="0" w:firstRowFirstColumn="0" w:firstRowLastColumn="0" w:lastRowFirstColumn="0" w:lastRowLastColumn="0"/>
            </w:pPr>
            <w:r>
              <w:t>Roosendaal</w:t>
            </w:r>
          </w:p>
        </w:tc>
        <w:tc>
          <w:tcPr>
            <w:tcW w:w="2126" w:type="dxa"/>
          </w:tcPr>
          <w:p w:rsidR="00557CFB" w:rsidRDefault="00557CFB" w:rsidP="009F76A5">
            <w:pPr>
              <w:cnfStyle w:val="000000100000" w:firstRow="0" w:lastRow="0" w:firstColumn="0" w:lastColumn="0" w:oddVBand="0" w:evenVBand="0" w:oddHBand="1" w:evenHBand="0" w:firstRowFirstColumn="0" w:firstRowLastColumn="0" w:lastRowFirstColumn="0" w:lastRowLastColumn="0"/>
            </w:pPr>
            <w:r>
              <w:t>15.00 u</w:t>
            </w:r>
          </w:p>
        </w:tc>
        <w:tc>
          <w:tcPr>
            <w:tcW w:w="1701" w:type="dxa"/>
          </w:tcPr>
          <w:p w:rsidR="00557CFB" w:rsidRDefault="00557CFB" w:rsidP="009F76A5">
            <w:pPr>
              <w:cnfStyle w:val="000000100000" w:firstRow="0" w:lastRow="0" w:firstColumn="0" w:lastColumn="0" w:oddVBand="0" w:evenVBand="0" w:oddHBand="1" w:evenHBand="0" w:firstRowFirstColumn="0" w:firstRowLastColumn="0" w:lastRowFirstColumn="0" w:lastRowLastColumn="0"/>
            </w:pPr>
            <w:r>
              <w:t>56 min</w:t>
            </w:r>
          </w:p>
        </w:tc>
        <w:tc>
          <w:tcPr>
            <w:tcW w:w="4076" w:type="dxa"/>
          </w:tcPr>
          <w:p w:rsidR="00557CFB" w:rsidRDefault="00557CFB" w:rsidP="009F76A5">
            <w:pPr>
              <w:cnfStyle w:val="000000100000" w:firstRow="0" w:lastRow="0" w:firstColumn="0" w:lastColumn="0" w:oddVBand="0" w:evenVBand="0" w:oddHBand="1" w:evenHBand="0" w:firstRowFirstColumn="0" w:firstRowLastColumn="0" w:lastRowFirstColumn="0" w:lastRowLastColumn="0"/>
            </w:pPr>
            <w:r>
              <w:t>Semigestructureerde groepsinterview</w:t>
            </w:r>
          </w:p>
        </w:tc>
      </w:tr>
      <w:tr w:rsidR="00557CFB" w:rsidTr="007B25E2">
        <w:tc>
          <w:tcPr>
            <w:cnfStyle w:val="001000000000" w:firstRow="0" w:lastRow="0" w:firstColumn="1" w:lastColumn="0" w:oddVBand="0" w:evenVBand="0" w:oddHBand="0" w:evenHBand="0" w:firstRowFirstColumn="0" w:firstRowLastColumn="0" w:lastRowFirstColumn="0" w:lastRowLastColumn="0"/>
            <w:tcW w:w="981" w:type="dxa"/>
          </w:tcPr>
          <w:p w:rsidR="00557CFB" w:rsidRDefault="00190BF0" w:rsidP="009F76A5">
            <w:pPr>
              <w:jc w:val="center"/>
            </w:pPr>
            <w:r>
              <w:t>20</w:t>
            </w:r>
          </w:p>
        </w:tc>
        <w:tc>
          <w:tcPr>
            <w:tcW w:w="2700" w:type="dxa"/>
          </w:tcPr>
          <w:p w:rsidR="00557CFB" w:rsidRDefault="00557CFB" w:rsidP="009F76A5">
            <w:pPr>
              <w:cnfStyle w:val="000000000000" w:firstRow="0" w:lastRow="0" w:firstColumn="0" w:lastColumn="0" w:oddVBand="0" w:evenVBand="0" w:oddHBand="0" w:evenHBand="0" w:firstRowFirstColumn="0" w:firstRowLastColumn="0" w:lastRowFirstColumn="0" w:lastRowLastColumn="0"/>
            </w:pPr>
            <w:r>
              <w:t>1 maart 2017</w:t>
            </w:r>
          </w:p>
        </w:tc>
        <w:tc>
          <w:tcPr>
            <w:tcW w:w="2410" w:type="dxa"/>
          </w:tcPr>
          <w:p w:rsidR="00557CFB" w:rsidRDefault="007B25E2" w:rsidP="009F76A5">
            <w:pPr>
              <w:cnfStyle w:val="000000000000" w:firstRow="0" w:lastRow="0" w:firstColumn="0" w:lastColumn="0" w:oddVBand="0" w:evenVBand="0" w:oddHBand="0" w:evenHBand="0" w:firstRowFirstColumn="0" w:firstRowLastColumn="0" w:lastRowFirstColumn="0" w:lastRowLastColumn="0"/>
            </w:pPr>
            <w:r>
              <w:t>Roosendaal</w:t>
            </w:r>
          </w:p>
        </w:tc>
        <w:tc>
          <w:tcPr>
            <w:tcW w:w="2126" w:type="dxa"/>
          </w:tcPr>
          <w:p w:rsidR="00557CFB" w:rsidRDefault="00557CFB" w:rsidP="009F76A5">
            <w:pPr>
              <w:cnfStyle w:val="000000000000" w:firstRow="0" w:lastRow="0" w:firstColumn="0" w:lastColumn="0" w:oddVBand="0" w:evenVBand="0" w:oddHBand="0" w:evenHBand="0" w:firstRowFirstColumn="0" w:firstRowLastColumn="0" w:lastRowFirstColumn="0" w:lastRowLastColumn="0"/>
            </w:pPr>
            <w:r>
              <w:t>15.00 u</w:t>
            </w:r>
          </w:p>
        </w:tc>
        <w:tc>
          <w:tcPr>
            <w:tcW w:w="1701" w:type="dxa"/>
          </w:tcPr>
          <w:p w:rsidR="00557CFB" w:rsidRDefault="00557CFB" w:rsidP="009F76A5">
            <w:pPr>
              <w:cnfStyle w:val="000000000000" w:firstRow="0" w:lastRow="0" w:firstColumn="0" w:lastColumn="0" w:oddVBand="0" w:evenVBand="0" w:oddHBand="0" w:evenHBand="0" w:firstRowFirstColumn="0" w:firstRowLastColumn="0" w:lastRowFirstColumn="0" w:lastRowLastColumn="0"/>
            </w:pPr>
            <w:r>
              <w:t>56 min</w:t>
            </w:r>
          </w:p>
        </w:tc>
        <w:tc>
          <w:tcPr>
            <w:tcW w:w="4076" w:type="dxa"/>
          </w:tcPr>
          <w:p w:rsidR="00557CFB" w:rsidRDefault="00557CFB" w:rsidP="009F76A5">
            <w:pPr>
              <w:cnfStyle w:val="000000000000" w:firstRow="0" w:lastRow="0" w:firstColumn="0" w:lastColumn="0" w:oddVBand="0" w:evenVBand="0" w:oddHBand="0" w:evenHBand="0" w:firstRowFirstColumn="0" w:firstRowLastColumn="0" w:lastRowFirstColumn="0" w:lastRowLastColumn="0"/>
            </w:pPr>
            <w:r>
              <w:t>Semigestructureerde groepsinterview</w:t>
            </w:r>
          </w:p>
        </w:tc>
      </w:tr>
      <w:tr w:rsidR="00557CFB" w:rsidTr="007B2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1" w:type="dxa"/>
          </w:tcPr>
          <w:p w:rsidR="00557CFB" w:rsidRDefault="00190BF0" w:rsidP="009F76A5">
            <w:pPr>
              <w:jc w:val="center"/>
            </w:pPr>
            <w:r>
              <w:t>21</w:t>
            </w:r>
          </w:p>
        </w:tc>
        <w:tc>
          <w:tcPr>
            <w:tcW w:w="2700" w:type="dxa"/>
          </w:tcPr>
          <w:p w:rsidR="00557CFB" w:rsidRPr="00565A27" w:rsidRDefault="00557CFB" w:rsidP="009F76A5">
            <w:pPr>
              <w:cnfStyle w:val="000000100000" w:firstRow="0" w:lastRow="0" w:firstColumn="0" w:lastColumn="0" w:oddVBand="0" w:evenVBand="0" w:oddHBand="1" w:evenHBand="0" w:firstRowFirstColumn="0" w:firstRowLastColumn="0" w:lastRowFirstColumn="0" w:lastRowLastColumn="0"/>
            </w:pPr>
            <w:r>
              <w:t>2 maart 2017</w:t>
            </w:r>
          </w:p>
        </w:tc>
        <w:tc>
          <w:tcPr>
            <w:tcW w:w="2410" w:type="dxa"/>
          </w:tcPr>
          <w:p w:rsidR="00557CFB" w:rsidRDefault="007B25E2" w:rsidP="009F76A5">
            <w:pPr>
              <w:cnfStyle w:val="000000100000" w:firstRow="0" w:lastRow="0" w:firstColumn="0" w:lastColumn="0" w:oddVBand="0" w:evenVBand="0" w:oddHBand="1" w:evenHBand="0" w:firstRowFirstColumn="0" w:firstRowLastColumn="0" w:lastRowFirstColumn="0" w:lastRowLastColumn="0"/>
            </w:pPr>
            <w:r>
              <w:t>Roosendaal</w:t>
            </w:r>
          </w:p>
        </w:tc>
        <w:tc>
          <w:tcPr>
            <w:tcW w:w="2126" w:type="dxa"/>
          </w:tcPr>
          <w:p w:rsidR="00557CFB" w:rsidRDefault="00557CFB" w:rsidP="009F76A5">
            <w:pPr>
              <w:cnfStyle w:val="000000100000" w:firstRow="0" w:lastRow="0" w:firstColumn="0" w:lastColumn="0" w:oddVBand="0" w:evenVBand="0" w:oddHBand="1" w:evenHBand="0" w:firstRowFirstColumn="0" w:firstRowLastColumn="0" w:lastRowFirstColumn="0" w:lastRowLastColumn="0"/>
            </w:pPr>
            <w:r>
              <w:t>13.00 u</w:t>
            </w:r>
          </w:p>
        </w:tc>
        <w:tc>
          <w:tcPr>
            <w:tcW w:w="1701" w:type="dxa"/>
          </w:tcPr>
          <w:p w:rsidR="00557CFB" w:rsidRDefault="00557CFB" w:rsidP="009F76A5">
            <w:pPr>
              <w:cnfStyle w:val="000000100000" w:firstRow="0" w:lastRow="0" w:firstColumn="0" w:lastColumn="0" w:oddVBand="0" w:evenVBand="0" w:oddHBand="1" w:evenHBand="0" w:firstRowFirstColumn="0" w:firstRowLastColumn="0" w:lastRowFirstColumn="0" w:lastRowLastColumn="0"/>
            </w:pPr>
            <w:r>
              <w:t>20 min</w:t>
            </w:r>
          </w:p>
        </w:tc>
        <w:tc>
          <w:tcPr>
            <w:tcW w:w="4076" w:type="dxa"/>
          </w:tcPr>
          <w:p w:rsidR="00557CFB" w:rsidRDefault="00557CFB" w:rsidP="009F76A5">
            <w:pPr>
              <w:cnfStyle w:val="000000100000" w:firstRow="0" w:lastRow="0" w:firstColumn="0" w:lastColumn="0" w:oddVBand="0" w:evenVBand="0" w:oddHBand="1" w:evenHBand="0" w:firstRowFirstColumn="0" w:firstRowLastColumn="0" w:lastRowFirstColumn="0" w:lastRowLastColumn="0"/>
            </w:pPr>
            <w:r>
              <w:t>Semigestructureerd</w:t>
            </w:r>
          </w:p>
        </w:tc>
      </w:tr>
    </w:tbl>
    <w:p w:rsidR="00D7437A" w:rsidRDefault="00D7437A" w:rsidP="00D7437A">
      <w:pPr>
        <w:sectPr w:rsidR="00D7437A" w:rsidSect="00D7437A">
          <w:pgSz w:w="16838" w:h="11906" w:orient="landscape"/>
          <w:pgMar w:top="1417" w:right="1417" w:bottom="1417" w:left="1417" w:header="708" w:footer="708" w:gutter="0"/>
          <w:cols w:space="708"/>
          <w:docGrid w:linePitch="360"/>
        </w:sectPr>
      </w:pPr>
    </w:p>
    <w:p w:rsidR="0072334E" w:rsidRDefault="00931B4D" w:rsidP="00931B4D">
      <w:pPr>
        <w:pStyle w:val="Heading2"/>
      </w:pPr>
      <w:bookmarkStart w:id="76" w:name="_Toc482017474"/>
      <w:r>
        <w:t>Bijlage X. Transcripten interviews</w:t>
      </w:r>
      <w:bookmarkEnd w:id="76"/>
    </w:p>
    <w:p w:rsidR="007B25E2" w:rsidRDefault="007B25E2" w:rsidP="00AF4706">
      <w:pPr>
        <w:rPr>
          <w:i/>
        </w:rPr>
      </w:pPr>
    </w:p>
    <w:p w:rsidR="00AF4706" w:rsidRDefault="007B25E2" w:rsidP="00AF4706">
      <w:pPr>
        <w:rPr>
          <w:i/>
        </w:rPr>
      </w:pPr>
      <w:r w:rsidRPr="007B25E2">
        <w:rPr>
          <w:i/>
        </w:rPr>
        <w:t xml:space="preserve">Wegens anonimiteit zijn de interviews uit deze versie verwijderd. De </w:t>
      </w:r>
      <w:r w:rsidR="00AF4706" w:rsidRPr="007B25E2">
        <w:rPr>
          <w:i/>
        </w:rPr>
        <w:t xml:space="preserve">interviews kunnen </w:t>
      </w:r>
      <w:r w:rsidRPr="007B25E2">
        <w:rPr>
          <w:i/>
        </w:rPr>
        <w:t xml:space="preserve">eventueel </w:t>
      </w:r>
      <w:r w:rsidR="00AF4706" w:rsidRPr="007B25E2">
        <w:rPr>
          <w:i/>
        </w:rPr>
        <w:t xml:space="preserve">opgevraagd worden bij de onderzoeker. </w:t>
      </w:r>
    </w:p>
    <w:p w:rsidR="007B25E2" w:rsidRDefault="007B25E2" w:rsidP="00AF4706">
      <w:pPr>
        <w:sectPr w:rsidR="007B25E2" w:rsidSect="007B25E2">
          <w:pgSz w:w="11906" w:h="16838"/>
          <w:pgMar w:top="1417" w:right="1417" w:bottom="1417" w:left="1417" w:header="708" w:footer="708" w:gutter="0"/>
          <w:cols w:space="708"/>
          <w:docGrid w:linePitch="360"/>
        </w:sectPr>
      </w:pPr>
    </w:p>
    <w:p w:rsidR="00931B4D" w:rsidRDefault="00931B4D" w:rsidP="00931B4D">
      <w:pPr>
        <w:pStyle w:val="Heading2"/>
      </w:pPr>
      <w:bookmarkStart w:id="77" w:name="_Toc482017475"/>
      <w:r>
        <w:t>Bijlage XI. Coderen</w:t>
      </w:r>
      <w:bookmarkEnd w:id="77"/>
    </w:p>
    <w:p w:rsidR="00931B4D" w:rsidRDefault="0074683F" w:rsidP="00931B4D">
      <w:r>
        <w:t>Om de semigestructureerde interviews te analyseren was het van belang om de transcripten te coderen. Allereerst zijn de interviews open gecodeerd waarbij labels toegekend werden, deze labels waren passend bij het HALL-Framework. Vervolgens zijn de gegevens Axiaal gecodeerd, waarbij de fragmenten met de zelfde codes vergeleken werken op overeenkomsten</w:t>
      </w:r>
    </w:p>
    <w:p w:rsidR="0074683F" w:rsidRDefault="0074683F" w:rsidP="0074683F">
      <w:pPr>
        <w:pStyle w:val="Subtitle"/>
      </w:pPr>
      <w:r>
        <w:t>Axiaal coderen</w:t>
      </w:r>
    </w:p>
    <w:p w:rsidR="0074683F" w:rsidRPr="003C6D9A" w:rsidRDefault="0074683F" w:rsidP="0074683F">
      <w:pPr>
        <w:rPr>
          <w:b/>
        </w:rPr>
      </w:pPr>
      <w:r w:rsidRPr="003C6D9A">
        <w:rPr>
          <w:b/>
        </w:rPr>
        <w:t>Medewerkers SSNB Roosendaal</w:t>
      </w:r>
    </w:p>
    <w:tbl>
      <w:tblPr>
        <w:tblStyle w:val="GridTable4-Accent1"/>
        <w:tblW w:w="0" w:type="auto"/>
        <w:tblLook w:val="04A0" w:firstRow="1" w:lastRow="0" w:firstColumn="1" w:lastColumn="0" w:noHBand="0" w:noVBand="1"/>
      </w:tblPr>
      <w:tblGrid>
        <w:gridCol w:w="3397"/>
        <w:gridCol w:w="4820"/>
        <w:gridCol w:w="845"/>
      </w:tblGrid>
      <w:tr w:rsidR="0074683F" w:rsidTr="007468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74683F" w:rsidRPr="004250E1" w:rsidRDefault="0074683F" w:rsidP="000C3AD0">
            <w:pPr>
              <w:rPr>
                <w:b w:val="0"/>
              </w:rPr>
            </w:pPr>
            <w:r>
              <w:t>Kernlabels</w:t>
            </w:r>
          </w:p>
        </w:tc>
        <w:tc>
          <w:tcPr>
            <w:tcW w:w="4820" w:type="dxa"/>
          </w:tcPr>
          <w:p w:rsidR="0074683F" w:rsidRPr="004250E1" w:rsidRDefault="0074683F" w:rsidP="000C3AD0">
            <w:pPr>
              <w:cnfStyle w:val="100000000000" w:firstRow="1" w:lastRow="0" w:firstColumn="0" w:lastColumn="0" w:oddVBand="0" w:evenVBand="0" w:oddHBand="0" w:evenHBand="0" w:firstRowFirstColumn="0" w:firstRowLastColumn="0" w:lastRowFirstColumn="0" w:lastRowLastColumn="0"/>
              <w:rPr>
                <w:b w:val="0"/>
              </w:rPr>
            </w:pPr>
            <w:r>
              <w:t>Labels</w:t>
            </w:r>
          </w:p>
        </w:tc>
        <w:tc>
          <w:tcPr>
            <w:tcW w:w="845" w:type="dxa"/>
          </w:tcPr>
          <w:p w:rsidR="0074683F" w:rsidRDefault="0074683F" w:rsidP="000C3AD0">
            <w:pPr>
              <w:jc w:val="center"/>
              <w:cnfStyle w:val="100000000000" w:firstRow="1" w:lastRow="0" w:firstColumn="0" w:lastColumn="0" w:oddVBand="0" w:evenVBand="0" w:oddHBand="0" w:evenHBand="0" w:firstRowFirstColumn="0" w:firstRowLastColumn="0" w:lastRowFirstColumn="0" w:lastRowLastColumn="0"/>
              <w:rPr>
                <w:b w:val="0"/>
              </w:rPr>
            </w:pPr>
            <w:r>
              <w:t>Aantal</w:t>
            </w:r>
          </w:p>
        </w:tc>
      </w:tr>
      <w:tr w:rsidR="0074683F" w:rsidTr="00746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Merge w:val="restart"/>
          </w:tcPr>
          <w:p w:rsidR="0074683F" w:rsidRDefault="0074683F" w:rsidP="000C3AD0">
            <w:r>
              <w:t>Institutionele factoren</w:t>
            </w:r>
          </w:p>
        </w:tc>
        <w:tc>
          <w:tcPr>
            <w:tcW w:w="4820" w:type="dxa"/>
          </w:tcPr>
          <w:p w:rsidR="0074683F" w:rsidRDefault="0074683F" w:rsidP="000C3AD0">
            <w:pPr>
              <w:cnfStyle w:val="000000100000" w:firstRow="0" w:lastRow="0" w:firstColumn="0" w:lastColumn="0" w:oddVBand="0" w:evenVBand="0" w:oddHBand="1" w:evenHBand="0" w:firstRowFirstColumn="0" w:firstRowLastColumn="0" w:lastRowFirstColumn="0" w:lastRowLastColumn="0"/>
            </w:pPr>
            <w:r>
              <w:t>Plannen</w:t>
            </w:r>
          </w:p>
        </w:tc>
        <w:tc>
          <w:tcPr>
            <w:tcW w:w="845" w:type="dxa"/>
          </w:tcPr>
          <w:p w:rsidR="0074683F" w:rsidRDefault="0074683F" w:rsidP="000C3AD0">
            <w:pPr>
              <w:jc w:val="center"/>
              <w:cnfStyle w:val="000000100000" w:firstRow="0" w:lastRow="0" w:firstColumn="0" w:lastColumn="0" w:oddVBand="0" w:evenVBand="0" w:oddHBand="1" w:evenHBand="0" w:firstRowFirstColumn="0" w:firstRowLastColumn="0" w:lastRowFirstColumn="0" w:lastRowLastColumn="0"/>
            </w:pPr>
            <w:r>
              <w:t>1</w:t>
            </w:r>
          </w:p>
        </w:tc>
      </w:tr>
      <w:tr w:rsidR="0074683F" w:rsidTr="0074683F">
        <w:tc>
          <w:tcPr>
            <w:cnfStyle w:val="001000000000" w:firstRow="0" w:lastRow="0" w:firstColumn="1" w:lastColumn="0" w:oddVBand="0" w:evenVBand="0" w:oddHBand="0" w:evenHBand="0" w:firstRowFirstColumn="0" w:firstRowLastColumn="0" w:lastRowFirstColumn="0" w:lastRowLastColumn="0"/>
            <w:tcW w:w="3397" w:type="dxa"/>
            <w:vMerge/>
          </w:tcPr>
          <w:p w:rsidR="0074683F" w:rsidRDefault="0074683F" w:rsidP="000C3AD0"/>
        </w:tc>
        <w:tc>
          <w:tcPr>
            <w:tcW w:w="4820" w:type="dxa"/>
          </w:tcPr>
          <w:p w:rsidR="0074683F" w:rsidRDefault="0074683F" w:rsidP="000C3AD0">
            <w:pPr>
              <w:cnfStyle w:val="000000000000" w:firstRow="0" w:lastRow="0" w:firstColumn="0" w:lastColumn="0" w:oddVBand="0" w:evenVBand="0" w:oddHBand="0" w:evenHBand="0" w:firstRowFirstColumn="0" w:firstRowLastColumn="0" w:lastRowFirstColumn="0" w:lastRowLastColumn="0"/>
            </w:pPr>
            <w:r>
              <w:t>Financiering</w:t>
            </w:r>
          </w:p>
        </w:tc>
        <w:tc>
          <w:tcPr>
            <w:tcW w:w="845" w:type="dxa"/>
          </w:tcPr>
          <w:p w:rsidR="0074683F" w:rsidRDefault="0074683F" w:rsidP="000C3AD0">
            <w:pPr>
              <w:jc w:val="center"/>
              <w:cnfStyle w:val="000000000000" w:firstRow="0" w:lastRow="0" w:firstColumn="0" w:lastColumn="0" w:oddVBand="0" w:evenVBand="0" w:oddHBand="0" w:evenHBand="0" w:firstRowFirstColumn="0" w:firstRowLastColumn="0" w:lastRowFirstColumn="0" w:lastRowLastColumn="0"/>
            </w:pPr>
            <w:r>
              <w:t>3</w:t>
            </w:r>
          </w:p>
        </w:tc>
      </w:tr>
      <w:tr w:rsidR="0074683F" w:rsidTr="00746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Merge w:val="restart"/>
            <w:shd w:val="clear" w:color="auto" w:fill="FFFFFF" w:themeFill="background1"/>
          </w:tcPr>
          <w:p w:rsidR="0074683F" w:rsidRDefault="0074683F" w:rsidP="000C3AD0">
            <w:r>
              <w:t>(Inter)Persoonlijke factoren</w:t>
            </w:r>
          </w:p>
        </w:tc>
        <w:tc>
          <w:tcPr>
            <w:tcW w:w="4820" w:type="dxa"/>
          </w:tcPr>
          <w:p w:rsidR="0074683F" w:rsidRDefault="0074683F" w:rsidP="000C3AD0">
            <w:pPr>
              <w:cnfStyle w:val="000000100000" w:firstRow="0" w:lastRow="0" w:firstColumn="0" w:lastColumn="0" w:oddVBand="0" w:evenVBand="0" w:oddHBand="1" w:evenHBand="0" w:firstRowFirstColumn="0" w:firstRowLastColumn="0" w:lastRowFirstColumn="0" w:lastRowLastColumn="0"/>
            </w:pPr>
            <w:r>
              <w:t>Attituden &amp; overtuigingen</w:t>
            </w:r>
          </w:p>
        </w:tc>
        <w:tc>
          <w:tcPr>
            <w:tcW w:w="845" w:type="dxa"/>
          </w:tcPr>
          <w:p w:rsidR="0074683F" w:rsidRDefault="0074683F" w:rsidP="000C3AD0">
            <w:pPr>
              <w:jc w:val="center"/>
              <w:cnfStyle w:val="000000100000" w:firstRow="0" w:lastRow="0" w:firstColumn="0" w:lastColumn="0" w:oddVBand="0" w:evenVBand="0" w:oddHBand="1" w:evenHBand="0" w:firstRowFirstColumn="0" w:firstRowLastColumn="0" w:lastRowFirstColumn="0" w:lastRowLastColumn="0"/>
            </w:pPr>
            <w:r>
              <w:t>3</w:t>
            </w:r>
          </w:p>
        </w:tc>
      </w:tr>
      <w:tr w:rsidR="0074683F" w:rsidTr="0074683F">
        <w:tc>
          <w:tcPr>
            <w:cnfStyle w:val="001000000000" w:firstRow="0" w:lastRow="0" w:firstColumn="1" w:lastColumn="0" w:oddVBand="0" w:evenVBand="0" w:oddHBand="0" w:evenHBand="0" w:firstRowFirstColumn="0" w:firstRowLastColumn="0" w:lastRowFirstColumn="0" w:lastRowLastColumn="0"/>
            <w:tcW w:w="3397" w:type="dxa"/>
            <w:vMerge/>
            <w:shd w:val="clear" w:color="auto" w:fill="FFFFFF" w:themeFill="background1"/>
          </w:tcPr>
          <w:p w:rsidR="0074683F" w:rsidRDefault="0074683F" w:rsidP="000C3AD0"/>
        </w:tc>
        <w:tc>
          <w:tcPr>
            <w:tcW w:w="4820" w:type="dxa"/>
          </w:tcPr>
          <w:p w:rsidR="0074683F" w:rsidRDefault="0074683F" w:rsidP="000C3AD0">
            <w:pPr>
              <w:cnfStyle w:val="000000000000" w:firstRow="0" w:lastRow="0" w:firstColumn="0" w:lastColumn="0" w:oddVBand="0" w:evenVBand="0" w:oddHBand="0" w:evenHBand="0" w:firstRowFirstColumn="0" w:firstRowLastColumn="0" w:lastRowFirstColumn="0" w:lastRowLastColumn="0"/>
            </w:pPr>
            <w:r>
              <w:t>Relatie</w:t>
            </w:r>
          </w:p>
        </w:tc>
        <w:tc>
          <w:tcPr>
            <w:tcW w:w="845" w:type="dxa"/>
          </w:tcPr>
          <w:p w:rsidR="0074683F" w:rsidRDefault="0074683F" w:rsidP="000C3AD0">
            <w:pPr>
              <w:jc w:val="center"/>
              <w:cnfStyle w:val="000000000000" w:firstRow="0" w:lastRow="0" w:firstColumn="0" w:lastColumn="0" w:oddVBand="0" w:evenVBand="0" w:oddHBand="0" w:evenHBand="0" w:firstRowFirstColumn="0" w:firstRowLastColumn="0" w:lastRowFirstColumn="0" w:lastRowLastColumn="0"/>
            </w:pPr>
            <w:r>
              <w:t>3</w:t>
            </w:r>
          </w:p>
        </w:tc>
      </w:tr>
      <w:tr w:rsidR="0074683F" w:rsidTr="0074683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397" w:type="dxa"/>
            <w:vMerge w:val="restart"/>
          </w:tcPr>
          <w:p w:rsidR="0074683F" w:rsidRDefault="0074683F" w:rsidP="000C3AD0">
            <w:r>
              <w:t>Organisatie van de samenwerking</w:t>
            </w:r>
          </w:p>
        </w:tc>
        <w:tc>
          <w:tcPr>
            <w:tcW w:w="4820" w:type="dxa"/>
          </w:tcPr>
          <w:p w:rsidR="0074683F" w:rsidRDefault="0074683F" w:rsidP="000C3AD0">
            <w:pPr>
              <w:cnfStyle w:val="000000100000" w:firstRow="0" w:lastRow="0" w:firstColumn="0" w:lastColumn="0" w:oddVBand="0" w:evenVBand="0" w:oddHBand="1" w:evenHBand="0" w:firstRowFirstColumn="0" w:firstRowLastColumn="0" w:lastRowFirstColumn="0" w:lastRowLastColumn="0"/>
            </w:pPr>
            <w:r>
              <w:t>Communicatiestructuur</w:t>
            </w:r>
          </w:p>
        </w:tc>
        <w:tc>
          <w:tcPr>
            <w:tcW w:w="845" w:type="dxa"/>
          </w:tcPr>
          <w:p w:rsidR="0074683F" w:rsidRDefault="0074683F" w:rsidP="000C3AD0">
            <w:pPr>
              <w:jc w:val="center"/>
              <w:cnfStyle w:val="000000100000" w:firstRow="0" w:lastRow="0" w:firstColumn="0" w:lastColumn="0" w:oddVBand="0" w:evenVBand="0" w:oddHBand="1" w:evenHBand="0" w:firstRowFirstColumn="0" w:firstRowLastColumn="0" w:lastRowFirstColumn="0" w:lastRowLastColumn="0"/>
            </w:pPr>
            <w:r>
              <w:t>8</w:t>
            </w:r>
          </w:p>
        </w:tc>
      </w:tr>
      <w:tr w:rsidR="0074683F" w:rsidTr="0074683F">
        <w:tc>
          <w:tcPr>
            <w:cnfStyle w:val="001000000000" w:firstRow="0" w:lastRow="0" w:firstColumn="1" w:lastColumn="0" w:oddVBand="0" w:evenVBand="0" w:oddHBand="0" w:evenHBand="0" w:firstRowFirstColumn="0" w:firstRowLastColumn="0" w:lastRowFirstColumn="0" w:lastRowLastColumn="0"/>
            <w:tcW w:w="3397" w:type="dxa"/>
            <w:vMerge/>
          </w:tcPr>
          <w:p w:rsidR="0074683F" w:rsidRDefault="0074683F" w:rsidP="000C3AD0"/>
        </w:tc>
        <w:tc>
          <w:tcPr>
            <w:tcW w:w="4820" w:type="dxa"/>
          </w:tcPr>
          <w:p w:rsidR="0074683F" w:rsidRDefault="0074683F" w:rsidP="000C3AD0">
            <w:pPr>
              <w:cnfStyle w:val="000000000000" w:firstRow="0" w:lastRow="0" w:firstColumn="0" w:lastColumn="0" w:oddVBand="0" w:evenVBand="0" w:oddHBand="0" w:evenHBand="0" w:firstRowFirstColumn="0" w:firstRowLastColumn="0" w:lastRowFirstColumn="0" w:lastRowLastColumn="0"/>
            </w:pPr>
            <w:r>
              <w:t>Management aanstellen</w:t>
            </w:r>
          </w:p>
        </w:tc>
        <w:tc>
          <w:tcPr>
            <w:tcW w:w="845" w:type="dxa"/>
          </w:tcPr>
          <w:p w:rsidR="0074683F" w:rsidRDefault="0074683F" w:rsidP="000C3AD0">
            <w:pPr>
              <w:jc w:val="center"/>
              <w:cnfStyle w:val="000000000000" w:firstRow="0" w:lastRow="0" w:firstColumn="0" w:lastColumn="0" w:oddVBand="0" w:evenVBand="0" w:oddHBand="0" w:evenHBand="0" w:firstRowFirstColumn="0" w:firstRowLastColumn="0" w:lastRowFirstColumn="0" w:lastRowLastColumn="0"/>
            </w:pPr>
            <w:r>
              <w:t>1</w:t>
            </w:r>
          </w:p>
        </w:tc>
      </w:tr>
      <w:tr w:rsidR="0074683F" w:rsidTr="00746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Merge/>
          </w:tcPr>
          <w:p w:rsidR="0074683F" w:rsidRDefault="0074683F" w:rsidP="000C3AD0"/>
        </w:tc>
        <w:tc>
          <w:tcPr>
            <w:tcW w:w="4820" w:type="dxa"/>
          </w:tcPr>
          <w:p w:rsidR="0074683F" w:rsidRDefault="0074683F" w:rsidP="000C3AD0">
            <w:pPr>
              <w:cnfStyle w:val="000000100000" w:firstRow="0" w:lastRow="0" w:firstColumn="0" w:lastColumn="0" w:oddVBand="0" w:evenVBand="0" w:oddHBand="1" w:evenHBand="0" w:firstRowFirstColumn="0" w:firstRowLastColumn="0" w:lastRowFirstColumn="0" w:lastRowLastColumn="0"/>
            </w:pPr>
            <w:r>
              <w:t>Gedeelde missie</w:t>
            </w:r>
          </w:p>
        </w:tc>
        <w:tc>
          <w:tcPr>
            <w:tcW w:w="845" w:type="dxa"/>
          </w:tcPr>
          <w:p w:rsidR="0074683F" w:rsidRDefault="0074683F" w:rsidP="000C3AD0">
            <w:pPr>
              <w:jc w:val="center"/>
              <w:cnfStyle w:val="000000100000" w:firstRow="0" w:lastRow="0" w:firstColumn="0" w:lastColumn="0" w:oddVBand="0" w:evenVBand="0" w:oddHBand="1" w:evenHBand="0" w:firstRowFirstColumn="0" w:firstRowLastColumn="0" w:lastRowFirstColumn="0" w:lastRowLastColumn="0"/>
            </w:pPr>
            <w:r>
              <w:t>1</w:t>
            </w:r>
          </w:p>
        </w:tc>
      </w:tr>
      <w:tr w:rsidR="0074683F" w:rsidTr="0074683F">
        <w:tc>
          <w:tcPr>
            <w:cnfStyle w:val="001000000000" w:firstRow="0" w:lastRow="0" w:firstColumn="1" w:lastColumn="0" w:oddVBand="0" w:evenVBand="0" w:oddHBand="0" w:evenHBand="0" w:firstRowFirstColumn="0" w:firstRowLastColumn="0" w:lastRowFirstColumn="0" w:lastRowLastColumn="0"/>
            <w:tcW w:w="3397" w:type="dxa"/>
            <w:vMerge/>
          </w:tcPr>
          <w:p w:rsidR="0074683F" w:rsidRDefault="0074683F" w:rsidP="000C3AD0"/>
        </w:tc>
        <w:tc>
          <w:tcPr>
            <w:tcW w:w="4820" w:type="dxa"/>
          </w:tcPr>
          <w:p w:rsidR="0074683F" w:rsidRDefault="0074683F" w:rsidP="000C3AD0">
            <w:pPr>
              <w:cnfStyle w:val="000000000000" w:firstRow="0" w:lastRow="0" w:firstColumn="0" w:lastColumn="0" w:oddVBand="0" w:evenVBand="0" w:oddHBand="0" w:evenHBand="0" w:firstRowFirstColumn="0" w:firstRowLastColumn="0" w:lastRowFirstColumn="0" w:lastRowLastColumn="0"/>
            </w:pPr>
            <w:r>
              <w:t>Inzichtelijk houden</w:t>
            </w:r>
          </w:p>
        </w:tc>
        <w:tc>
          <w:tcPr>
            <w:tcW w:w="845" w:type="dxa"/>
          </w:tcPr>
          <w:p w:rsidR="0074683F" w:rsidRDefault="0074683F" w:rsidP="000C3AD0">
            <w:pPr>
              <w:jc w:val="center"/>
              <w:cnfStyle w:val="000000000000" w:firstRow="0" w:lastRow="0" w:firstColumn="0" w:lastColumn="0" w:oddVBand="0" w:evenVBand="0" w:oddHBand="0" w:evenHBand="0" w:firstRowFirstColumn="0" w:firstRowLastColumn="0" w:lastRowFirstColumn="0" w:lastRowLastColumn="0"/>
            </w:pPr>
            <w:r>
              <w:t>11</w:t>
            </w:r>
          </w:p>
        </w:tc>
      </w:tr>
      <w:tr w:rsidR="0074683F" w:rsidTr="00746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Merge w:val="restart"/>
            <w:shd w:val="clear" w:color="auto" w:fill="FFFFFF" w:themeFill="background1"/>
          </w:tcPr>
          <w:p w:rsidR="0074683F" w:rsidRDefault="0074683F" w:rsidP="000C3AD0">
            <w:r>
              <w:t>Clusters</w:t>
            </w:r>
          </w:p>
        </w:tc>
        <w:tc>
          <w:tcPr>
            <w:tcW w:w="4820" w:type="dxa"/>
          </w:tcPr>
          <w:p w:rsidR="0074683F" w:rsidRDefault="0074683F" w:rsidP="000C3AD0">
            <w:pPr>
              <w:cnfStyle w:val="000000100000" w:firstRow="0" w:lastRow="0" w:firstColumn="0" w:lastColumn="0" w:oddVBand="0" w:evenVBand="0" w:oddHBand="1" w:evenHBand="0" w:firstRowFirstColumn="0" w:firstRowLastColumn="0" w:lastRowFirstColumn="0" w:lastRowLastColumn="0"/>
            </w:pPr>
            <w:r>
              <w:t>Leercultuur</w:t>
            </w:r>
          </w:p>
        </w:tc>
        <w:tc>
          <w:tcPr>
            <w:tcW w:w="845" w:type="dxa"/>
          </w:tcPr>
          <w:p w:rsidR="0074683F" w:rsidRDefault="0074683F" w:rsidP="000C3AD0">
            <w:pPr>
              <w:jc w:val="center"/>
              <w:cnfStyle w:val="000000100000" w:firstRow="0" w:lastRow="0" w:firstColumn="0" w:lastColumn="0" w:oddVBand="0" w:evenVBand="0" w:oddHBand="1" w:evenHBand="0" w:firstRowFirstColumn="0" w:firstRowLastColumn="0" w:lastRowFirstColumn="0" w:lastRowLastColumn="0"/>
            </w:pPr>
            <w:r>
              <w:t>9</w:t>
            </w:r>
          </w:p>
        </w:tc>
      </w:tr>
      <w:tr w:rsidR="0074683F" w:rsidTr="0074683F">
        <w:tc>
          <w:tcPr>
            <w:cnfStyle w:val="001000000000" w:firstRow="0" w:lastRow="0" w:firstColumn="1" w:lastColumn="0" w:oddVBand="0" w:evenVBand="0" w:oddHBand="0" w:evenHBand="0" w:firstRowFirstColumn="0" w:firstRowLastColumn="0" w:lastRowFirstColumn="0" w:lastRowLastColumn="0"/>
            <w:tcW w:w="3397" w:type="dxa"/>
            <w:vMerge/>
            <w:shd w:val="clear" w:color="auto" w:fill="FFFFFF" w:themeFill="background1"/>
          </w:tcPr>
          <w:p w:rsidR="0074683F" w:rsidRDefault="0074683F" w:rsidP="000C3AD0"/>
        </w:tc>
        <w:tc>
          <w:tcPr>
            <w:tcW w:w="4820" w:type="dxa"/>
          </w:tcPr>
          <w:p w:rsidR="0074683F" w:rsidRDefault="0074683F" w:rsidP="000C3AD0">
            <w:pPr>
              <w:cnfStyle w:val="000000000000" w:firstRow="0" w:lastRow="0" w:firstColumn="0" w:lastColumn="0" w:oddVBand="0" w:evenVBand="0" w:oddHBand="0" w:evenHBand="0" w:firstRowFirstColumn="0" w:firstRowLastColumn="0" w:lastRowFirstColumn="0" w:lastRowLastColumn="0"/>
            </w:pPr>
            <w:r>
              <w:t>Context</w:t>
            </w:r>
          </w:p>
        </w:tc>
        <w:tc>
          <w:tcPr>
            <w:tcW w:w="845" w:type="dxa"/>
          </w:tcPr>
          <w:p w:rsidR="0074683F" w:rsidRDefault="0074683F" w:rsidP="000C3AD0">
            <w:pPr>
              <w:jc w:val="center"/>
              <w:cnfStyle w:val="000000000000" w:firstRow="0" w:lastRow="0" w:firstColumn="0" w:lastColumn="0" w:oddVBand="0" w:evenVBand="0" w:oddHBand="0" w:evenHBand="0" w:firstRowFirstColumn="0" w:firstRowLastColumn="0" w:lastRowFirstColumn="0" w:lastRowLastColumn="0"/>
            </w:pPr>
            <w:r>
              <w:t>3</w:t>
            </w:r>
          </w:p>
        </w:tc>
      </w:tr>
      <w:tr w:rsidR="0074683F" w:rsidTr="00746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Merge w:val="restart"/>
          </w:tcPr>
          <w:p w:rsidR="0074683F" w:rsidRDefault="0074683F" w:rsidP="000C3AD0">
            <w:r>
              <w:t>Overig</w:t>
            </w:r>
          </w:p>
        </w:tc>
        <w:tc>
          <w:tcPr>
            <w:tcW w:w="4820" w:type="dxa"/>
          </w:tcPr>
          <w:p w:rsidR="0074683F" w:rsidRDefault="0074683F" w:rsidP="000C3AD0">
            <w:pPr>
              <w:cnfStyle w:val="000000100000" w:firstRow="0" w:lastRow="0" w:firstColumn="0" w:lastColumn="0" w:oddVBand="0" w:evenVBand="0" w:oddHBand="1" w:evenHBand="0" w:firstRowFirstColumn="0" w:firstRowLastColumn="0" w:lastRowFirstColumn="0" w:lastRowLastColumn="0"/>
            </w:pPr>
            <w:r>
              <w:t>Belemmerende factoren samenwerking</w:t>
            </w:r>
          </w:p>
        </w:tc>
        <w:tc>
          <w:tcPr>
            <w:tcW w:w="845" w:type="dxa"/>
          </w:tcPr>
          <w:p w:rsidR="0074683F" w:rsidRDefault="0074683F" w:rsidP="000C3AD0">
            <w:pPr>
              <w:jc w:val="center"/>
              <w:cnfStyle w:val="000000100000" w:firstRow="0" w:lastRow="0" w:firstColumn="0" w:lastColumn="0" w:oddVBand="0" w:evenVBand="0" w:oddHBand="1" w:evenHBand="0" w:firstRowFirstColumn="0" w:firstRowLastColumn="0" w:lastRowFirstColumn="0" w:lastRowLastColumn="0"/>
            </w:pPr>
            <w:r>
              <w:t>7</w:t>
            </w:r>
          </w:p>
        </w:tc>
      </w:tr>
      <w:tr w:rsidR="0074683F" w:rsidTr="0074683F">
        <w:tc>
          <w:tcPr>
            <w:cnfStyle w:val="001000000000" w:firstRow="0" w:lastRow="0" w:firstColumn="1" w:lastColumn="0" w:oddVBand="0" w:evenVBand="0" w:oddHBand="0" w:evenHBand="0" w:firstRowFirstColumn="0" w:firstRowLastColumn="0" w:lastRowFirstColumn="0" w:lastRowLastColumn="0"/>
            <w:tcW w:w="3397" w:type="dxa"/>
            <w:vMerge/>
          </w:tcPr>
          <w:p w:rsidR="0074683F" w:rsidRDefault="0074683F" w:rsidP="000C3AD0"/>
        </w:tc>
        <w:tc>
          <w:tcPr>
            <w:tcW w:w="4820" w:type="dxa"/>
          </w:tcPr>
          <w:p w:rsidR="0074683F" w:rsidRDefault="0074683F" w:rsidP="000C3AD0">
            <w:pPr>
              <w:cnfStyle w:val="000000000000" w:firstRow="0" w:lastRow="0" w:firstColumn="0" w:lastColumn="0" w:oddVBand="0" w:evenVBand="0" w:oddHBand="0" w:evenHBand="0" w:firstRowFirstColumn="0" w:firstRowLastColumn="0" w:lastRowFirstColumn="0" w:lastRowLastColumn="0"/>
            </w:pPr>
            <w:r>
              <w:t>Bevorderende factoren samenwerking</w:t>
            </w:r>
          </w:p>
        </w:tc>
        <w:tc>
          <w:tcPr>
            <w:tcW w:w="845" w:type="dxa"/>
          </w:tcPr>
          <w:p w:rsidR="0074683F" w:rsidRDefault="0074683F" w:rsidP="000C3AD0">
            <w:pPr>
              <w:jc w:val="center"/>
              <w:cnfStyle w:val="000000000000" w:firstRow="0" w:lastRow="0" w:firstColumn="0" w:lastColumn="0" w:oddVBand="0" w:evenVBand="0" w:oddHBand="0" w:evenHBand="0" w:firstRowFirstColumn="0" w:firstRowLastColumn="0" w:lastRowFirstColumn="0" w:lastRowLastColumn="0"/>
            </w:pPr>
            <w:r>
              <w:t>8</w:t>
            </w:r>
          </w:p>
        </w:tc>
      </w:tr>
      <w:tr w:rsidR="0074683F" w:rsidTr="00746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Merge/>
          </w:tcPr>
          <w:p w:rsidR="0074683F" w:rsidRDefault="0074683F" w:rsidP="000C3AD0"/>
        </w:tc>
        <w:tc>
          <w:tcPr>
            <w:tcW w:w="4820" w:type="dxa"/>
          </w:tcPr>
          <w:p w:rsidR="0074683F" w:rsidRDefault="0074683F" w:rsidP="000C3AD0">
            <w:pPr>
              <w:cnfStyle w:val="000000100000" w:firstRow="0" w:lastRow="0" w:firstColumn="0" w:lastColumn="0" w:oddVBand="0" w:evenVBand="0" w:oddHBand="1" w:evenHBand="0" w:firstRowFirstColumn="0" w:firstRowLastColumn="0" w:lastRowFirstColumn="0" w:lastRowLastColumn="0"/>
            </w:pPr>
            <w:r>
              <w:t>Aanpak verschillen</w:t>
            </w:r>
          </w:p>
        </w:tc>
        <w:tc>
          <w:tcPr>
            <w:tcW w:w="845" w:type="dxa"/>
          </w:tcPr>
          <w:p w:rsidR="0074683F" w:rsidRDefault="0074683F" w:rsidP="000C3AD0">
            <w:pPr>
              <w:jc w:val="center"/>
              <w:cnfStyle w:val="000000100000" w:firstRow="0" w:lastRow="0" w:firstColumn="0" w:lastColumn="0" w:oddVBand="0" w:evenVBand="0" w:oddHBand="1" w:evenHBand="0" w:firstRowFirstColumn="0" w:firstRowLastColumn="0" w:lastRowFirstColumn="0" w:lastRowLastColumn="0"/>
            </w:pPr>
            <w:r>
              <w:t>9</w:t>
            </w:r>
          </w:p>
        </w:tc>
      </w:tr>
      <w:tr w:rsidR="0074683F" w:rsidTr="0074683F">
        <w:tc>
          <w:tcPr>
            <w:cnfStyle w:val="001000000000" w:firstRow="0" w:lastRow="0" w:firstColumn="1" w:lastColumn="0" w:oddVBand="0" w:evenVBand="0" w:oddHBand="0" w:evenHBand="0" w:firstRowFirstColumn="0" w:firstRowLastColumn="0" w:lastRowFirstColumn="0" w:lastRowLastColumn="0"/>
            <w:tcW w:w="3397" w:type="dxa"/>
            <w:vMerge/>
          </w:tcPr>
          <w:p w:rsidR="0074683F" w:rsidRDefault="0074683F" w:rsidP="000C3AD0"/>
        </w:tc>
        <w:tc>
          <w:tcPr>
            <w:tcW w:w="4820" w:type="dxa"/>
          </w:tcPr>
          <w:p w:rsidR="0074683F" w:rsidRDefault="0074683F" w:rsidP="000C3AD0">
            <w:pPr>
              <w:cnfStyle w:val="000000000000" w:firstRow="0" w:lastRow="0" w:firstColumn="0" w:lastColumn="0" w:oddVBand="0" w:evenVBand="0" w:oddHBand="0" w:evenHBand="0" w:firstRowFirstColumn="0" w:firstRowLastColumn="0" w:lastRowFirstColumn="0" w:lastRowLastColumn="0"/>
            </w:pPr>
            <w:r>
              <w:t>Aanpak overeenkomsten</w:t>
            </w:r>
          </w:p>
        </w:tc>
        <w:tc>
          <w:tcPr>
            <w:tcW w:w="845" w:type="dxa"/>
          </w:tcPr>
          <w:p w:rsidR="0074683F" w:rsidRDefault="0074683F" w:rsidP="000C3AD0">
            <w:pPr>
              <w:jc w:val="center"/>
              <w:cnfStyle w:val="000000000000" w:firstRow="0" w:lastRow="0" w:firstColumn="0" w:lastColumn="0" w:oddVBand="0" w:evenVBand="0" w:oddHBand="0" w:evenHBand="0" w:firstRowFirstColumn="0" w:firstRowLastColumn="0" w:lastRowFirstColumn="0" w:lastRowLastColumn="0"/>
            </w:pPr>
            <w:r>
              <w:t>9</w:t>
            </w:r>
          </w:p>
        </w:tc>
      </w:tr>
    </w:tbl>
    <w:p w:rsidR="0074683F" w:rsidRDefault="0074683F" w:rsidP="0074683F">
      <w:r>
        <w:t xml:space="preserve">Beleid, Zelf-effectiviteit, sociale identiteit, rollen en verantwoordelijkheden, bouwen op capaciteiten, flexibel tijdsschema zijn niet ondervraagd. </w:t>
      </w:r>
    </w:p>
    <w:p w:rsidR="0074683F" w:rsidRPr="003C6D9A" w:rsidRDefault="0074683F" w:rsidP="0074683F">
      <w:pPr>
        <w:rPr>
          <w:b/>
        </w:rPr>
      </w:pPr>
      <w:r w:rsidRPr="003C6D9A">
        <w:rPr>
          <w:b/>
        </w:rPr>
        <w:t>Samenwerkingspartners SSNB Roosendaal</w:t>
      </w:r>
    </w:p>
    <w:tbl>
      <w:tblPr>
        <w:tblStyle w:val="GridTable4-Accent1"/>
        <w:tblW w:w="0" w:type="auto"/>
        <w:tblLook w:val="04A0" w:firstRow="1" w:lastRow="0" w:firstColumn="1" w:lastColumn="0" w:noHBand="0" w:noVBand="1"/>
      </w:tblPr>
      <w:tblGrid>
        <w:gridCol w:w="3397"/>
        <w:gridCol w:w="4820"/>
        <w:gridCol w:w="845"/>
      </w:tblGrid>
      <w:tr w:rsidR="0074683F" w:rsidTr="007468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74683F" w:rsidRPr="004250E1" w:rsidRDefault="0074683F" w:rsidP="000C3AD0">
            <w:pPr>
              <w:rPr>
                <w:b w:val="0"/>
              </w:rPr>
            </w:pPr>
            <w:r>
              <w:t>Kernlabels</w:t>
            </w:r>
          </w:p>
        </w:tc>
        <w:tc>
          <w:tcPr>
            <w:tcW w:w="4820" w:type="dxa"/>
          </w:tcPr>
          <w:p w:rsidR="0074683F" w:rsidRPr="004250E1" w:rsidRDefault="0074683F" w:rsidP="000C3AD0">
            <w:pPr>
              <w:cnfStyle w:val="100000000000" w:firstRow="1" w:lastRow="0" w:firstColumn="0" w:lastColumn="0" w:oddVBand="0" w:evenVBand="0" w:oddHBand="0" w:evenHBand="0" w:firstRowFirstColumn="0" w:firstRowLastColumn="0" w:lastRowFirstColumn="0" w:lastRowLastColumn="0"/>
              <w:rPr>
                <w:b w:val="0"/>
              </w:rPr>
            </w:pPr>
            <w:r>
              <w:t>Labels</w:t>
            </w:r>
          </w:p>
        </w:tc>
        <w:tc>
          <w:tcPr>
            <w:tcW w:w="845" w:type="dxa"/>
          </w:tcPr>
          <w:p w:rsidR="0074683F" w:rsidRDefault="0074683F" w:rsidP="000C3AD0">
            <w:pPr>
              <w:cnfStyle w:val="100000000000" w:firstRow="1" w:lastRow="0" w:firstColumn="0" w:lastColumn="0" w:oddVBand="0" w:evenVBand="0" w:oddHBand="0" w:evenHBand="0" w:firstRowFirstColumn="0" w:firstRowLastColumn="0" w:lastRowFirstColumn="0" w:lastRowLastColumn="0"/>
              <w:rPr>
                <w:b w:val="0"/>
              </w:rPr>
            </w:pPr>
            <w:r>
              <w:t>Aantal</w:t>
            </w:r>
          </w:p>
        </w:tc>
      </w:tr>
      <w:tr w:rsidR="0074683F" w:rsidTr="00746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Merge w:val="restart"/>
          </w:tcPr>
          <w:p w:rsidR="0074683F" w:rsidRDefault="0074683F" w:rsidP="000C3AD0">
            <w:r>
              <w:t>Institutionele factoren</w:t>
            </w:r>
          </w:p>
        </w:tc>
        <w:tc>
          <w:tcPr>
            <w:tcW w:w="4820" w:type="dxa"/>
          </w:tcPr>
          <w:p w:rsidR="0074683F" w:rsidRDefault="0074683F" w:rsidP="000C3AD0">
            <w:pPr>
              <w:cnfStyle w:val="000000100000" w:firstRow="0" w:lastRow="0" w:firstColumn="0" w:lastColumn="0" w:oddVBand="0" w:evenVBand="0" w:oddHBand="1" w:evenHBand="0" w:firstRowFirstColumn="0" w:firstRowLastColumn="0" w:lastRowFirstColumn="0" w:lastRowLastColumn="0"/>
            </w:pPr>
            <w:r>
              <w:t>Beleid</w:t>
            </w:r>
          </w:p>
        </w:tc>
        <w:tc>
          <w:tcPr>
            <w:tcW w:w="845" w:type="dxa"/>
          </w:tcPr>
          <w:p w:rsidR="0074683F" w:rsidRDefault="0074683F" w:rsidP="000C3AD0">
            <w:pPr>
              <w:jc w:val="center"/>
              <w:cnfStyle w:val="000000100000" w:firstRow="0" w:lastRow="0" w:firstColumn="0" w:lastColumn="0" w:oddVBand="0" w:evenVBand="0" w:oddHBand="1" w:evenHBand="0" w:firstRowFirstColumn="0" w:firstRowLastColumn="0" w:lastRowFirstColumn="0" w:lastRowLastColumn="0"/>
            </w:pPr>
            <w:r>
              <w:t>13</w:t>
            </w:r>
          </w:p>
        </w:tc>
      </w:tr>
      <w:tr w:rsidR="0074683F" w:rsidTr="0074683F">
        <w:tc>
          <w:tcPr>
            <w:cnfStyle w:val="001000000000" w:firstRow="0" w:lastRow="0" w:firstColumn="1" w:lastColumn="0" w:oddVBand="0" w:evenVBand="0" w:oddHBand="0" w:evenHBand="0" w:firstRowFirstColumn="0" w:firstRowLastColumn="0" w:lastRowFirstColumn="0" w:lastRowLastColumn="0"/>
            <w:tcW w:w="3397" w:type="dxa"/>
            <w:vMerge/>
          </w:tcPr>
          <w:p w:rsidR="0074683F" w:rsidRDefault="0074683F" w:rsidP="000C3AD0"/>
        </w:tc>
        <w:tc>
          <w:tcPr>
            <w:tcW w:w="4820" w:type="dxa"/>
          </w:tcPr>
          <w:p w:rsidR="0074683F" w:rsidRDefault="0074683F" w:rsidP="000C3AD0">
            <w:pPr>
              <w:cnfStyle w:val="000000000000" w:firstRow="0" w:lastRow="0" w:firstColumn="0" w:lastColumn="0" w:oddVBand="0" w:evenVBand="0" w:oddHBand="0" w:evenHBand="0" w:firstRowFirstColumn="0" w:firstRowLastColumn="0" w:lastRowFirstColumn="0" w:lastRowLastColumn="0"/>
            </w:pPr>
            <w:r>
              <w:t>Plannen</w:t>
            </w:r>
          </w:p>
        </w:tc>
        <w:tc>
          <w:tcPr>
            <w:tcW w:w="845" w:type="dxa"/>
          </w:tcPr>
          <w:p w:rsidR="0074683F" w:rsidRDefault="0074683F" w:rsidP="000C3AD0">
            <w:pPr>
              <w:jc w:val="center"/>
              <w:cnfStyle w:val="000000000000" w:firstRow="0" w:lastRow="0" w:firstColumn="0" w:lastColumn="0" w:oddVBand="0" w:evenVBand="0" w:oddHBand="0" w:evenHBand="0" w:firstRowFirstColumn="0" w:firstRowLastColumn="0" w:lastRowFirstColumn="0" w:lastRowLastColumn="0"/>
            </w:pPr>
            <w:r>
              <w:t>14</w:t>
            </w:r>
          </w:p>
        </w:tc>
      </w:tr>
      <w:tr w:rsidR="0074683F" w:rsidTr="00746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Merge/>
          </w:tcPr>
          <w:p w:rsidR="0074683F" w:rsidRDefault="0074683F" w:rsidP="000C3AD0"/>
        </w:tc>
        <w:tc>
          <w:tcPr>
            <w:tcW w:w="4820" w:type="dxa"/>
          </w:tcPr>
          <w:p w:rsidR="0074683F" w:rsidRDefault="0074683F" w:rsidP="000C3AD0">
            <w:pPr>
              <w:cnfStyle w:val="000000100000" w:firstRow="0" w:lastRow="0" w:firstColumn="0" w:lastColumn="0" w:oddVBand="0" w:evenVBand="0" w:oddHBand="1" w:evenHBand="0" w:firstRowFirstColumn="0" w:firstRowLastColumn="0" w:lastRowFirstColumn="0" w:lastRowLastColumn="0"/>
            </w:pPr>
            <w:r>
              <w:t>Financiering</w:t>
            </w:r>
          </w:p>
        </w:tc>
        <w:tc>
          <w:tcPr>
            <w:tcW w:w="845" w:type="dxa"/>
          </w:tcPr>
          <w:p w:rsidR="0074683F" w:rsidRDefault="0074683F" w:rsidP="000C3AD0">
            <w:pPr>
              <w:jc w:val="center"/>
              <w:cnfStyle w:val="000000100000" w:firstRow="0" w:lastRow="0" w:firstColumn="0" w:lastColumn="0" w:oddVBand="0" w:evenVBand="0" w:oddHBand="1" w:evenHBand="0" w:firstRowFirstColumn="0" w:firstRowLastColumn="0" w:lastRowFirstColumn="0" w:lastRowLastColumn="0"/>
            </w:pPr>
            <w:r>
              <w:t>7</w:t>
            </w:r>
          </w:p>
        </w:tc>
      </w:tr>
      <w:tr w:rsidR="0074683F" w:rsidTr="0074683F">
        <w:tc>
          <w:tcPr>
            <w:cnfStyle w:val="001000000000" w:firstRow="0" w:lastRow="0" w:firstColumn="1" w:lastColumn="0" w:oddVBand="0" w:evenVBand="0" w:oddHBand="0" w:evenHBand="0" w:firstRowFirstColumn="0" w:firstRowLastColumn="0" w:lastRowFirstColumn="0" w:lastRowLastColumn="0"/>
            <w:tcW w:w="3397" w:type="dxa"/>
            <w:vMerge w:val="restart"/>
          </w:tcPr>
          <w:p w:rsidR="0074683F" w:rsidRDefault="0074683F" w:rsidP="000C3AD0">
            <w:r>
              <w:t>(Inter)Persoonlijke factoren</w:t>
            </w:r>
          </w:p>
        </w:tc>
        <w:tc>
          <w:tcPr>
            <w:tcW w:w="4820" w:type="dxa"/>
          </w:tcPr>
          <w:p w:rsidR="0074683F" w:rsidRDefault="0074683F" w:rsidP="000C3AD0">
            <w:pPr>
              <w:cnfStyle w:val="000000000000" w:firstRow="0" w:lastRow="0" w:firstColumn="0" w:lastColumn="0" w:oddVBand="0" w:evenVBand="0" w:oddHBand="0" w:evenHBand="0" w:firstRowFirstColumn="0" w:firstRowLastColumn="0" w:lastRowFirstColumn="0" w:lastRowLastColumn="0"/>
            </w:pPr>
            <w:r>
              <w:t>Attituden &amp; overtuigingen</w:t>
            </w:r>
          </w:p>
        </w:tc>
        <w:tc>
          <w:tcPr>
            <w:tcW w:w="845" w:type="dxa"/>
          </w:tcPr>
          <w:p w:rsidR="0074683F" w:rsidRDefault="0074683F" w:rsidP="000C3AD0">
            <w:pPr>
              <w:jc w:val="center"/>
              <w:cnfStyle w:val="000000000000" w:firstRow="0" w:lastRow="0" w:firstColumn="0" w:lastColumn="0" w:oddVBand="0" w:evenVBand="0" w:oddHBand="0" w:evenHBand="0" w:firstRowFirstColumn="0" w:firstRowLastColumn="0" w:lastRowFirstColumn="0" w:lastRowLastColumn="0"/>
            </w:pPr>
            <w:r>
              <w:t>12</w:t>
            </w:r>
          </w:p>
        </w:tc>
      </w:tr>
      <w:tr w:rsidR="0074683F" w:rsidTr="00746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Merge/>
          </w:tcPr>
          <w:p w:rsidR="0074683F" w:rsidRDefault="0074683F" w:rsidP="000C3AD0"/>
        </w:tc>
        <w:tc>
          <w:tcPr>
            <w:tcW w:w="4820" w:type="dxa"/>
          </w:tcPr>
          <w:p w:rsidR="0074683F" w:rsidRDefault="0074683F" w:rsidP="000C3AD0">
            <w:pPr>
              <w:cnfStyle w:val="000000100000" w:firstRow="0" w:lastRow="0" w:firstColumn="0" w:lastColumn="0" w:oddVBand="0" w:evenVBand="0" w:oddHBand="1" w:evenHBand="0" w:firstRowFirstColumn="0" w:firstRowLastColumn="0" w:lastRowFirstColumn="0" w:lastRowLastColumn="0"/>
            </w:pPr>
            <w:r>
              <w:t>Zelf-effectiviteit</w:t>
            </w:r>
          </w:p>
        </w:tc>
        <w:tc>
          <w:tcPr>
            <w:tcW w:w="845" w:type="dxa"/>
          </w:tcPr>
          <w:p w:rsidR="0074683F" w:rsidRDefault="0074683F" w:rsidP="000C3AD0">
            <w:pPr>
              <w:jc w:val="center"/>
              <w:cnfStyle w:val="000000100000" w:firstRow="0" w:lastRow="0" w:firstColumn="0" w:lastColumn="0" w:oddVBand="0" w:evenVBand="0" w:oddHBand="1" w:evenHBand="0" w:firstRowFirstColumn="0" w:firstRowLastColumn="0" w:lastRowFirstColumn="0" w:lastRowLastColumn="0"/>
            </w:pPr>
            <w:r>
              <w:t>20</w:t>
            </w:r>
          </w:p>
        </w:tc>
      </w:tr>
      <w:tr w:rsidR="0074683F" w:rsidTr="0074683F">
        <w:tc>
          <w:tcPr>
            <w:cnfStyle w:val="001000000000" w:firstRow="0" w:lastRow="0" w:firstColumn="1" w:lastColumn="0" w:oddVBand="0" w:evenVBand="0" w:oddHBand="0" w:evenHBand="0" w:firstRowFirstColumn="0" w:firstRowLastColumn="0" w:lastRowFirstColumn="0" w:lastRowLastColumn="0"/>
            <w:tcW w:w="3397" w:type="dxa"/>
            <w:vMerge/>
          </w:tcPr>
          <w:p w:rsidR="0074683F" w:rsidRDefault="0074683F" w:rsidP="000C3AD0"/>
        </w:tc>
        <w:tc>
          <w:tcPr>
            <w:tcW w:w="4820" w:type="dxa"/>
          </w:tcPr>
          <w:p w:rsidR="0074683F" w:rsidRDefault="0074683F" w:rsidP="000C3AD0">
            <w:pPr>
              <w:cnfStyle w:val="000000000000" w:firstRow="0" w:lastRow="0" w:firstColumn="0" w:lastColumn="0" w:oddVBand="0" w:evenVBand="0" w:oddHBand="0" w:evenHBand="0" w:firstRowFirstColumn="0" w:firstRowLastColumn="0" w:lastRowFirstColumn="0" w:lastRowLastColumn="0"/>
            </w:pPr>
            <w:r>
              <w:t>Relatie</w:t>
            </w:r>
          </w:p>
        </w:tc>
        <w:tc>
          <w:tcPr>
            <w:tcW w:w="845" w:type="dxa"/>
          </w:tcPr>
          <w:p w:rsidR="0074683F" w:rsidRDefault="0074683F" w:rsidP="000C3AD0">
            <w:pPr>
              <w:jc w:val="center"/>
              <w:cnfStyle w:val="000000000000" w:firstRow="0" w:lastRow="0" w:firstColumn="0" w:lastColumn="0" w:oddVBand="0" w:evenVBand="0" w:oddHBand="0" w:evenHBand="0" w:firstRowFirstColumn="0" w:firstRowLastColumn="0" w:lastRowFirstColumn="0" w:lastRowLastColumn="0"/>
            </w:pPr>
            <w:r>
              <w:t>9</w:t>
            </w:r>
          </w:p>
        </w:tc>
      </w:tr>
      <w:tr w:rsidR="0074683F" w:rsidTr="00746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Merge w:val="restart"/>
          </w:tcPr>
          <w:p w:rsidR="0074683F" w:rsidRDefault="0074683F" w:rsidP="000C3AD0">
            <w:r>
              <w:t>Organisatie van de samenwerking</w:t>
            </w:r>
          </w:p>
        </w:tc>
        <w:tc>
          <w:tcPr>
            <w:tcW w:w="4820" w:type="dxa"/>
          </w:tcPr>
          <w:p w:rsidR="0074683F" w:rsidRDefault="0074683F" w:rsidP="000C3AD0">
            <w:pPr>
              <w:cnfStyle w:val="000000100000" w:firstRow="0" w:lastRow="0" w:firstColumn="0" w:lastColumn="0" w:oddVBand="0" w:evenVBand="0" w:oddHBand="1" w:evenHBand="0" w:firstRowFirstColumn="0" w:firstRowLastColumn="0" w:lastRowFirstColumn="0" w:lastRowLastColumn="0"/>
            </w:pPr>
            <w:r>
              <w:t>Rollen &amp; verantwoordelijkheden</w:t>
            </w:r>
          </w:p>
        </w:tc>
        <w:tc>
          <w:tcPr>
            <w:tcW w:w="845" w:type="dxa"/>
          </w:tcPr>
          <w:p w:rsidR="0074683F" w:rsidRDefault="0074683F" w:rsidP="000C3AD0">
            <w:pPr>
              <w:jc w:val="center"/>
              <w:cnfStyle w:val="000000100000" w:firstRow="0" w:lastRow="0" w:firstColumn="0" w:lastColumn="0" w:oddVBand="0" w:evenVBand="0" w:oddHBand="1" w:evenHBand="0" w:firstRowFirstColumn="0" w:firstRowLastColumn="0" w:lastRowFirstColumn="0" w:lastRowLastColumn="0"/>
            </w:pPr>
            <w:r>
              <w:t>7</w:t>
            </w:r>
          </w:p>
        </w:tc>
      </w:tr>
      <w:tr w:rsidR="0074683F" w:rsidTr="0074683F">
        <w:tc>
          <w:tcPr>
            <w:cnfStyle w:val="001000000000" w:firstRow="0" w:lastRow="0" w:firstColumn="1" w:lastColumn="0" w:oddVBand="0" w:evenVBand="0" w:oddHBand="0" w:evenHBand="0" w:firstRowFirstColumn="0" w:firstRowLastColumn="0" w:lastRowFirstColumn="0" w:lastRowLastColumn="0"/>
            <w:tcW w:w="3397" w:type="dxa"/>
            <w:vMerge/>
          </w:tcPr>
          <w:p w:rsidR="0074683F" w:rsidRDefault="0074683F" w:rsidP="000C3AD0"/>
        </w:tc>
        <w:tc>
          <w:tcPr>
            <w:tcW w:w="4820" w:type="dxa"/>
          </w:tcPr>
          <w:p w:rsidR="0074683F" w:rsidRDefault="0074683F" w:rsidP="000C3AD0">
            <w:pPr>
              <w:cnfStyle w:val="000000000000" w:firstRow="0" w:lastRow="0" w:firstColumn="0" w:lastColumn="0" w:oddVBand="0" w:evenVBand="0" w:oddHBand="0" w:evenHBand="0" w:firstRowFirstColumn="0" w:firstRowLastColumn="0" w:lastRowFirstColumn="0" w:lastRowLastColumn="0"/>
            </w:pPr>
            <w:r>
              <w:t>Communicatiestructuur</w:t>
            </w:r>
          </w:p>
        </w:tc>
        <w:tc>
          <w:tcPr>
            <w:tcW w:w="845" w:type="dxa"/>
          </w:tcPr>
          <w:p w:rsidR="0074683F" w:rsidRDefault="0074683F" w:rsidP="000C3AD0">
            <w:pPr>
              <w:jc w:val="center"/>
              <w:cnfStyle w:val="000000000000" w:firstRow="0" w:lastRow="0" w:firstColumn="0" w:lastColumn="0" w:oddVBand="0" w:evenVBand="0" w:oddHBand="0" w:evenHBand="0" w:firstRowFirstColumn="0" w:firstRowLastColumn="0" w:lastRowFirstColumn="0" w:lastRowLastColumn="0"/>
            </w:pPr>
            <w:r>
              <w:t>18</w:t>
            </w:r>
          </w:p>
        </w:tc>
      </w:tr>
      <w:tr w:rsidR="0074683F" w:rsidTr="00746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Merge/>
          </w:tcPr>
          <w:p w:rsidR="0074683F" w:rsidRDefault="0074683F" w:rsidP="000C3AD0"/>
        </w:tc>
        <w:tc>
          <w:tcPr>
            <w:tcW w:w="4820" w:type="dxa"/>
          </w:tcPr>
          <w:p w:rsidR="0074683F" w:rsidRDefault="0074683F" w:rsidP="000C3AD0">
            <w:pPr>
              <w:cnfStyle w:val="000000100000" w:firstRow="0" w:lastRow="0" w:firstColumn="0" w:lastColumn="0" w:oddVBand="0" w:evenVBand="0" w:oddHBand="1" w:evenHBand="0" w:firstRowFirstColumn="0" w:firstRowLastColumn="0" w:lastRowFirstColumn="0" w:lastRowLastColumn="0"/>
            </w:pPr>
            <w:r>
              <w:t>Bouwen op capaciteiten</w:t>
            </w:r>
          </w:p>
        </w:tc>
        <w:tc>
          <w:tcPr>
            <w:tcW w:w="845" w:type="dxa"/>
          </w:tcPr>
          <w:p w:rsidR="0074683F" w:rsidRDefault="0074683F" w:rsidP="000C3AD0">
            <w:pPr>
              <w:jc w:val="center"/>
              <w:cnfStyle w:val="000000100000" w:firstRow="0" w:lastRow="0" w:firstColumn="0" w:lastColumn="0" w:oddVBand="0" w:evenVBand="0" w:oddHBand="1" w:evenHBand="0" w:firstRowFirstColumn="0" w:firstRowLastColumn="0" w:lastRowFirstColumn="0" w:lastRowLastColumn="0"/>
            </w:pPr>
            <w:r>
              <w:t>13</w:t>
            </w:r>
          </w:p>
        </w:tc>
      </w:tr>
      <w:tr w:rsidR="0074683F" w:rsidTr="0074683F">
        <w:tc>
          <w:tcPr>
            <w:cnfStyle w:val="001000000000" w:firstRow="0" w:lastRow="0" w:firstColumn="1" w:lastColumn="0" w:oddVBand="0" w:evenVBand="0" w:oddHBand="0" w:evenHBand="0" w:firstRowFirstColumn="0" w:firstRowLastColumn="0" w:lastRowFirstColumn="0" w:lastRowLastColumn="0"/>
            <w:tcW w:w="3397" w:type="dxa"/>
            <w:vMerge/>
          </w:tcPr>
          <w:p w:rsidR="0074683F" w:rsidRDefault="0074683F" w:rsidP="000C3AD0"/>
        </w:tc>
        <w:tc>
          <w:tcPr>
            <w:tcW w:w="4820" w:type="dxa"/>
          </w:tcPr>
          <w:p w:rsidR="0074683F" w:rsidRDefault="0074683F" w:rsidP="000C3AD0">
            <w:pPr>
              <w:cnfStyle w:val="000000000000" w:firstRow="0" w:lastRow="0" w:firstColumn="0" w:lastColumn="0" w:oddVBand="0" w:evenVBand="0" w:oddHBand="0" w:evenHBand="0" w:firstRowFirstColumn="0" w:firstRowLastColumn="0" w:lastRowFirstColumn="0" w:lastRowLastColumn="0"/>
            </w:pPr>
            <w:r>
              <w:t>Management aanstellen</w:t>
            </w:r>
          </w:p>
        </w:tc>
        <w:tc>
          <w:tcPr>
            <w:tcW w:w="845" w:type="dxa"/>
          </w:tcPr>
          <w:p w:rsidR="0074683F" w:rsidRDefault="0074683F" w:rsidP="000C3AD0">
            <w:pPr>
              <w:jc w:val="center"/>
              <w:cnfStyle w:val="000000000000" w:firstRow="0" w:lastRow="0" w:firstColumn="0" w:lastColumn="0" w:oddVBand="0" w:evenVBand="0" w:oddHBand="0" w:evenHBand="0" w:firstRowFirstColumn="0" w:firstRowLastColumn="0" w:lastRowFirstColumn="0" w:lastRowLastColumn="0"/>
            </w:pPr>
            <w:r>
              <w:t>6</w:t>
            </w:r>
          </w:p>
        </w:tc>
      </w:tr>
      <w:tr w:rsidR="0074683F" w:rsidTr="00746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Merge/>
          </w:tcPr>
          <w:p w:rsidR="0074683F" w:rsidRDefault="0074683F" w:rsidP="000C3AD0"/>
        </w:tc>
        <w:tc>
          <w:tcPr>
            <w:tcW w:w="4820" w:type="dxa"/>
          </w:tcPr>
          <w:p w:rsidR="0074683F" w:rsidRDefault="0074683F" w:rsidP="000C3AD0">
            <w:pPr>
              <w:cnfStyle w:val="000000100000" w:firstRow="0" w:lastRow="0" w:firstColumn="0" w:lastColumn="0" w:oddVBand="0" w:evenVBand="0" w:oddHBand="1" w:evenHBand="0" w:firstRowFirstColumn="0" w:firstRowLastColumn="0" w:lastRowFirstColumn="0" w:lastRowLastColumn="0"/>
            </w:pPr>
            <w:r>
              <w:t>Flexibel tijdsschema</w:t>
            </w:r>
          </w:p>
        </w:tc>
        <w:tc>
          <w:tcPr>
            <w:tcW w:w="845" w:type="dxa"/>
          </w:tcPr>
          <w:p w:rsidR="0074683F" w:rsidRDefault="0074683F" w:rsidP="000C3AD0">
            <w:pPr>
              <w:jc w:val="center"/>
              <w:cnfStyle w:val="000000100000" w:firstRow="0" w:lastRow="0" w:firstColumn="0" w:lastColumn="0" w:oddVBand="0" w:evenVBand="0" w:oddHBand="1" w:evenHBand="0" w:firstRowFirstColumn="0" w:firstRowLastColumn="0" w:lastRowFirstColumn="0" w:lastRowLastColumn="0"/>
            </w:pPr>
            <w:r>
              <w:t>7</w:t>
            </w:r>
          </w:p>
        </w:tc>
      </w:tr>
      <w:tr w:rsidR="0074683F" w:rsidTr="0074683F">
        <w:tc>
          <w:tcPr>
            <w:cnfStyle w:val="001000000000" w:firstRow="0" w:lastRow="0" w:firstColumn="1" w:lastColumn="0" w:oddVBand="0" w:evenVBand="0" w:oddHBand="0" w:evenHBand="0" w:firstRowFirstColumn="0" w:firstRowLastColumn="0" w:lastRowFirstColumn="0" w:lastRowLastColumn="0"/>
            <w:tcW w:w="3397" w:type="dxa"/>
            <w:vMerge/>
          </w:tcPr>
          <w:p w:rsidR="0074683F" w:rsidRDefault="0074683F" w:rsidP="000C3AD0"/>
        </w:tc>
        <w:tc>
          <w:tcPr>
            <w:tcW w:w="4820" w:type="dxa"/>
          </w:tcPr>
          <w:p w:rsidR="0074683F" w:rsidRDefault="0074683F" w:rsidP="000C3AD0">
            <w:pPr>
              <w:cnfStyle w:val="000000000000" w:firstRow="0" w:lastRow="0" w:firstColumn="0" w:lastColumn="0" w:oddVBand="0" w:evenVBand="0" w:oddHBand="0" w:evenHBand="0" w:firstRowFirstColumn="0" w:firstRowLastColumn="0" w:lastRowFirstColumn="0" w:lastRowLastColumn="0"/>
            </w:pPr>
            <w:r>
              <w:t>Gedeelde missie</w:t>
            </w:r>
          </w:p>
        </w:tc>
        <w:tc>
          <w:tcPr>
            <w:tcW w:w="845" w:type="dxa"/>
          </w:tcPr>
          <w:p w:rsidR="0074683F" w:rsidRDefault="0074683F" w:rsidP="000C3AD0">
            <w:pPr>
              <w:jc w:val="center"/>
              <w:cnfStyle w:val="000000000000" w:firstRow="0" w:lastRow="0" w:firstColumn="0" w:lastColumn="0" w:oddVBand="0" w:evenVBand="0" w:oddHBand="0" w:evenHBand="0" w:firstRowFirstColumn="0" w:firstRowLastColumn="0" w:lastRowFirstColumn="0" w:lastRowLastColumn="0"/>
            </w:pPr>
            <w:r>
              <w:t>7</w:t>
            </w:r>
          </w:p>
        </w:tc>
      </w:tr>
      <w:tr w:rsidR="0074683F" w:rsidTr="00746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Merge/>
          </w:tcPr>
          <w:p w:rsidR="0074683F" w:rsidRDefault="0074683F" w:rsidP="000C3AD0"/>
        </w:tc>
        <w:tc>
          <w:tcPr>
            <w:tcW w:w="4820" w:type="dxa"/>
          </w:tcPr>
          <w:p w:rsidR="0074683F" w:rsidRDefault="0074683F" w:rsidP="000C3AD0">
            <w:pPr>
              <w:cnfStyle w:val="000000100000" w:firstRow="0" w:lastRow="0" w:firstColumn="0" w:lastColumn="0" w:oddVBand="0" w:evenVBand="0" w:oddHBand="1" w:evenHBand="0" w:firstRowFirstColumn="0" w:firstRowLastColumn="0" w:lastRowFirstColumn="0" w:lastRowLastColumn="0"/>
            </w:pPr>
            <w:r>
              <w:t>Inzichtelijk houden</w:t>
            </w:r>
          </w:p>
        </w:tc>
        <w:tc>
          <w:tcPr>
            <w:tcW w:w="845" w:type="dxa"/>
          </w:tcPr>
          <w:p w:rsidR="0074683F" w:rsidRDefault="0074683F" w:rsidP="000C3AD0">
            <w:pPr>
              <w:jc w:val="center"/>
              <w:cnfStyle w:val="000000100000" w:firstRow="0" w:lastRow="0" w:firstColumn="0" w:lastColumn="0" w:oddVBand="0" w:evenVBand="0" w:oddHBand="1" w:evenHBand="0" w:firstRowFirstColumn="0" w:firstRowLastColumn="0" w:lastRowFirstColumn="0" w:lastRowLastColumn="0"/>
            </w:pPr>
            <w:r>
              <w:t>9</w:t>
            </w:r>
          </w:p>
        </w:tc>
      </w:tr>
      <w:tr w:rsidR="0074683F" w:rsidTr="0074683F">
        <w:tc>
          <w:tcPr>
            <w:cnfStyle w:val="001000000000" w:firstRow="0" w:lastRow="0" w:firstColumn="1" w:lastColumn="0" w:oddVBand="0" w:evenVBand="0" w:oddHBand="0" w:evenHBand="0" w:firstRowFirstColumn="0" w:firstRowLastColumn="0" w:lastRowFirstColumn="0" w:lastRowLastColumn="0"/>
            <w:tcW w:w="3397" w:type="dxa"/>
            <w:vMerge w:val="restart"/>
          </w:tcPr>
          <w:p w:rsidR="0074683F" w:rsidRDefault="0074683F" w:rsidP="000C3AD0">
            <w:r>
              <w:t>Clusters</w:t>
            </w:r>
          </w:p>
        </w:tc>
        <w:tc>
          <w:tcPr>
            <w:tcW w:w="4820" w:type="dxa"/>
          </w:tcPr>
          <w:p w:rsidR="0074683F" w:rsidRDefault="0074683F" w:rsidP="000C3AD0">
            <w:pPr>
              <w:cnfStyle w:val="000000000000" w:firstRow="0" w:lastRow="0" w:firstColumn="0" w:lastColumn="0" w:oddVBand="0" w:evenVBand="0" w:oddHBand="0" w:evenHBand="0" w:firstRowFirstColumn="0" w:firstRowLastColumn="0" w:lastRowFirstColumn="0" w:lastRowLastColumn="0"/>
            </w:pPr>
            <w:r>
              <w:t>Leercultuur</w:t>
            </w:r>
          </w:p>
        </w:tc>
        <w:tc>
          <w:tcPr>
            <w:tcW w:w="845" w:type="dxa"/>
          </w:tcPr>
          <w:p w:rsidR="0074683F" w:rsidRDefault="0074683F" w:rsidP="000C3AD0">
            <w:pPr>
              <w:jc w:val="center"/>
              <w:cnfStyle w:val="000000000000" w:firstRow="0" w:lastRow="0" w:firstColumn="0" w:lastColumn="0" w:oddVBand="0" w:evenVBand="0" w:oddHBand="0" w:evenHBand="0" w:firstRowFirstColumn="0" w:firstRowLastColumn="0" w:lastRowFirstColumn="0" w:lastRowLastColumn="0"/>
            </w:pPr>
            <w:r>
              <w:t>15</w:t>
            </w:r>
          </w:p>
        </w:tc>
      </w:tr>
      <w:tr w:rsidR="0074683F" w:rsidTr="00746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Merge/>
          </w:tcPr>
          <w:p w:rsidR="0074683F" w:rsidRDefault="0074683F" w:rsidP="000C3AD0"/>
        </w:tc>
        <w:tc>
          <w:tcPr>
            <w:tcW w:w="4820" w:type="dxa"/>
          </w:tcPr>
          <w:p w:rsidR="0074683F" w:rsidRDefault="0074683F" w:rsidP="000C3AD0">
            <w:pPr>
              <w:cnfStyle w:val="000000100000" w:firstRow="0" w:lastRow="0" w:firstColumn="0" w:lastColumn="0" w:oddVBand="0" w:evenVBand="0" w:oddHBand="1" w:evenHBand="0" w:firstRowFirstColumn="0" w:firstRowLastColumn="0" w:lastRowFirstColumn="0" w:lastRowLastColumn="0"/>
            </w:pPr>
            <w:r>
              <w:t>Context</w:t>
            </w:r>
          </w:p>
        </w:tc>
        <w:tc>
          <w:tcPr>
            <w:tcW w:w="845" w:type="dxa"/>
          </w:tcPr>
          <w:p w:rsidR="0074683F" w:rsidRDefault="0074683F" w:rsidP="000C3AD0">
            <w:pPr>
              <w:jc w:val="center"/>
              <w:cnfStyle w:val="000000100000" w:firstRow="0" w:lastRow="0" w:firstColumn="0" w:lastColumn="0" w:oddVBand="0" w:evenVBand="0" w:oddHBand="1" w:evenHBand="0" w:firstRowFirstColumn="0" w:firstRowLastColumn="0" w:lastRowFirstColumn="0" w:lastRowLastColumn="0"/>
            </w:pPr>
            <w:r>
              <w:t>16</w:t>
            </w:r>
          </w:p>
        </w:tc>
      </w:tr>
      <w:tr w:rsidR="0074683F" w:rsidTr="0074683F">
        <w:tc>
          <w:tcPr>
            <w:cnfStyle w:val="001000000000" w:firstRow="0" w:lastRow="0" w:firstColumn="1" w:lastColumn="0" w:oddVBand="0" w:evenVBand="0" w:oddHBand="0" w:evenHBand="0" w:firstRowFirstColumn="0" w:firstRowLastColumn="0" w:lastRowFirstColumn="0" w:lastRowLastColumn="0"/>
            <w:tcW w:w="3397" w:type="dxa"/>
            <w:vMerge w:val="restart"/>
            <w:shd w:val="clear" w:color="auto" w:fill="D9DFEF" w:themeFill="accent1" w:themeFillTint="33"/>
          </w:tcPr>
          <w:p w:rsidR="0074683F" w:rsidRDefault="0074683F" w:rsidP="000C3AD0">
            <w:r>
              <w:t>Overige</w:t>
            </w:r>
          </w:p>
        </w:tc>
        <w:tc>
          <w:tcPr>
            <w:tcW w:w="4820" w:type="dxa"/>
          </w:tcPr>
          <w:p w:rsidR="0074683F" w:rsidRDefault="0074683F" w:rsidP="000C3AD0">
            <w:pPr>
              <w:cnfStyle w:val="000000000000" w:firstRow="0" w:lastRow="0" w:firstColumn="0" w:lastColumn="0" w:oddVBand="0" w:evenVBand="0" w:oddHBand="0" w:evenHBand="0" w:firstRowFirstColumn="0" w:firstRowLastColumn="0" w:lastRowFirstColumn="0" w:lastRowLastColumn="0"/>
            </w:pPr>
            <w:r>
              <w:t>Functies</w:t>
            </w:r>
          </w:p>
        </w:tc>
        <w:tc>
          <w:tcPr>
            <w:tcW w:w="845" w:type="dxa"/>
          </w:tcPr>
          <w:p w:rsidR="0074683F" w:rsidRDefault="0074683F" w:rsidP="000C3AD0">
            <w:pPr>
              <w:jc w:val="center"/>
              <w:cnfStyle w:val="000000000000" w:firstRow="0" w:lastRow="0" w:firstColumn="0" w:lastColumn="0" w:oddVBand="0" w:evenVBand="0" w:oddHBand="0" w:evenHBand="0" w:firstRowFirstColumn="0" w:firstRowLastColumn="0" w:lastRowFirstColumn="0" w:lastRowLastColumn="0"/>
            </w:pPr>
            <w:r>
              <w:t>10</w:t>
            </w:r>
          </w:p>
        </w:tc>
      </w:tr>
      <w:tr w:rsidR="0074683F" w:rsidTr="007468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Merge/>
          </w:tcPr>
          <w:p w:rsidR="0074683F" w:rsidRDefault="0074683F" w:rsidP="000C3AD0"/>
        </w:tc>
        <w:tc>
          <w:tcPr>
            <w:tcW w:w="4820" w:type="dxa"/>
          </w:tcPr>
          <w:p w:rsidR="0074683F" w:rsidRDefault="0074683F" w:rsidP="000C3AD0">
            <w:pPr>
              <w:cnfStyle w:val="000000100000" w:firstRow="0" w:lastRow="0" w:firstColumn="0" w:lastColumn="0" w:oddVBand="0" w:evenVBand="0" w:oddHBand="1" w:evenHBand="0" w:firstRowFirstColumn="0" w:firstRowLastColumn="0" w:lastRowFirstColumn="0" w:lastRowLastColumn="0"/>
            </w:pPr>
            <w:r>
              <w:t>Doelstellingen</w:t>
            </w:r>
          </w:p>
        </w:tc>
        <w:tc>
          <w:tcPr>
            <w:tcW w:w="845" w:type="dxa"/>
          </w:tcPr>
          <w:p w:rsidR="0074683F" w:rsidRDefault="0074683F" w:rsidP="000C3AD0">
            <w:pPr>
              <w:jc w:val="center"/>
              <w:cnfStyle w:val="000000100000" w:firstRow="0" w:lastRow="0" w:firstColumn="0" w:lastColumn="0" w:oddVBand="0" w:evenVBand="0" w:oddHBand="1" w:evenHBand="0" w:firstRowFirstColumn="0" w:firstRowLastColumn="0" w:lastRowFirstColumn="0" w:lastRowLastColumn="0"/>
            </w:pPr>
            <w:r>
              <w:t>12</w:t>
            </w:r>
          </w:p>
        </w:tc>
      </w:tr>
    </w:tbl>
    <w:p w:rsidR="0074683F" w:rsidRDefault="0074683F" w:rsidP="0074683F">
      <w:r>
        <w:t xml:space="preserve">Sociale identiteit is niet ondervraagd. </w:t>
      </w:r>
    </w:p>
    <w:p w:rsidR="007B25E2" w:rsidRDefault="007B25E2" w:rsidP="0074683F">
      <w:pPr>
        <w:sectPr w:rsidR="007B25E2" w:rsidSect="007B25E2">
          <w:pgSz w:w="11906" w:h="16838"/>
          <w:pgMar w:top="1417" w:right="1417" w:bottom="1417" w:left="1417" w:header="708" w:footer="708" w:gutter="0"/>
          <w:cols w:space="708"/>
          <w:docGrid w:linePitch="360"/>
        </w:sect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78"/>
      </w:tblGrid>
      <w:tr w:rsidR="00BC48A8" w:rsidRPr="00BC48A8" w:rsidTr="00A422B6">
        <w:trPr>
          <w:cantSplit/>
          <w:trHeight w:val="8964"/>
        </w:trPr>
        <w:tc>
          <w:tcPr>
            <w:tcW w:w="13778" w:type="dxa"/>
          </w:tcPr>
          <w:p w:rsidR="00A422B6" w:rsidRDefault="00434B02" w:rsidP="00A422B6">
            <w:pPr>
              <w:pStyle w:val="Heading2"/>
              <w:outlineLvl w:val="1"/>
            </w:pPr>
            <w:bookmarkStart w:id="78" w:name="_Toc482017476"/>
            <w:r>
              <w:t>Bijlage XI</w:t>
            </w:r>
            <w:r w:rsidR="00A422B6">
              <w:t>I. Uitkomsten stellingen partners</w:t>
            </w:r>
            <w:bookmarkEnd w:id="78"/>
          </w:p>
          <w:p w:rsidR="00BC48A8" w:rsidRDefault="00BC48A8" w:rsidP="00A422B6">
            <w:pPr>
              <w:jc w:val="center"/>
              <w:rPr>
                <w:rFonts w:ascii="Calibri" w:hAnsi="Calibri" w:cs="Times New Roman"/>
                <w:sz w:val="48"/>
                <w:szCs w:val="48"/>
              </w:rPr>
            </w:pPr>
            <w:r w:rsidRPr="00BC48A8">
              <w:rPr>
                <w:rFonts w:ascii="Calibri" w:hAnsi="Calibri" w:cs="Times New Roman"/>
                <w:sz w:val="48"/>
                <w:szCs w:val="48"/>
              </w:rPr>
              <w:t>OBS De Wending</w:t>
            </w:r>
          </w:p>
          <w:p w:rsidR="00A422B6" w:rsidRPr="00BC48A8" w:rsidRDefault="00A422B6" w:rsidP="00A422B6">
            <w:pPr>
              <w:jc w:val="center"/>
              <w:rPr>
                <w:rFonts w:ascii="Calibri" w:hAnsi="Calibri" w:cs="Times New Roman"/>
                <w:sz w:val="48"/>
                <w:szCs w:val="48"/>
              </w:rPr>
            </w:pPr>
            <w:r w:rsidRPr="00BC48A8">
              <w:rPr>
                <w:rFonts w:ascii="Calibri" w:hAnsi="Calibri" w:cs="Times New Roman"/>
                <w:noProof/>
                <w:lang w:eastAsia="nl-NL"/>
              </w:rPr>
              <w:drawing>
                <wp:anchor distT="0" distB="0" distL="114300" distR="114300" simplePos="0" relativeHeight="251675648" behindDoc="1" locked="0" layoutInCell="1" allowOverlap="1" wp14:anchorId="545CE01B" wp14:editId="0A0E401B">
                  <wp:simplePos x="0" y="0"/>
                  <wp:positionH relativeFrom="column">
                    <wp:posOffset>298450</wp:posOffset>
                  </wp:positionH>
                  <wp:positionV relativeFrom="paragraph">
                    <wp:posOffset>88900</wp:posOffset>
                  </wp:positionV>
                  <wp:extent cx="6705600" cy="4510405"/>
                  <wp:effectExtent l="0" t="0" r="0" b="4445"/>
                  <wp:wrapTight wrapText="bothSides">
                    <wp:wrapPolygon edited="0">
                      <wp:start x="0" y="0"/>
                      <wp:lineTo x="0" y="21530"/>
                      <wp:lineTo x="21539" y="21530"/>
                      <wp:lineTo x="2153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103.JPG"/>
                          <pic:cNvPicPr/>
                        </pic:nvPicPr>
                        <pic:blipFill rotWithShape="1">
                          <a:blip r:embed="rId31" cstate="print">
                            <a:extLst>
                              <a:ext uri="{28A0092B-C50C-407E-A947-70E740481C1C}">
                                <a14:useLocalDpi xmlns:a14="http://schemas.microsoft.com/office/drawing/2010/main" val="0"/>
                              </a:ext>
                            </a:extLst>
                          </a:blip>
                          <a:srcRect t="8233" b="2039"/>
                          <a:stretch/>
                        </pic:blipFill>
                        <pic:spPr bwMode="auto">
                          <a:xfrm>
                            <a:off x="0" y="0"/>
                            <a:ext cx="6705600" cy="4510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C48A8" w:rsidRPr="00BC48A8" w:rsidTr="00896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64"/>
        </w:trPr>
        <w:tc>
          <w:tcPr>
            <w:tcW w:w="13778" w:type="dxa"/>
            <w:tcBorders>
              <w:top w:val="nil"/>
              <w:left w:val="nil"/>
              <w:bottom w:val="nil"/>
              <w:right w:val="nil"/>
            </w:tcBorders>
            <w:textDirection w:val="btLr"/>
          </w:tcPr>
          <w:p w:rsidR="00BC48A8" w:rsidRPr="00BC48A8" w:rsidRDefault="00BC48A8" w:rsidP="00BC48A8">
            <w:pPr>
              <w:ind w:left="113" w:right="113"/>
              <w:jc w:val="center"/>
              <w:rPr>
                <w:rFonts w:ascii="Calibri" w:hAnsi="Calibri" w:cs="Times New Roman"/>
                <w:sz w:val="48"/>
                <w:szCs w:val="48"/>
              </w:rPr>
            </w:pPr>
            <w:r w:rsidRPr="00BC48A8">
              <w:rPr>
                <w:rFonts w:ascii="Calibri" w:hAnsi="Calibri" w:cs="Times New Roman"/>
                <w:sz w:val="48"/>
                <w:szCs w:val="48"/>
              </w:rPr>
              <w:t>KBO Roosendaal</w:t>
            </w:r>
            <w:r w:rsidRPr="00BC48A8">
              <w:rPr>
                <w:rFonts w:ascii="Calibri" w:hAnsi="Calibri" w:cs="Times New Roman"/>
                <w:noProof/>
                <w:sz w:val="48"/>
                <w:szCs w:val="48"/>
                <w:lang w:eastAsia="nl-NL"/>
              </w:rPr>
              <w:t xml:space="preserve"> </w:t>
            </w:r>
            <w:r w:rsidRPr="00BC48A8">
              <w:rPr>
                <w:rFonts w:ascii="Calibri" w:hAnsi="Calibri" w:cs="Times New Roman"/>
                <w:noProof/>
                <w:sz w:val="48"/>
                <w:szCs w:val="48"/>
                <w:lang w:eastAsia="nl-NL"/>
              </w:rPr>
              <w:drawing>
                <wp:inline distT="0" distB="0" distL="0" distR="0" wp14:anchorId="5FBE0C8C" wp14:editId="18F42E4E">
                  <wp:extent cx="6084000" cy="5760000"/>
                  <wp:effectExtent l="0" t="9207" r="2857" b="2858"/>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019.JPG"/>
                          <pic:cNvPicPr/>
                        </pic:nvPicPr>
                        <pic:blipFill rotWithShape="1">
                          <a:blip r:embed="rId32" cstate="print">
                            <a:extLst>
                              <a:ext uri="{28A0092B-C50C-407E-A947-70E740481C1C}">
                                <a14:useLocalDpi xmlns:a14="http://schemas.microsoft.com/office/drawing/2010/main" val="0"/>
                              </a:ext>
                            </a:extLst>
                          </a:blip>
                          <a:srcRect l="20792"/>
                          <a:stretch/>
                        </pic:blipFill>
                        <pic:spPr bwMode="auto">
                          <a:xfrm rot="5400000">
                            <a:off x="0" y="0"/>
                            <a:ext cx="6084000" cy="5760000"/>
                          </a:xfrm>
                          <a:prstGeom prst="rect">
                            <a:avLst/>
                          </a:prstGeom>
                          <a:ln>
                            <a:noFill/>
                          </a:ln>
                          <a:extLst>
                            <a:ext uri="{53640926-AAD7-44D8-BBD7-CCE9431645EC}">
                              <a14:shadowObscured xmlns:a14="http://schemas.microsoft.com/office/drawing/2010/main"/>
                            </a:ext>
                          </a:extLst>
                        </pic:spPr>
                      </pic:pic>
                    </a:graphicData>
                  </a:graphic>
                </wp:inline>
              </w:drawing>
            </w:r>
          </w:p>
        </w:tc>
      </w:tr>
      <w:tr w:rsidR="00BC48A8" w:rsidRPr="00BC48A8" w:rsidTr="00896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64"/>
        </w:trPr>
        <w:tc>
          <w:tcPr>
            <w:tcW w:w="13778" w:type="dxa"/>
            <w:tcBorders>
              <w:top w:val="nil"/>
              <w:left w:val="nil"/>
              <w:bottom w:val="nil"/>
              <w:right w:val="nil"/>
            </w:tcBorders>
            <w:textDirection w:val="btLr"/>
          </w:tcPr>
          <w:p w:rsidR="00BC48A8" w:rsidRPr="00BC48A8" w:rsidRDefault="00BC48A8" w:rsidP="00BC48A8">
            <w:pPr>
              <w:ind w:left="113" w:right="113"/>
              <w:jc w:val="center"/>
              <w:rPr>
                <w:rFonts w:ascii="Calibri" w:hAnsi="Calibri" w:cs="Times New Roman"/>
                <w:sz w:val="48"/>
                <w:szCs w:val="48"/>
              </w:rPr>
            </w:pPr>
            <w:r w:rsidRPr="00BC48A8">
              <w:rPr>
                <w:rFonts w:ascii="Calibri" w:hAnsi="Calibri" w:cs="Times New Roman"/>
                <w:sz w:val="48"/>
                <w:szCs w:val="48"/>
              </w:rPr>
              <w:t>GGD West-Brabant Roosendaal</w:t>
            </w:r>
          </w:p>
          <w:p w:rsidR="00BC48A8" w:rsidRPr="00BC48A8" w:rsidRDefault="00BC48A8" w:rsidP="00BC48A8">
            <w:pPr>
              <w:ind w:left="113" w:right="113"/>
              <w:jc w:val="center"/>
              <w:rPr>
                <w:rFonts w:ascii="Calibri" w:hAnsi="Calibri" w:cs="Times New Roman"/>
                <w:sz w:val="48"/>
                <w:szCs w:val="48"/>
              </w:rPr>
            </w:pPr>
            <w:r w:rsidRPr="00BC48A8">
              <w:rPr>
                <w:rFonts w:ascii="Calibri" w:hAnsi="Calibri" w:cs="Times New Roman"/>
                <w:noProof/>
                <w:sz w:val="48"/>
                <w:szCs w:val="48"/>
                <w:lang w:eastAsia="nl-NL"/>
              </w:rPr>
              <w:drawing>
                <wp:inline distT="0" distB="0" distL="0" distR="0" wp14:anchorId="6AA118D6" wp14:editId="4142B3EA">
                  <wp:extent cx="7680960" cy="57607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068.JPG"/>
                          <pic:cNvPicPr/>
                        </pic:nvPicPr>
                        <pic:blipFill>
                          <a:blip r:embed="rId33" cstate="print">
                            <a:extLst>
                              <a:ext uri="{28A0092B-C50C-407E-A947-70E740481C1C}">
                                <a14:useLocalDpi xmlns:a14="http://schemas.microsoft.com/office/drawing/2010/main" val="0"/>
                              </a:ext>
                            </a:extLst>
                          </a:blip>
                          <a:stretch>
                            <a:fillRect/>
                          </a:stretch>
                        </pic:blipFill>
                        <pic:spPr>
                          <a:xfrm rot="10800000">
                            <a:off x="0" y="0"/>
                            <a:ext cx="7680960" cy="5760720"/>
                          </a:xfrm>
                          <a:prstGeom prst="rect">
                            <a:avLst/>
                          </a:prstGeom>
                        </pic:spPr>
                      </pic:pic>
                    </a:graphicData>
                  </a:graphic>
                </wp:inline>
              </w:drawing>
            </w:r>
          </w:p>
        </w:tc>
      </w:tr>
      <w:tr w:rsidR="00BC48A8" w:rsidRPr="00BC48A8" w:rsidTr="00896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64"/>
        </w:trPr>
        <w:tc>
          <w:tcPr>
            <w:tcW w:w="13778" w:type="dxa"/>
            <w:tcBorders>
              <w:top w:val="nil"/>
              <w:left w:val="nil"/>
              <w:bottom w:val="nil"/>
              <w:right w:val="nil"/>
            </w:tcBorders>
            <w:textDirection w:val="btLr"/>
          </w:tcPr>
          <w:p w:rsidR="00BC48A8" w:rsidRPr="00BC48A8" w:rsidRDefault="00BC48A8" w:rsidP="00BC48A8">
            <w:pPr>
              <w:ind w:left="113" w:right="113"/>
              <w:jc w:val="center"/>
              <w:rPr>
                <w:rFonts w:ascii="Calibri" w:hAnsi="Calibri" w:cs="Times New Roman"/>
                <w:sz w:val="48"/>
                <w:szCs w:val="48"/>
              </w:rPr>
            </w:pPr>
            <w:r w:rsidRPr="00BC48A8">
              <w:rPr>
                <w:rFonts w:ascii="Calibri" w:hAnsi="Calibri" w:cs="Times New Roman"/>
                <w:sz w:val="48"/>
                <w:szCs w:val="48"/>
              </w:rPr>
              <w:t>Voetbalvereniging D.V.O. ‘60</w:t>
            </w:r>
            <w:r w:rsidRPr="00BC48A8">
              <w:rPr>
                <w:rFonts w:ascii="Calibri" w:hAnsi="Calibri" w:cs="Times New Roman"/>
                <w:noProof/>
                <w:sz w:val="48"/>
                <w:szCs w:val="48"/>
                <w:lang w:eastAsia="nl-NL"/>
              </w:rPr>
              <w:drawing>
                <wp:inline distT="0" distB="0" distL="0" distR="0" wp14:anchorId="36FD009C" wp14:editId="230D2A07">
                  <wp:extent cx="7678800" cy="576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07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678800" cy="5760000"/>
                          </a:xfrm>
                          <a:prstGeom prst="rect">
                            <a:avLst/>
                          </a:prstGeom>
                        </pic:spPr>
                      </pic:pic>
                    </a:graphicData>
                  </a:graphic>
                </wp:inline>
              </w:drawing>
            </w:r>
          </w:p>
        </w:tc>
      </w:tr>
      <w:tr w:rsidR="00BC48A8" w:rsidRPr="00BC48A8" w:rsidTr="00896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64"/>
        </w:trPr>
        <w:tc>
          <w:tcPr>
            <w:tcW w:w="13778" w:type="dxa"/>
            <w:tcBorders>
              <w:top w:val="nil"/>
              <w:left w:val="nil"/>
              <w:bottom w:val="nil"/>
              <w:right w:val="nil"/>
            </w:tcBorders>
            <w:textDirection w:val="btLr"/>
          </w:tcPr>
          <w:p w:rsidR="00BC48A8" w:rsidRPr="00BC48A8" w:rsidRDefault="00BC48A8" w:rsidP="00BC48A8">
            <w:pPr>
              <w:ind w:left="113" w:right="113"/>
              <w:jc w:val="center"/>
              <w:rPr>
                <w:rFonts w:ascii="Calibri" w:hAnsi="Calibri" w:cs="Times New Roman"/>
                <w:sz w:val="48"/>
                <w:szCs w:val="48"/>
              </w:rPr>
            </w:pPr>
            <w:r w:rsidRPr="00BC48A8">
              <w:rPr>
                <w:rFonts w:ascii="Calibri" w:hAnsi="Calibri" w:cs="Times New Roman"/>
                <w:sz w:val="48"/>
                <w:szCs w:val="48"/>
              </w:rPr>
              <w:t>Alleewonen (geïnterviewde 1)</w:t>
            </w:r>
            <w:r w:rsidRPr="00BC48A8">
              <w:rPr>
                <w:rFonts w:ascii="Calibri" w:hAnsi="Calibri" w:cs="Times New Roman"/>
                <w:noProof/>
                <w:sz w:val="48"/>
                <w:szCs w:val="48"/>
                <w:lang w:eastAsia="nl-NL"/>
              </w:rPr>
              <w:drawing>
                <wp:inline distT="0" distB="0" distL="0" distR="0" wp14:anchorId="4B1221B7" wp14:editId="11A434C9">
                  <wp:extent cx="7680960" cy="57607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11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680960" cy="5760720"/>
                          </a:xfrm>
                          <a:prstGeom prst="rect">
                            <a:avLst/>
                          </a:prstGeom>
                        </pic:spPr>
                      </pic:pic>
                    </a:graphicData>
                  </a:graphic>
                </wp:inline>
              </w:drawing>
            </w:r>
          </w:p>
        </w:tc>
      </w:tr>
      <w:tr w:rsidR="00BC48A8" w:rsidRPr="00BC48A8" w:rsidTr="00896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64"/>
        </w:trPr>
        <w:tc>
          <w:tcPr>
            <w:tcW w:w="13778" w:type="dxa"/>
            <w:tcBorders>
              <w:top w:val="nil"/>
              <w:left w:val="nil"/>
              <w:bottom w:val="nil"/>
              <w:right w:val="nil"/>
            </w:tcBorders>
            <w:textDirection w:val="btLr"/>
          </w:tcPr>
          <w:p w:rsidR="00BC48A8" w:rsidRPr="00BC48A8" w:rsidRDefault="00BC48A8" w:rsidP="00BC48A8">
            <w:pPr>
              <w:ind w:left="113" w:right="113"/>
              <w:jc w:val="center"/>
              <w:rPr>
                <w:rFonts w:ascii="Calibri" w:hAnsi="Calibri" w:cs="Times New Roman"/>
                <w:sz w:val="48"/>
                <w:szCs w:val="48"/>
              </w:rPr>
            </w:pPr>
            <w:r w:rsidRPr="00BC48A8">
              <w:rPr>
                <w:rFonts w:ascii="Calibri" w:hAnsi="Calibri" w:cs="Times New Roman"/>
                <w:sz w:val="48"/>
                <w:szCs w:val="48"/>
              </w:rPr>
              <w:t>Alleewonen (geïnterviewde 2)</w:t>
            </w:r>
            <w:r w:rsidRPr="00BC48A8">
              <w:rPr>
                <w:rFonts w:ascii="Calibri" w:hAnsi="Calibri" w:cs="Times New Roman"/>
                <w:noProof/>
                <w:sz w:val="48"/>
                <w:szCs w:val="48"/>
                <w:lang w:eastAsia="nl-NL"/>
              </w:rPr>
              <w:drawing>
                <wp:inline distT="0" distB="0" distL="0" distR="0" wp14:anchorId="6389CB8C" wp14:editId="3852B378">
                  <wp:extent cx="7680960" cy="576072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11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680960" cy="5760720"/>
                          </a:xfrm>
                          <a:prstGeom prst="rect">
                            <a:avLst/>
                          </a:prstGeom>
                        </pic:spPr>
                      </pic:pic>
                    </a:graphicData>
                  </a:graphic>
                </wp:inline>
              </w:drawing>
            </w:r>
          </w:p>
        </w:tc>
      </w:tr>
      <w:tr w:rsidR="00BC48A8" w:rsidRPr="00BC48A8" w:rsidTr="00896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64"/>
        </w:trPr>
        <w:tc>
          <w:tcPr>
            <w:tcW w:w="13778" w:type="dxa"/>
            <w:tcBorders>
              <w:top w:val="nil"/>
              <w:left w:val="nil"/>
              <w:bottom w:val="nil"/>
              <w:right w:val="nil"/>
            </w:tcBorders>
            <w:textDirection w:val="btLr"/>
          </w:tcPr>
          <w:p w:rsidR="00BC48A8" w:rsidRPr="00BC48A8" w:rsidRDefault="00BC48A8" w:rsidP="00BC48A8">
            <w:pPr>
              <w:ind w:left="113" w:right="113"/>
              <w:jc w:val="center"/>
              <w:rPr>
                <w:rFonts w:ascii="Calibri" w:hAnsi="Calibri" w:cs="Times New Roman"/>
                <w:sz w:val="48"/>
                <w:szCs w:val="48"/>
              </w:rPr>
            </w:pPr>
            <w:r w:rsidRPr="00BC48A8">
              <w:rPr>
                <w:rFonts w:ascii="Calibri" w:hAnsi="Calibri" w:cs="Times New Roman"/>
                <w:sz w:val="48"/>
                <w:szCs w:val="48"/>
              </w:rPr>
              <w:t>Gemeente Roosendaal</w:t>
            </w:r>
            <w:r w:rsidRPr="00BC48A8">
              <w:rPr>
                <w:rFonts w:ascii="Calibri" w:hAnsi="Calibri" w:cs="Times New Roman"/>
                <w:noProof/>
                <w:sz w:val="48"/>
                <w:szCs w:val="48"/>
                <w:lang w:eastAsia="nl-NL"/>
              </w:rPr>
              <w:drawing>
                <wp:inline distT="0" distB="0" distL="0" distR="0" wp14:anchorId="57BBD4DD" wp14:editId="5BE20D0E">
                  <wp:extent cx="7680960" cy="576072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10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680960" cy="5760720"/>
                          </a:xfrm>
                          <a:prstGeom prst="rect">
                            <a:avLst/>
                          </a:prstGeom>
                        </pic:spPr>
                      </pic:pic>
                    </a:graphicData>
                  </a:graphic>
                </wp:inline>
              </w:drawing>
            </w:r>
          </w:p>
        </w:tc>
      </w:tr>
      <w:tr w:rsidR="00BC48A8" w:rsidRPr="00BC48A8" w:rsidTr="00896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64"/>
        </w:trPr>
        <w:tc>
          <w:tcPr>
            <w:tcW w:w="13778" w:type="dxa"/>
            <w:tcBorders>
              <w:top w:val="nil"/>
              <w:left w:val="nil"/>
              <w:bottom w:val="nil"/>
              <w:right w:val="nil"/>
            </w:tcBorders>
            <w:textDirection w:val="btLr"/>
          </w:tcPr>
          <w:p w:rsidR="00BC48A8" w:rsidRPr="00BC48A8" w:rsidRDefault="00BC48A8" w:rsidP="00BC48A8">
            <w:pPr>
              <w:ind w:left="113" w:right="113"/>
              <w:jc w:val="center"/>
              <w:rPr>
                <w:rFonts w:ascii="Calibri" w:hAnsi="Calibri" w:cs="Times New Roman"/>
                <w:sz w:val="48"/>
                <w:szCs w:val="48"/>
              </w:rPr>
            </w:pPr>
            <w:r w:rsidRPr="00BC48A8">
              <w:rPr>
                <w:rFonts w:ascii="Calibri" w:hAnsi="Calibri" w:cs="Times New Roman"/>
                <w:sz w:val="48"/>
                <w:szCs w:val="48"/>
              </w:rPr>
              <w:t>WijZijn Roosendaal (geïnterviewde 1)</w:t>
            </w:r>
            <w:r w:rsidRPr="00BC48A8">
              <w:rPr>
                <w:rFonts w:ascii="Calibri" w:hAnsi="Calibri" w:cs="Times New Roman"/>
                <w:noProof/>
                <w:sz w:val="48"/>
                <w:szCs w:val="48"/>
                <w:lang w:eastAsia="nl-NL"/>
              </w:rPr>
              <w:drawing>
                <wp:inline distT="0" distB="0" distL="0" distR="0" wp14:anchorId="0A1BCC13" wp14:editId="67709D49">
                  <wp:extent cx="7680960" cy="576072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15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680960" cy="5760720"/>
                          </a:xfrm>
                          <a:prstGeom prst="rect">
                            <a:avLst/>
                          </a:prstGeom>
                        </pic:spPr>
                      </pic:pic>
                    </a:graphicData>
                  </a:graphic>
                </wp:inline>
              </w:drawing>
            </w:r>
          </w:p>
        </w:tc>
      </w:tr>
      <w:tr w:rsidR="00BC48A8" w:rsidRPr="00BC48A8" w:rsidTr="00896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64"/>
        </w:trPr>
        <w:tc>
          <w:tcPr>
            <w:tcW w:w="13778" w:type="dxa"/>
            <w:tcBorders>
              <w:top w:val="nil"/>
              <w:left w:val="nil"/>
              <w:bottom w:val="nil"/>
              <w:right w:val="nil"/>
            </w:tcBorders>
            <w:textDirection w:val="btLr"/>
          </w:tcPr>
          <w:p w:rsidR="00BC48A8" w:rsidRPr="00BC48A8" w:rsidRDefault="00BC48A8" w:rsidP="00BC48A8">
            <w:pPr>
              <w:ind w:left="113" w:right="113"/>
              <w:jc w:val="center"/>
              <w:rPr>
                <w:rFonts w:ascii="Calibri" w:hAnsi="Calibri" w:cs="Times New Roman"/>
                <w:sz w:val="48"/>
                <w:szCs w:val="48"/>
              </w:rPr>
            </w:pPr>
            <w:r w:rsidRPr="00BC48A8">
              <w:rPr>
                <w:rFonts w:ascii="Calibri" w:hAnsi="Calibri" w:cs="Times New Roman"/>
                <w:sz w:val="48"/>
                <w:szCs w:val="48"/>
              </w:rPr>
              <w:t>WijZijn Roosendaal (geïnterviewde 2)</w:t>
            </w:r>
            <w:r w:rsidRPr="00BC48A8">
              <w:rPr>
                <w:rFonts w:ascii="Calibri" w:hAnsi="Calibri" w:cs="Times New Roman"/>
                <w:noProof/>
                <w:sz w:val="48"/>
                <w:szCs w:val="48"/>
                <w:lang w:eastAsia="nl-NL"/>
              </w:rPr>
              <w:drawing>
                <wp:inline distT="0" distB="0" distL="0" distR="0" wp14:anchorId="664EF60C" wp14:editId="7E422636">
                  <wp:extent cx="7680960" cy="576072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15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680960" cy="5760720"/>
                          </a:xfrm>
                          <a:prstGeom prst="rect">
                            <a:avLst/>
                          </a:prstGeom>
                        </pic:spPr>
                      </pic:pic>
                    </a:graphicData>
                  </a:graphic>
                </wp:inline>
              </w:drawing>
            </w:r>
          </w:p>
        </w:tc>
      </w:tr>
      <w:tr w:rsidR="00BC48A8" w:rsidRPr="00BC48A8" w:rsidTr="00896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64"/>
        </w:trPr>
        <w:tc>
          <w:tcPr>
            <w:tcW w:w="13778" w:type="dxa"/>
            <w:tcBorders>
              <w:top w:val="nil"/>
              <w:left w:val="nil"/>
              <w:bottom w:val="nil"/>
              <w:right w:val="nil"/>
            </w:tcBorders>
            <w:textDirection w:val="btLr"/>
          </w:tcPr>
          <w:p w:rsidR="00BC48A8" w:rsidRPr="00BC48A8" w:rsidRDefault="00BC48A8" w:rsidP="00BC48A8">
            <w:pPr>
              <w:ind w:left="113" w:right="113"/>
              <w:jc w:val="center"/>
              <w:rPr>
                <w:rFonts w:ascii="Calibri" w:hAnsi="Calibri" w:cs="Times New Roman"/>
                <w:sz w:val="48"/>
                <w:szCs w:val="48"/>
              </w:rPr>
            </w:pPr>
            <w:r w:rsidRPr="00BC48A8">
              <w:rPr>
                <w:rFonts w:ascii="Calibri" w:hAnsi="Calibri" w:cs="Times New Roman"/>
                <w:sz w:val="48"/>
                <w:szCs w:val="48"/>
              </w:rPr>
              <w:t>WijZijn Roosendaal (geïnterviewde 3)</w:t>
            </w:r>
            <w:r w:rsidRPr="00BC48A8">
              <w:rPr>
                <w:rFonts w:ascii="Calibri" w:hAnsi="Calibri" w:cs="Times New Roman"/>
                <w:noProof/>
                <w:sz w:val="48"/>
                <w:szCs w:val="48"/>
                <w:lang w:eastAsia="nl-NL"/>
              </w:rPr>
              <w:drawing>
                <wp:inline distT="0" distB="0" distL="0" distR="0" wp14:anchorId="4AC0EF7C" wp14:editId="66B04A47">
                  <wp:extent cx="7680960" cy="576072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15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680960" cy="5760720"/>
                          </a:xfrm>
                          <a:prstGeom prst="rect">
                            <a:avLst/>
                          </a:prstGeom>
                        </pic:spPr>
                      </pic:pic>
                    </a:graphicData>
                  </a:graphic>
                </wp:inline>
              </w:drawing>
            </w:r>
          </w:p>
        </w:tc>
      </w:tr>
      <w:tr w:rsidR="00BC48A8" w:rsidRPr="00BC48A8" w:rsidTr="00896D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64"/>
        </w:trPr>
        <w:tc>
          <w:tcPr>
            <w:tcW w:w="13778" w:type="dxa"/>
            <w:tcBorders>
              <w:top w:val="nil"/>
              <w:left w:val="nil"/>
              <w:bottom w:val="nil"/>
              <w:right w:val="nil"/>
            </w:tcBorders>
            <w:textDirection w:val="btLr"/>
          </w:tcPr>
          <w:p w:rsidR="00BC48A8" w:rsidRPr="00BC48A8" w:rsidRDefault="00BC48A8" w:rsidP="00BC48A8">
            <w:pPr>
              <w:ind w:left="113" w:right="113"/>
              <w:jc w:val="center"/>
              <w:rPr>
                <w:rFonts w:ascii="Calibri" w:hAnsi="Calibri" w:cs="Times New Roman"/>
                <w:sz w:val="48"/>
                <w:szCs w:val="48"/>
              </w:rPr>
            </w:pPr>
            <w:r w:rsidRPr="00BC48A8">
              <w:rPr>
                <w:rFonts w:ascii="Calibri" w:hAnsi="Calibri" w:cs="Times New Roman"/>
                <w:sz w:val="48"/>
                <w:szCs w:val="48"/>
              </w:rPr>
              <w:t>Stichting Paul</w:t>
            </w:r>
            <w:r w:rsidRPr="00BC48A8">
              <w:rPr>
                <w:rFonts w:ascii="Calibri" w:hAnsi="Calibri" w:cs="Times New Roman"/>
                <w:noProof/>
                <w:sz w:val="48"/>
                <w:szCs w:val="48"/>
                <w:lang w:eastAsia="nl-NL"/>
              </w:rPr>
              <w:drawing>
                <wp:inline distT="0" distB="0" distL="0" distR="0" wp14:anchorId="141E64A8" wp14:editId="6D0832DB">
                  <wp:extent cx="7680960" cy="576072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11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680960" cy="5760720"/>
                          </a:xfrm>
                          <a:prstGeom prst="rect">
                            <a:avLst/>
                          </a:prstGeom>
                        </pic:spPr>
                      </pic:pic>
                    </a:graphicData>
                  </a:graphic>
                </wp:inline>
              </w:drawing>
            </w:r>
          </w:p>
        </w:tc>
      </w:tr>
    </w:tbl>
    <w:p w:rsidR="00BC48A8" w:rsidRPr="00BC48A8" w:rsidRDefault="00BC48A8" w:rsidP="00BC48A8">
      <w:pPr>
        <w:spacing w:after="160" w:line="259" w:lineRule="auto"/>
        <w:rPr>
          <w:rFonts w:ascii="Calibri" w:eastAsia="Calibri" w:hAnsi="Calibri" w:cs="Times New Roman"/>
          <w:vanish/>
          <w:szCs w:val="22"/>
        </w:rPr>
      </w:pPr>
    </w:p>
    <w:p w:rsidR="00BC48A8" w:rsidRDefault="00434B02" w:rsidP="00BC48A8">
      <w:pPr>
        <w:pStyle w:val="Heading2"/>
      </w:pPr>
      <w:bookmarkStart w:id="79" w:name="_Toc482017477"/>
      <w:r>
        <w:t>Bijlage XIII</w:t>
      </w:r>
      <w:r w:rsidR="00BC48A8">
        <w:t>. Vragenlijst stellingen coördinator</w:t>
      </w:r>
      <w:bookmarkEnd w:id="79"/>
    </w:p>
    <w:p w:rsidR="00BC48A8" w:rsidRDefault="00A422B6" w:rsidP="00BC48A8">
      <w:r>
        <w:rPr>
          <w:noProof/>
          <w:lang w:eastAsia="nl-NL"/>
        </w:rPr>
        <w:drawing>
          <wp:inline distT="0" distB="0" distL="0" distR="0">
            <wp:extent cx="8143875" cy="4400550"/>
            <wp:effectExtent l="0" t="0" r="952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g6.jpg"/>
                    <pic:cNvPicPr/>
                  </pic:nvPicPr>
                  <pic:blipFill rotWithShape="1">
                    <a:blip r:embed="rId42">
                      <a:extLst>
                        <a:ext uri="{28A0092B-C50C-407E-A947-70E740481C1C}">
                          <a14:useLocalDpi xmlns:a14="http://schemas.microsoft.com/office/drawing/2010/main" val="0"/>
                        </a:ext>
                      </a:extLst>
                    </a:blip>
                    <a:srcRect t="12401" b="11211"/>
                    <a:stretch/>
                  </pic:blipFill>
                  <pic:spPr bwMode="auto">
                    <a:xfrm>
                      <a:off x="0" y="0"/>
                      <a:ext cx="8143875" cy="4400550"/>
                    </a:xfrm>
                    <a:prstGeom prst="rect">
                      <a:avLst/>
                    </a:prstGeom>
                    <a:ln>
                      <a:noFill/>
                    </a:ln>
                    <a:extLst>
                      <a:ext uri="{53640926-AAD7-44D8-BBD7-CCE9431645EC}">
                        <a14:shadowObscured xmlns:a14="http://schemas.microsoft.com/office/drawing/2010/main"/>
                      </a:ext>
                    </a:extLst>
                  </pic:spPr>
                </pic:pic>
              </a:graphicData>
            </a:graphic>
          </wp:inline>
        </w:drawing>
      </w:r>
    </w:p>
    <w:p w:rsidR="00A422B6" w:rsidRDefault="00A422B6" w:rsidP="00BC48A8">
      <w:r>
        <w:rPr>
          <w:noProof/>
          <w:lang w:eastAsia="nl-NL"/>
        </w:rPr>
        <w:drawing>
          <wp:inline distT="0" distB="0" distL="0" distR="0" wp14:anchorId="3C0C55BC" wp14:editId="4041DD3F">
            <wp:extent cx="8143875" cy="4429125"/>
            <wp:effectExtent l="0" t="0" r="9525" b="952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img6 (1).jpg"/>
                    <pic:cNvPicPr/>
                  </pic:nvPicPr>
                  <pic:blipFill rotWithShape="1">
                    <a:blip r:embed="rId43">
                      <a:extLst>
                        <a:ext uri="{28A0092B-C50C-407E-A947-70E740481C1C}">
                          <a14:useLocalDpi xmlns:a14="http://schemas.microsoft.com/office/drawing/2010/main" val="0"/>
                        </a:ext>
                      </a:extLst>
                    </a:blip>
                    <a:srcRect t="10087" b="13028"/>
                    <a:stretch/>
                  </pic:blipFill>
                  <pic:spPr bwMode="auto">
                    <a:xfrm>
                      <a:off x="0" y="0"/>
                      <a:ext cx="8143875" cy="4429125"/>
                    </a:xfrm>
                    <a:prstGeom prst="rect">
                      <a:avLst/>
                    </a:prstGeom>
                    <a:ln>
                      <a:noFill/>
                    </a:ln>
                    <a:extLst>
                      <a:ext uri="{53640926-AAD7-44D8-BBD7-CCE9431645EC}">
                        <a14:shadowObscured xmlns:a14="http://schemas.microsoft.com/office/drawing/2010/main"/>
                      </a:ext>
                    </a:extLst>
                  </pic:spPr>
                </pic:pic>
              </a:graphicData>
            </a:graphic>
          </wp:inline>
        </w:drawing>
      </w:r>
    </w:p>
    <w:p w:rsidR="00112000" w:rsidRDefault="00112000" w:rsidP="00BC48A8">
      <w:pPr>
        <w:sectPr w:rsidR="00112000" w:rsidSect="00BC48A8">
          <w:pgSz w:w="16838" w:h="11906" w:orient="landscape"/>
          <w:pgMar w:top="1417" w:right="1417" w:bottom="1417" w:left="1417" w:header="708" w:footer="708" w:gutter="0"/>
          <w:cols w:space="708"/>
          <w:docGrid w:linePitch="360"/>
        </w:sectPr>
      </w:pPr>
    </w:p>
    <w:p w:rsidR="00112000" w:rsidRDefault="00112000" w:rsidP="00112000">
      <w:pPr>
        <w:pStyle w:val="Heading2"/>
      </w:pPr>
      <w:bookmarkStart w:id="80" w:name="_Toc482017478"/>
      <w:r>
        <w:t>Bijlage X</w:t>
      </w:r>
      <w:r w:rsidR="00434B02">
        <w:t>I</w:t>
      </w:r>
      <w:r>
        <w:t>V. Evaluatieformulier samenwerkingspartners</w:t>
      </w:r>
      <w:bookmarkEnd w:id="80"/>
    </w:p>
    <w:p w:rsidR="00112000" w:rsidRDefault="00112000" w:rsidP="00112000">
      <w:r>
        <w:rPr>
          <w:noProof/>
          <w:lang w:eastAsia="nl-NL"/>
        </w:rPr>
        <w:drawing>
          <wp:inline distT="0" distB="0" distL="0" distR="0" wp14:anchorId="23B0305C" wp14:editId="2589BF80">
            <wp:extent cx="5760720" cy="482727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4827270"/>
                    </a:xfrm>
                    <a:prstGeom prst="rect">
                      <a:avLst/>
                    </a:prstGeom>
                  </pic:spPr>
                </pic:pic>
              </a:graphicData>
            </a:graphic>
          </wp:inline>
        </w:drawing>
      </w:r>
    </w:p>
    <w:p w:rsidR="00112000" w:rsidRDefault="00112000" w:rsidP="00112000">
      <w:r>
        <w:rPr>
          <w:noProof/>
          <w:lang w:eastAsia="nl-NL"/>
        </w:rPr>
        <mc:AlternateContent>
          <mc:Choice Requires="wps">
            <w:drawing>
              <wp:anchor distT="0" distB="0" distL="114300" distR="114300" simplePos="0" relativeHeight="251680768" behindDoc="0" locked="0" layoutInCell="1" allowOverlap="1">
                <wp:simplePos x="0" y="0"/>
                <wp:positionH relativeFrom="column">
                  <wp:posOffset>596496</wp:posOffset>
                </wp:positionH>
                <wp:positionV relativeFrom="paragraph">
                  <wp:posOffset>1544304</wp:posOffset>
                </wp:positionV>
                <wp:extent cx="1959428" cy="5177641"/>
                <wp:effectExtent l="0" t="0" r="22225" b="23495"/>
                <wp:wrapNone/>
                <wp:docPr id="478" name="Rectangle 478"/>
                <wp:cNvGraphicFramePr/>
                <a:graphic xmlns:a="http://schemas.openxmlformats.org/drawingml/2006/main">
                  <a:graphicData uri="http://schemas.microsoft.com/office/word/2010/wordprocessingShape">
                    <wps:wsp>
                      <wps:cNvSpPr/>
                      <wps:spPr>
                        <a:xfrm>
                          <a:off x="0" y="0"/>
                          <a:ext cx="1959428" cy="5177641"/>
                        </a:xfrm>
                        <a:prstGeom prst="rect">
                          <a:avLst/>
                        </a:prstGeom>
                      </wps:spPr>
                      <wps:style>
                        <a:lnRef idx="2">
                          <a:schemeClr val="accent6"/>
                        </a:lnRef>
                        <a:fillRef idx="1">
                          <a:schemeClr val="lt1"/>
                        </a:fillRef>
                        <a:effectRef idx="0">
                          <a:schemeClr val="accent6"/>
                        </a:effectRef>
                        <a:fontRef idx="minor">
                          <a:schemeClr val="dk1"/>
                        </a:fontRef>
                      </wps:style>
                      <wps:txbx>
                        <w:txbxContent>
                          <w:p w:rsidR="000C56F7" w:rsidRDefault="000C56F7" w:rsidP="00112000">
                            <w:pPr>
                              <w:jc w:val="center"/>
                            </w:pPr>
                            <w:r>
                              <w:t>*Normaal zijn hier de namen van de buurtsportcoaches vernoemd, maar wegens privacy zijn deze weggelaten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78" o:spid="_x0000_s1070" style="position:absolute;margin-left:46.95pt;margin-top:121.6pt;width:154.3pt;height:407.7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" fillcolor="white [3201]" strokecolor="#9d90a0 [3209]" strokeweight="1pt">
                <v:textbox>
                  <w:txbxContent>
                    <w:p w:rsidR="000C56F7" w:rsidRDefault="000C56F7" w:rsidP="00112000">
                      <w:pPr>
                        <w:jc w:val="center"/>
                      </w:pPr>
                      <w:r>
                        <w:t>*Normaal zijn hier de namen van de buurtsportcoaches vernoemd, maar wegens privacy zijn deze weggelaten</w:t>
                      </w:r>
                    </w:p>
                  </w:txbxContent>
                </v:textbox>
              </v:rect>
            </w:pict>
          </mc:Fallback>
        </mc:AlternateContent>
      </w:r>
      <w:r>
        <w:rPr>
          <w:noProof/>
          <w:lang w:eastAsia="nl-NL"/>
        </w:rPr>
        <w:drawing>
          <wp:inline distT="0" distB="0" distL="0" distR="0" wp14:anchorId="2417B81D" wp14:editId="63AD5B99">
            <wp:extent cx="5760720" cy="5455285"/>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5455285"/>
                    </a:xfrm>
                    <a:prstGeom prst="rect">
                      <a:avLst/>
                    </a:prstGeom>
                  </pic:spPr>
                </pic:pic>
              </a:graphicData>
            </a:graphic>
          </wp:inline>
        </w:drawing>
      </w:r>
    </w:p>
    <w:p w:rsidR="00112000" w:rsidRDefault="00112000" w:rsidP="00112000">
      <w:r>
        <w:rPr>
          <w:noProof/>
          <w:lang w:eastAsia="nl-NL"/>
        </w:rPr>
        <w:drawing>
          <wp:inline distT="0" distB="0" distL="0" distR="0" wp14:anchorId="007BA143" wp14:editId="27A7C638">
            <wp:extent cx="5760720" cy="2948305"/>
            <wp:effectExtent l="0" t="0" r="0" b="444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2948305"/>
                    </a:xfrm>
                    <a:prstGeom prst="rect">
                      <a:avLst/>
                    </a:prstGeom>
                  </pic:spPr>
                </pic:pic>
              </a:graphicData>
            </a:graphic>
          </wp:inline>
        </w:drawing>
      </w:r>
    </w:p>
    <w:p w:rsidR="00112000" w:rsidRDefault="00112000" w:rsidP="00112000">
      <w:r>
        <w:rPr>
          <w:noProof/>
          <w:lang w:eastAsia="nl-NL"/>
        </w:rPr>
        <w:drawing>
          <wp:inline distT="0" distB="0" distL="0" distR="0" wp14:anchorId="26B9C2B7" wp14:editId="7AF20290">
            <wp:extent cx="5760720" cy="4544060"/>
            <wp:effectExtent l="0" t="0" r="0" b="889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4544060"/>
                    </a:xfrm>
                    <a:prstGeom prst="rect">
                      <a:avLst/>
                    </a:prstGeom>
                  </pic:spPr>
                </pic:pic>
              </a:graphicData>
            </a:graphic>
          </wp:inline>
        </w:drawing>
      </w:r>
    </w:p>
    <w:p w:rsidR="00112000" w:rsidRDefault="00112000" w:rsidP="00112000">
      <w:r>
        <w:rPr>
          <w:noProof/>
          <w:lang w:eastAsia="nl-NL"/>
        </w:rPr>
        <w:drawing>
          <wp:inline distT="0" distB="0" distL="0" distR="0" wp14:anchorId="45155181" wp14:editId="510E98B9">
            <wp:extent cx="5760720" cy="30365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3036570"/>
                    </a:xfrm>
                    <a:prstGeom prst="rect">
                      <a:avLst/>
                    </a:prstGeom>
                  </pic:spPr>
                </pic:pic>
              </a:graphicData>
            </a:graphic>
          </wp:inline>
        </w:drawing>
      </w:r>
    </w:p>
    <w:p w:rsidR="00112000" w:rsidRDefault="00112000" w:rsidP="00112000"/>
    <w:p w:rsidR="00112000" w:rsidRDefault="00112000" w:rsidP="00112000"/>
    <w:p w:rsidR="00112000" w:rsidRDefault="00112000" w:rsidP="00112000"/>
    <w:p w:rsidR="00112000" w:rsidRDefault="00112000" w:rsidP="00112000">
      <w:r>
        <w:rPr>
          <w:noProof/>
          <w:lang w:eastAsia="nl-NL"/>
        </w:rPr>
        <w:drawing>
          <wp:inline distT="0" distB="0" distL="0" distR="0" wp14:anchorId="2ADF56EE" wp14:editId="7D2F1F14">
            <wp:extent cx="5760720" cy="49561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4956175"/>
                    </a:xfrm>
                    <a:prstGeom prst="rect">
                      <a:avLst/>
                    </a:prstGeom>
                  </pic:spPr>
                </pic:pic>
              </a:graphicData>
            </a:graphic>
          </wp:inline>
        </w:drawing>
      </w:r>
    </w:p>
    <w:p w:rsidR="00112000" w:rsidRPr="00112000" w:rsidRDefault="00112000" w:rsidP="00112000">
      <w:r>
        <w:rPr>
          <w:noProof/>
          <w:lang w:eastAsia="nl-NL"/>
        </w:rPr>
        <w:drawing>
          <wp:inline distT="0" distB="0" distL="0" distR="0" wp14:anchorId="64D2DBAC" wp14:editId="270B411C">
            <wp:extent cx="5760720" cy="567626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5676265"/>
                    </a:xfrm>
                    <a:prstGeom prst="rect">
                      <a:avLst/>
                    </a:prstGeom>
                  </pic:spPr>
                </pic:pic>
              </a:graphicData>
            </a:graphic>
          </wp:inline>
        </w:drawing>
      </w:r>
    </w:p>
    <w:sectPr w:rsidR="00112000" w:rsidRPr="00112000" w:rsidSect="0011200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49E3" w:rsidRDefault="002149E3">
      <w:pPr>
        <w:spacing w:after="0" w:line="240" w:lineRule="auto"/>
      </w:pPr>
      <w:r>
        <w:separator/>
      </w:r>
    </w:p>
  </w:endnote>
  <w:endnote w:type="continuationSeparator" w:id="0">
    <w:p w:rsidR="002149E3" w:rsidRDefault="00214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8647"/>
      <w:gridCol w:w="425"/>
    </w:tblGrid>
    <w:tr w:rsidR="000C56F7" w:rsidTr="005C3178">
      <w:trPr>
        <w:trHeight w:hRule="exact" w:val="115"/>
        <w:jc w:val="center"/>
      </w:trPr>
      <w:tc>
        <w:tcPr>
          <w:tcW w:w="8647" w:type="dxa"/>
          <w:shd w:val="clear" w:color="auto" w:fill="4A66AC" w:themeFill="accent1"/>
          <w:tcMar>
            <w:top w:w="0" w:type="dxa"/>
            <w:bottom w:w="0" w:type="dxa"/>
          </w:tcMar>
        </w:tcPr>
        <w:p w:rsidR="000C56F7" w:rsidRDefault="000C56F7">
          <w:pPr>
            <w:pStyle w:val="Header"/>
            <w:rPr>
              <w:caps/>
              <w:sz w:val="18"/>
            </w:rPr>
          </w:pPr>
        </w:p>
      </w:tc>
      <w:tc>
        <w:tcPr>
          <w:tcW w:w="425" w:type="dxa"/>
          <w:shd w:val="clear" w:color="auto" w:fill="4A66AC" w:themeFill="accent1"/>
          <w:tcMar>
            <w:top w:w="0" w:type="dxa"/>
            <w:bottom w:w="0" w:type="dxa"/>
          </w:tcMar>
        </w:tcPr>
        <w:p w:rsidR="000C56F7" w:rsidRDefault="000C56F7">
          <w:pPr>
            <w:pStyle w:val="Header"/>
            <w:jc w:val="right"/>
            <w:rPr>
              <w:caps/>
              <w:sz w:val="18"/>
            </w:rPr>
          </w:pPr>
        </w:p>
      </w:tc>
    </w:tr>
    <w:tr w:rsidR="000C56F7" w:rsidTr="005C3178">
      <w:trPr>
        <w:jc w:val="center"/>
      </w:trPr>
      <w:sdt>
        <w:sdtPr>
          <w:rPr>
            <w:caps/>
            <w:color w:val="808080" w:themeColor="background1" w:themeShade="80"/>
            <w:sz w:val="18"/>
            <w:szCs w:val="18"/>
          </w:rPr>
          <w:alias w:val="Author"/>
          <w:tag w:val=""/>
          <w:id w:val="-805857136"/>
          <w:placeholder>
            <w:docPart w:val="FE244ECFF7274563811FD8A2EC9D028C"/>
          </w:placeholder>
          <w:dataBinding w:prefixMappings="xmlns:ns0='http://purl.org/dc/elements/1.1/' xmlns:ns1='http://schemas.openxmlformats.org/package/2006/metadata/core-properties' " w:xpath="/ns1:coreProperties[1]/ns0:creator[1]" w:storeItemID="{6C3C8BC8-F283-45AE-878A-BAB7291924A1}"/>
          <w:text/>
        </w:sdtPr>
        <w:sdtEndPr/>
        <w:sdtContent>
          <w:tc>
            <w:tcPr>
              <w:tcW w:w="8647" w:type="dxa"/>
              <w:shd w:val="clear" w:color="auto" w:fill="auto"/>
              <w:vAlign w:val="center"/>
            </w:tcPr>
            <w:p w:rsidR="000C56F7" w:rsidRDefault="000C56F7">
              <w:pPr>
                <w:pStyle w:val="Footer"/>
                <w:rPr>
                  <w:caps/>
                  <w:color w:val="808080" w:themeColor="background1" w:themeShade="80"/>
                  <w:sz w:val="18"/>
                  <w:szCs w:val="18"/>
                </w:rPr>
              </w:pPr>
              <w:r>
                <w:rPr>
                  <w:caps/>
                  <w:color w:val="808080" w:themeColor="background1" w:themeShade="80"/>
                  <w:sz w:val="18"/>
                  <w:szCs w:val="18"/>
                </w:rPr>
                <w:t>Teuntje Voermans   |   Kwalitatief onderzoek naar samenwerking   |   versie 1.0   |   09-05-2017</w:t>
              </w:r>
            </w:p>
          </w:tc>
        </w:sdtContent>
      </w:sdt>
      <w:tc>
        <w:tcPr>
          <w:tcW w:w="425" w:type="dxa"/>
          <w:shd w:val="clear" w:color="auto" w:fill="auto"/>
          <w:vAlign w:val="center"/>
        </w:tcPr>
        <w:p w:rsidR="000C56F7" w:rsidRDefault="000C56F7">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E473E1">
            <w:rPr>
              <w:caps/>
              <w:noProof/>
              <w:color w:val="808080" w:themeColor="background1" w:themeShade="80"/>
              <w:sz w:val="18"/>
              <w:szCs w:val="18"/>
            </w:rPr>
            <w:t>80</w:t>
          </w:r>
          <w:r>
            <w:rPr>
              <w:caps/>
              <w:noProof/>
              <w:color w:val="808080" w:themeColor="background1" w:themeShade="80"/>
              <w:sz w:val="18"/>
              <w:szCs w:val="18"/>
            </w:rPr>
            <w:fldChar w:fldCharType="end"/>
          </w:r>
        </w:p>
      </w:tc>
    </w:tr>
  </w:tbl>
  <w:p w:rsidR="000C56F7" w:rsidRDefault="000C56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49E3" w:rsidRDefault="002149E3">
      <w:pPr>
        <w:spacing w:after="0" w:line="240" w:lineRule="auto"/>
      </w:pPr>
      <w:r>
        <w:separator/>
      </w:r>
    </w:p>
  </w:footnote>
  <w:footnote w:type="continuationSeparator" w:id="0">
    <w:p w:rsidR="002149E3" w:rsidRDefault="002149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6F7" w:rsidRDefault="000C56F7" w:rsidP="0094268F">
    <w:pPr>
      <w:pStyle w:val="Header"/>
      <w:jc w:val="right"/>
    </w:pPr>
    <w:r>
      <w:rPr>
        <w:noProof/>
        <w:lang w:eastAsia="nl-NL"/>
      </w:rPr>
      <w:drawing>
        <wp:anchor distT="0" distB="0" distL="114300" distR="114300" simplePos="0" relativeHeight="251658240" behindDoc="0" locked="0" layoutInCell="1" allowOverlap="1">
          <wp:simplePos x="0" y="0"/>
          <wp:positionH relativeFrom="margin">
            <wp:align>left</wp:align>
          </wp:positionH>
          <wp:positionV relativeFrom="paragraph">
            <wp:posOffset>70810</wp:posOffset>
          </wp:positionV>
          <wp:extent cx="1594056" cy="402973"/>
          <wp:effectExtent l="0" t="0" r="635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wnloa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4056" cy="402973"/>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9264" behindDoc="0" locked="0" layoutInCell="1" allowOverlap="1">
          <wp:simplePos x="0" y="0"/>
          <wp:positionH relativeFrom="margin">
            <wp:align>right</wp:align>
          </wp:positionH>
          <wp:positionV relativeFrom="paragraph">
            <wp:posOffset>-41630</wp:posOffset>
          </wp:positionV>
          <wp:extent cx="1078865" cy="547370"/>
          <wp:effectExtent l="0" t="0" r="6985" b="508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SSNB-85db808b0fd7443069b1fccd7effabad (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78865" cy="547370"/>
                  </a:xfrm>
                  <a:prstGeom prst="rect">
                    <a:avLst/>
                  </a:prstGeom>
                </pic:spPr>
              </pic:pic>
            </a:graphicData>
          </a:graphic>
          <wp14:sizeRelH relativeFrom="page">
            <wp14:pctWidth>0</wp14:pctWidth>
          </wp14:sizeRelH>
          <wp14:sizeRelV relativeFrom="page">
            <wp14:pctHeight>0</wp14:pctHeight>
          </wp14:sizeRelV>
        </wp:anchor>
      </w:drawing>
    </w:r>
    <w:r>
      <w:t xml:space="preserve">             </w:t>
    </w:r>
    <w:r>
      <w:tab/>
    </w:r>
  </w:p>
  <w:p w:rsidR="000C56F7" w:rsidRDefault="000C56F7" w:rsidP="0094268F">
    <w:pPr>
      <w:pStyle w:val="Header"/>
      <w:jc w:val="right"/>
    </w:pPr>
  </w:p>
  <w:p w:rsidR="000C56F7" w:rsidRDefault="000C56F7" w:rsidP="0094268F">
    <w:pPr>
      <w:pStyle w:val="Header"/>
      <w:jc w:val="right"/>
    </w:pP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851C7"/>
    <w:multiLevelType w:val="hybridMultilevel"/>
    <w:tmpl w:val="FC3E80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670FB8"/>
    <w:multiLevelType w:val="hybridMultilevel"/>
    <w:tmpl w:val="03A6687E"/>
    <w:lvl w:ilvl="0" w:tplc="17A2270A">
      <w:numFmt w:val="bullet"/>
      <w:lvlText w:val="•"/>
      <w:lvlJc w:val="left"/>
      <w:pPr>
        <w:ind w:left="720" w:hanging="360"/>
      </w:pPr>
      <w:rPr>
        <w:rFonts w:ascii="Calibri" w:eastAsiaTheme="minorHAnsi" w:hAnsi="Calibri" w:cstheme="minorBidi"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9305AF"/>
    <w:multiLevelType w:val="hybridMultilevel"/>
    <w:tmpl w:val="83A0F6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204635A"/>
    <w:multiLevelType w:val="hybridMultilevel"/>
    <w:tmpl w:val="6636BE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C2312F4"/>
    <w:multiLevelType w:val="multilevel"/>
    <w:tmpl w:val="ED0A1E7A"/>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3C04177"/>
    <w:multiLevelType w:val="hybridMultilevel"/>
    <w:tmpl w:val="C3121E70"/>
    <w:lvl w:ilvl="0" w:tplc="22F2ED1A">
      <w:start w:val="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4A87847"/>
    <w:multiLevelType w:val="hybridMultilevel"/>
    <w:tmpl w:val="1BAA92DE"/>
    <w:lvl w:ilvl="0" w:tplc="7FF66E4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82426BE"/>
    <w:multiLevelType w:val="hybridMultilevel"/>
    <w:tmpl w:val="870AF044"/>
    <w:lvl w:ilvl="0" w:tplc="504CCC7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A76318D"/>
    <w:multiLevelType w:val="hybridMultilevel"/>
    <w:tmpl w:val="D6C27B2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15:restartNumberingAfterBreak="0">
    <w:nsid w:val="2E2C139E"/>
    <w:multiLevelType w:val="hybridMultilevel"/>
    <w:tmpl w:val="A4D4D920"/>
    <w:lvl w:ilvl="0" w:tplc="FBA4704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19C7068"/>
    <w:multiLevelType w:val="multilevel"/>
    <w:tmpl w:val="B57E481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3EF2240"/>
    <w:multiLevelType w:val="hybridMultilevel"/>
    <w:tmpl w:val="0C0ED9EA"/>
    <w:lvl w:ilvl="0" w:tplc="0084072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6587B8C"/>
    <w:multiLevelType w:val="hybridMultilevel"/>
    <w:tmpl w:val="E3CCC114"/>
    <w:lvl w:ilvl="0" w:tplc="FBA4704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7B96544"/>
    <w:multiLevelType w:val="hybridMultilevel"/>
    <w:tmpl w:val="06C8A9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AB865A8"/>
    <w:multiLevelType w:val="hybridMultilevel"/>
    <w:tmpl w:val="A1421422"/>
    <w:lvl w:ilvl="0" w:tplc="44D4D4B4">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CCD34F2"/>
    <w:multiLevelType w:val="hybridMultilevel"/>
    <w:tmpl w:val="D56874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ECE245E"/>
    <w:multiLevelType w:val="hybridMultilevel"/>
    <w:tmpl w:val="AE129A8A"/>
    <w:lvl w:ilvl="0" w:tplc="2C9CB8EC">
      <w:numFmt w:val="bullet"/>
      <w:lvlText w:val=""/>
      <w:lvlJc w:val="left"/>
      <w:pPr>
        <w:ind w:left="720" w:hanging="360"/>
      </w:pPr>
      <w:rPr>
        <w:rFonts w:ascii="Wingdings" w:eastAsia="Times New Roman" w:hAnsi="Wingdings" w:hint="default"/>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0443868"/>
    <w:multiLevelType w:val="hybridMultilevel"/>
    <w:tmpl w:val="AF5E3D20"/>
    <w:lvl w:ilvl="0" w:tplc="FE4E975A">
      <w:start w:val="6"/>
      <w:numFmt w:val="bullet"/>
      <w:lvlText w:val="-"/>
      <w:lvlJc w:val="left"/>
      <w:pPr>
        <w:ind w:left="720" w:hanging="360"/>
      </w:pPr>
      <w:rPr>
        <w:rFonts w:ascii="Trebuchet MS" w:eastAsiaTheme="minorHAnsi" w:hAnsi="Trebuchet M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3862B0F"/>
    <w:multiLevelType w:val="hybridMultilevel"/>
    <w:tmpl w:val="37D091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6A57D70"/>
    <w:multiLevelType w:val="hybridMultilevel"/>
    <w:tmpl w:val="D1E01D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A3768F1"/>
    <w:multiLevelType w:val="hybridMultilevel"/>
    <w:tmpl w:val="48BA5EA4"/>
    <w:lvl w:ilvl="0" w:tplc="FBA47044">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CF7684E"/>
    <w:multiLevelType w:val="hybridMultilevel"/>
    <w:tmpl w:val="4CAA6A40"/>
    <w:lvl w:ilvl="0" w:tplc="777C6B30">
      <w:start w:val="2"/>
      <w:numFmt w:val="bullet"/>
      <w:lvlText w:val="-"/>
      <w:lvlJc w:val="left"/>
      <w:pPr>
        <w:ind w:left="720" w:hanging="360"/>
      </w:pPr>
      <w:rPr>
        <w:rFonts w:ascii="Trebuchet MS" w:eastAsia="Trebuchet MS" w:hAnsi="Trebuchet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DA628F1"/>
    <w:multiLevelType w:val="hybridMultilevel"/>
    <w:tmpl w:val="AB3A74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1E03AE1"/>
    <w:multiLevelType w:val="hybridMultilevel"/>
    <w:tmpl w:val="2414983C"/>
    <w:lvl w:ilvl="0" w:tplc="94283C16">
      <w:numFmt w:val="bullet"/>
      <w:lvlText w:val="-"/>
      <w:lvlJc w:val="left"/>
      <w:pPr>
        <w:ind w:left="720" w:hanging="360"/>
      </w:pPr>
      <w:rPr>
        <w:rFonts w:ascii="Trebuchet MS" w:eastAsiaTheme="minorHAnsi" w:hAnsi="Trebuchet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AA418F9"/>
    <w:multiLevelType w:val="hybridMultilevel"/>
    <w:tmpl w:val="919A547A"/>
    <w:lvl w:ilvl="0" w:tplc="04130003">
      <w:start w:val="1"/>
      <w:numFmt w:val="bullet"/>
      <w:lvlText w:val="o"/>
      <w:lvlJc w:val="left"/>
      <w:pPr>
        <w:ind w:left="720" w:hanging="360"/>
      </w:pPr>
      <w:rPr>
        <w:rFonts w:ascii="Courier New" w:hAnsi="Courier New" w:cs="Courier New" w:hint="default"/>
        <w:color w:val="auto"/>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CDE00D4"/>
    <w:multiLevelType w:val="hybridMultilevel"/>
    <w:tmpl w:val="F7FAF566"/>
    <w:lvl w:ilvl="0" w:tplc="FBA4704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0667262"/>
    <w:multiLevelType w:val="hybridMultilevel"/>
    <w:tmpl w:val="0E063794"/>
    <w:lvl w:ilvl="0" w:tplc="13284AB2">
      <w:numFmt w:val="bullet"/>
      <w:lvlText w:val=""/>
      <w:lvlJc w:val="left"/>
      <w:pPr>
        <w:ind w:left="720" w:hanging="360"/>
      </w:pPr>
      <w:rPr>
        <w:rFonts w:ascii="Wingdings" w:eastAsiaTheme="minorEastAsia"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1E4222B"/>
    <w:multiLevelType w:val="hybridMultilevel"/>
    <w:tmpl w:val="F3E2EED6"/>
    <w:lvl w:ilvl="0" w:tplc="9ECC908C">
      <w:start w:val="18"/>
      <w:numFmt w:val="bullet"/>
      <w:lvlText w:val="-"/>
      <w:lvlJc w:val="left"/>
      <w:pPr>
        <w:ind w:left="720" w:hanging="360"/>
      </w:pPr>
      <w:rPr>
        <w:rFonts w:ascii="Trebuchet MS" w:eastAsiaTheme="minorHAnsi" w:hAnsi="Trebuchet MS" w:cs="Arial" w:hint="default"/>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66F01C5"/>
    <w:multiLevelType w:val="multilevel"/>
    <w:tmpl w:val="F91EA08C"/>
    <w:lvl w:ilvl="0">
      <w:start w:val="1"/>
      <w:numFmt w:val="decimal"/>
      <w:lvlText w:val="%1."/>
      <w:lvlJc w:val="left"/>
      <w:pPr>
        <w:ind w:left="720" w:hanging="360"/>
      </w:pPr>
      <w:rPr>
        <w:rFonts w:hint="default"/>
      </w:rPr>
    </w:lvl>
    <w:lvl w:ilvl="1">
      <w:start w:val="6"/>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6CE4148"/>
    <w:multiLevelType w:val="hybridMultilevel"/>
    <w:tmpl w:val="2BE6793E"/>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87A6CC1"/>
    <w:multiLevelType w:val="hybridMultilevel"/>
    <w:tmpl w:val="130AD556"/>
    <w:lvl w:ilvl="0" w:tplc="04130003">
      <w:start w:val="1"/>
      <w:numFmt w:val="bullet"/>
      <w:lvlText w:val="o"/>
      <w:lvlJc w:val="left"/>
      <w:pPr>
        <w:ind w:left="720" w:hanging="360"/>
      </w:pPr>
      <w:rPr>
        <w:rFonts w:ascii="Courier New" w:hAnsi="Courier New" w:cs="Courier New" w:hint="default"/>
        <w:sz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F9F0676"/>
    <w:multiLevelType w:val="hybridMultilevel"/>
    <w:tmpl w:val="30A0BE0A"/>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4E366C2"/>
    <w:multiLevelType w:val="hybridMultilevel"/>
    <w:tmpl w:val="DE4A3EA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5242F9A"/>
    <w:multiLevelType w:val="hybridMultilevel"/>
    <w:tmpl w:val="5564325E"/>
    <w:lvl w:ilvl="0" w:tplc="94283C16">
      <w:numFmt w:val="bullet"/>
      <w:lvlText w:val="-"/>
      <w:lvlJc w:val="left"/>
      <w:pPr>
        <w:ind w:left="720" w:hanging="360"/>
      </w:pPr>
      <w:rPr>
        <w:rFonts w:ascii="Trebuchet MS" w:eastAsiaTheme="minorHAnsi" w:hAnsi="Trebuchet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54E00FD"/>
    <w:multiLevelType w:val="hybridMultilevel"/>
    <w:tmpl w:val="29DC4440"/>
    <w:lvl w:ilvl="0" w:tplc="FBA4704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7403505"/>
    <w:multiLevelType w:val="hybridMultilevel"/>
    <w:tmpl w:val="67467652"/>
    <w:lvl w:ilvl="0" w:tplc="A81CD64C">
      <w:start w:val="1"/>
      <w:numFmt w:val="bullet"/>
      <w:lvlText w:val=""/>
      <w:lvlJc w:val="left"/>
      <w:pPr>
        <w:ind w:left="720" w:hanging="360"/>
      </w:pPr>
      <w:rPr>
        <w:rFonts w:ascii="Wingdings" w:hAnsi="Wingdings" w:cs="Times New Roman" w:hint="default"/>
        <w:sz w:val="32"/>
        <w:szCs w:val="3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A682B1E"/>
    <w:multiLevelType w:val="hybridMultilevel"/>
    <w:tmpl w:val="3C5E33CC"/>
    <w:lvl w:ilvl="0" w:tplc="30323FAC">
      <w:start w:val="2"/>
      <w:numFmt w:val="bullet"/>
      <w:lvlText w:val="-"/>
      <w:lvlJc w:val="left"/>
      <w:pPr>
        <w:ind w:left="720" w:hanging="360"/>
      </w:pPr>
      <w:rPr>
        <w:rFonts w:ascii="Trebuchet MS" w:eastAsia="Trebuchet MS" w:hAnsi="Trebuchet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B8C6C1F"/>
    <w:multiLevelType w:val="hybridMultilevel"/>
    <w:tmpl w:val="41DC08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CB15A72"/>
    <w:multiLevelType w:val="hybridMultilevel"/>
    <w:tmpl w:val="4318568A"/>
    <w:lvl w:ilvl="0" w:tplc="FBA4704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E8D413F"/>
    <w:multiLevelType w:val="hybridMultilevel"/>
    <w:tmpl w:val="680E5B70"/>
    <w:lvl w:ilvl="0" w:tplc="0116F8DA">
      <w:numFmt w:val="bullet"/>
      <w:lvlText w:val=""/>
      <w:lvlJc w:val="left"/>
      <w:pPr>
        <w:ind w:left="720" w:hanging="360"/>
      </w:pPr>
      <w:rPr>
        <w:rFonts w:ascii="Wingdings" w:eastAsiaTheme="minorEastAsia"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0"/>
  </w:num>
  <w:num w:numId="2">
    <w:abstractNumId w:val="32"/>
  </w:num>
  <w:num w:numId="3">
    <w:abstractNumId w:val="29"/>
  </w:num>
  <w:num w:numId="4">
    <w:abstractNumId w:val="3"/>
  </w:num>
  <w:num w:numId="5">
    <w:abstractNumId w:val="7"/>
  </w:num>
  <w:num w:numId="6">
    <w:abstractNumId w:val="5"/>
  </w:num>
  <w:num w:numId="7">
    <w:abstractNumId w:val="4"/>
  </w:num>
  <w:num w:numId="8">
    <w:abstractNumId w:val="28"/>
  </w:num>
  <w:num w:numId="9">
    <w:abstractNumId w:val="13"/>
  </w:num>
  <w:num w:numId="10">
    <w:abstractNumId w:val="31"/>
  </w:num>
  <w:num w:numId="11">
    <w:abstractNumId w:val="25"/>
  </w:num>
  <w:num w:numId="12">
    <w:abstractNumId w:val="38"/>
  </w:num>
  <w:num w:numId="13">
    <w:abstractNumId w:val="12"/>
  </w:num>
  <w:num w:numId="14">
    <w:abstractNumId w:val="34"/>
  </w:num>
  <w:num w:numId="15">
    <w:abstractNumId w:val="9"/>
  </w:num>
  <w:num w:numId="16">
    <w:abstractNumId w:val="10"/>
  </w:num>
  <w:num w:numId="17">
    <w:abstractNumId w:val="11"/>
  </w:num>
  <w:num w:numId="18">
    <w:abstractNumId w:val="6"/>
  </w:num>
  <w:num w:numId="19">
    <w:abstractNumId w:val="24"/>
  </w:num>
  <w:num w:numId="20">
    <w:abstractNumId w:val="16"/>
  </w:num>
  <w:num w:numId="21">
    <w:abstractNumId w:val="17"/>
  </w:num>
  <w:num w:numId="22">
    <w:abstractNumId w:val="27"/>
  </w:num>
  <w:num w:numId="23">
    <w:abstractNumId w:val="30"/>
  </w:num>
  <w:num w:numId="24">
    <w:abstractNumId w:val="35"/>
  </w:num>
  <w:num w:numId="25">
    <w:abstractNumId w:val="33"/>
  </w:num>
  <w:num w:numId="26">
    <w:abstractNumId w:val="21"/>
  </w:num>
  <w:num w:numId="27">
    <w:abstractNumId w:val="36"/>
  </w:num>
  <w:num w:numId="28">
    <w:abstractNumId w:val="23"/>
  </w:num>
  <w:num w:numId="29">
    <w:abstractNumId w:val="14"/>
  </w:num>
  <w:num w:numId="30">
    <w:abstractNumId w:val="19"/>
  </w:num>
  <w:num w:numId="31">
    <w:abstractNumId w:val="2"/>
  </w:num>
  <w:num w:numId="32">
    <w:abstractNumId w:val="18"/>
  </w:num>
  <w:num w:numId="33">
    <w:abstractNumId w:val="37"/>
  </w:num>
  <w:num w:numId="34">
    <w:abstractNumId w:val="22"/>
  </w:num>
  <w:num w:numId="35">
    <w:abstractNumId w:val="0"/>
  </w:num>
  <w:num w:numId="36">
    <w:abstractNumId w:val="15"/>
  </w:num>
  <w:num w:numId="37">
    <w:abstractNumId w:val="8"/>
  </w:num>
  <w:num w:numId="38">
    <w:abstractNumId w:val="39"/>
  </w:num>
  <w:num w:numId="39">
    <w:abstractNumId w:val="26"/>
  </w:num>
  <w:num w:numId="40">
    <w:abstractNumId w:val="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178"/>
    <w:rsid w:val="000150E3"/>
    <w:rsid w:val="0002454A"/>
    <w:rsid w:val="000377C4"/>
    <w:rsid w:val="00043960"/>
    <w:rsid w:val="00055362"/>
    <w:rsid w:val="00055A24"/>
    <w:rsid w:val="00061EB8"/>
    <w:rsid w:val="00065870"/>
    <w:rsid w:val="000663BB"/>
    <w:rsid w:val="00071034"/>
    <w:rsid w:val="00072ED2"/>
    <w:rsid w:val="000918DF"/>
    <w:rsid w:val="00094517"/>
    <w:rsid w:val="000A4CEF"/>
    <w:rsid w:val="000B110D"/>
    <w:rsid w:val="000B3854"/>
    <w:rsid w:val="000C3AD0"/>
    <w:rsid w:val="000C56F7"/>
    <w:rsid w:val="000C7C46"/>
    <w:rsid w:val="000D293C"/>
    <w:rsid w:val="000E14BC"/>
    <w:rsid w:val="000F072A"/>
    <w:rsid w:val="000F0C1E"/>
    <w:rsid w:val="000F32F8"/>
    <w:rsid w:val="001031B5"/>
    <w:rsid w:val="00112000"/>
    <w:rsid w:val="0011228E"/>
    <w:rsid w:val="001122B2"/>
    <w:rsid w:val="00114B34"/>
    <w:rsid w:val="00124FE1"/>
    <w:rsid w:val="0013060D"/>
    <w:rsid w:val="00131416"/>
    <w:rsid w:val="00132265"/>
    <w:rsid w:val="0013753A"/>
    <w:rsid w:val="00143508"/>
    <w:rsid w:val="00157A0C"/>
    <w:rsid w:val="001628BB"/>
    <w:rsid w:val="00164FFD"/>
    <w:rsid w:val="0016530A"/>
    <w:rsid w:val="001711B6"/>
    <w:rsid w:val="00182F05"/>
    <w:rsid w:val="00186F53"/>
    <w:rsid w:val="00190B33"/>
    <w:rsid w:val="00190BF0"/>
    <w:rsid w:val="001925C0"/>
    <w:rsid w:val="00197050"/>
    <w:rsid w:val="001B118F"/>
    <w:rsid w:val="001B6FB5"/>
    <w:rsid w:val="001C07BD"/>
    <w:rsid w:val="001E05D6"/>
    <w:rsid w:val="001E3A58"/>
    <w:rsid w:val="001E41E9"/>
    <w:rsid w:val="001F4B99"/>
    <w:rsid w:val="001F4BA9"/>
    <w:rsid w:val="001F5356"/>
    <w:rsid w:val="002124F6"/>
    <w:rsid w:val="002149E3"/>
    <w:rsid w:val="002166C6"/>
    <w:rsid w:val="00226E12"/>
    <w:rsid w:val="00230120"/>
    <w:rsid w:val="00233B62"/>
    <w:rsid w:val="002475A5"/>
    <w:rsid w:val="00285070"/>
    <w:rsid w:val="00294D5F"/>
    <w:rsid w:val="00297B7E"/>
    <w:rsid w:val="002A0D5F"/>
    <w:rsid w:val="002A494D"/>
    <w:rsid w:val="002A600F"/>
    <w:rsid w:val="002B008A"/>
    <w:rsid w:val="002B1021"/>
    <w:rsid w:val="002B4973"/>
    <w:rsid w:val="002B7289"/>
    <w:rsid w:val="002C4A26"/>
    <w:rsid w:val="002C60E5"/>
    <w:rsid w:val="002C6F82"/>
    <w:rsid w:val="002C7F74"/>
    <w:rsid w:val="002D5A87"/>
    <w:rsid w:val="002D6196"/>
    <w:rsid w:val="002E617E"/>
    <w:rsid w:val="002F349F"/>
    <w:rsid w:val="003050BA"/>
    <w:rsid w:val="0030729E"/>
    <w:rsid w:val="00313BD1"/>
    <w:rsid w:val="003303D1"/>
    <w:rsid w:val="00335C52"/>
    <w:rsid w:val="003426AD"/>
    <w:rsid w:val="003453B6"/>
    <w:rsid w:val="00364932"/>
    <w:rsid w:val="00370307"/>
    <w:rsid w:val="0037782B"/>
    <w:rsid w:val="00380258"/>
    <w:rsid w:val="0038279D"/>
    <w:rsid w:val="003968C2"/>
    <w:rsid w:val="003A18EE"/>
    <w:rsid w:val="003B5037"/>
    <w:rsid w:val="003C5616"/>
    <w:rsid w:val="003C683D"/>
    <w:rsid w:val="003C6D9A"/>
    <w:rsid w:val="003D2AB1"/>
    <w:rsid w:val="003D3127"/>
    <w:rsid w:val="003E5073"/>
    <w:rsid w:val="003F25D3"/>
    <w:rsid w:val="004032BF"/>
    <w:rsid w:val="004034FE"/>
    <w:rsid w:val="00420151"/>
    <w:rsid w:val="004260F9"/>
    <w:rsid w:val="0043124C"/>
    <w:rsid w:val="004348E8"/>
    <w:rsid w:val="00434B02"/>
    <w:rsid w:val="00443AD4"/>
    <w:rsid w:val="0044688A"/>
    <w:rsid w:val="0045316E"/>
    <w:rsid w:val="00464BB0"/>
    <w:rsid w:val="00467830"/>
    <w:rsid w:val="00497465"/>
    <w:rsid w:val="004C5BB4"/>
    <w:rsid w:val="004D32B0"/>
    <w:rsid w:val="004E38E4"/>
    <w:rsid w:val="004E6FB0"/>
    <w:rsid w:val="004F0149"/>
    <w:rsid w:val="004F241C"/>
    <w:rsid w:val="00510D21"/>
    <w:rsid w:val="005113C8"/>
    <w:rsid w:val="00515FCE"/>
    <w:rsid w:val="00521D37"/>
    <w:rsid w:val="005375F7"/>
    <w:rsid w:val="005476D3"/>
    <w:rsid w:val="0055156C"/>
    <w:rsid w:val="00557CFB"/>
    <w:rsid w:val="00560B27"/>
    <w:rsid w:val="00565A27"/>
    <w:rsid w:val="00570918"/>
    <w:rsid w:val="00571A73"/>
    <w:rsid w:val="005722C3"/>
    <w:rsid w:val="0057561D"/>
    <w:rsid w:val="005926C9"/>
    <w:rsid w:val="00594640"/>
    <w:rsid w:val="005B4061"/>
    <w:rsid w:val="005B4236"/>
    <w:rsid w:val="005C1B4B"/>
    <w:rsid w:val="005C3178"/>
    <w:rsid w:val="005D479A"/>
    <w:rsid w:val="005E7A35"/>
    <w:rsid w:val="0061416D"/>
    <w:rsid w:val="0061691C"/>
    <w:rsid w:val="0062347C"/>
    <w:rsid w:val="006253FD"/>
    <w:rsid w:val="00632B34"/>
    <w:rsid w:val="00636FED"/>
    <w:rsid w:val="006423D8"/>
    <w:rsid w:val="0064501D"/>
    <w:rsid w:val="00650A28"/>
    <w:rsid w:val="00655712"/>
    <w:rsid w:val="00671DF5"/>
    <w:rsid w:val="00675EC5"/>
    <w:rsid w:val="00680725"/>
    <w:rsid w:val="00682F12"/>
    <w:rsid w:val="00686944"/>
    <w:rsid w:val="00695055"/>
    <w:rsid w:val="00697A04"/>
    <w:rsid w:val="006A2F91"/>
    <w:rsid w:val="006D5F48"/>
    <w:rsid w:val="006F294B"/>
    <w:rsid w:val="006F345B"/>
    <w:rsid w:val="007014AF"/>
    <w:rsid w:val="00706DD8"/>
    <w:rsid w:val="00713F93"/>
    <w:rsid w:val="0072334E"/>
    <w:rsid w:val="00731146"/>
    <w:rsid w:val="007329D7"/>
    <w:rsid w:val="00734188"/>
    <w:rsid w:val="0074683F"/>
    <w:rsid w:val="007524C7"/>
    <w:rsid w:val="0077436B"/>
    <w:rsid w:val="00777027"/>
    <w:rsid w:val="00781626"/>
    <w:rsid w:val="0079384B"/>
    <w:rsid w:val="007A1B4D"/>
    <w:rsid w:val="007A1B5A"/>
    <w:rsid w:val="007A3FBF"/>
    <w:rsid w:val="007B25E2"/>
    <w:rsid w:val="007B32F8"/>
    <w:rsid w:val="007B612B"/>
    <w:rsid w:val="007C5441"/>
    <w:rsid w:val="007C5AA1"/>
    <w:rsid w:val="007C788A"/>
    <w:rsid w:val="007D2B96"/>
    <w:rsid w:val="007E3BD0"/>
    <w:rsid w:val="007E59C5"/>
    <w:rsid w:val="007F51C0"/>
    <w:rsid w:val="00804F9A"/>
    <w:rsid w:val="00822B91"/>
    <w:rsid w:val="0082311D"/>
    <w:rsid w:val="00823AEB"/>
    <w:rsid w:val="00830BFD"/>
    <w:rsid w:val="008508C9"/>
    <w:rsid w:val="00852BC1"/>
    <w:rsid w:val="00883149"/>
    <w:rsid w:val="0088377C"/>
    <w:rsid w:val="00896D11"/>
    <w:rsid w:val="008A1DEC"/>
    <w:rsid w:val="008A4B78"/>
    <w:rsid w:val="008B4F07"/>
    <w:rsid w:val="008C2A84"/>
    <w:rsid w:val="008D49F6"/>
    <w:rsid w:val="008D7F59"/>
    <w:rsid w:val="008E2736"/>
    <w:rsid w:val="008E7284"/>
    <w:rsid w:val="009225A1"/>
    <w:rsid w:val="00927C53"/>
    <w:rsid w:val="00931B4D"/>
    <w:rsid w:val="00935FE6"/>
    <w:rsid w:val="009374F8"/>
    <w:rsid w:val="00937AF9"/>
    <w:rsid w:val="0094268F"/>
    <w:rsid w:val="009629BC"/>
    <w:rsid w:val="009633C7"/>
    <w:rsid w:val="009674CF"/>
    <w:rsid w:val="00971E19"/>
    <w:rsid w:val="00973AA5"/>
    <w:rsid w:val="0098241F"/>
    <w:rsid w:val="009A6127"/>
    <w:rsid w:val="009B54AD"/>
    <w:rsid w:val="009C156B"/>
    <w:rsid w:val="009D2051"/>
    <w:rsid w:val="009D3C8A"/>
    <w:rsid w:val="009D7F0C"/>
    <w:rsid w:val="009E521F"/>
    <w:rsid w:val="009E706D"/>
    <w:rsid w:val="009E7C17"/>
    <w:rsid w:val="009F2E2F"/>
    <w:rsid w:val="009F4C5E"/>
    <w:rsid w:val="009F65C7"/>
    <w:rsid w:val="009F76A5"/>
    <w:rsid w:val="00A15989"/>
    <w:rsid w:val="00A21394"/>
    <w:rsid w:val="00A252A7"/>
    <w:rsid w:val="00A25408"/>
    <w:rsid w:val="00A266F7"/>
    <w:rsid w:val="00A270E6"/>
    <w:rsid w:val="00A3391E"/>
    <w:rsid w:val="00A422B6"/>
    <w:rsid w:val="00A465AA"/>
    <w:rsid w:val="00A61021"/>
    <w:rsid w:val="00A61B6D"/>
    <w:rsid w:val="00A6238E"/>
    <w:rsid w:val="00A72732"/>
    <w:rsid w:val="00A8733A"/>
    <w:rsid w:val="00A905D8"/>
    <w:rsid w:val="00AC66E7"/>
    <w:rsid w:val="00AF4706"/>
    <w:rsid w:val="00B0795B"/>
    <w:rsid w:val="00B12496"/>
    <w:rsid w:val="00B12643"/>
    <w:rsid w:val="00B12F46"/>
    <w:rsid w:val="00B13B9D"/>
    <w:rsid w:val="00B20389"/>
    <w:rsid w:val="00B272DF"/>
    <w:rsid w:val="00B304F6"/>
    <w:rsid w:val="00B5139A"/>
    <w:rsid w:val="00B666C0"/>
    <w:rsid w:val="00B724F2"/>
    <w:rsid w:val="00B72526"/>
    <w:rsid w:val="00B8289F"/>
    <w:rsid w:val="00B83417"/>
    <w:rsid w:val="00B85E8E"/>
    <w:rsid w:val="00B91721"/>
    <w:rsid w:val="00B91806"/>
    <w:rsid w:val="00BA2515"/>
    <w:rsid w:val="00BA554E"/>
    <w:rsid w:val="00BB0B68"/>
    <w:rsid w:val="00BC0690"/>
    <w:rsid w:val="00BC48A8"/>
    <w:rsid w:val="00BD4F11"/>
    <w:rsid w:val="00BD586E"/>
    <w:rsid w:val="00BF32D3"/>
    <w:rsid w:val="00C04707"/>
    <w:rsid w:val="00C06020"/>
    <w:rsid w:val="00C116AB"/>
    <w:rsid w:val="00C340BB"/>
    <w:rsid w:val="00C44203"/>
    <w:rsid w:val="00C55246"/>
    <w:rsid w:val="00C710D0"/>
    <w:rsid w:val="00C73C2D"/>
    <w:rsid w:val="00C851D3"/>
    <w:rsid w:val="00C95A27"/>
    <w:rsid w:val="00C95A6B"/>
    <w:rsid w:val="00C9645C"/>
    <w:rsid w:val="00CA4381"/>
    <w:rsid w:val="00CA60F2"/>
    <w:rsid w:val="00CB06B6"/>
    <w:rsid w:val="00CC65D7"/>
    <w:rsid w:val="00CC7EBC"/>
    <w:rsid w:val="00CE2D4F"/>
    <w:rsid w:val="00CF3F49"/>
    <w:rsid w:val="00CF4124"/>
    <w:rsid w:val="00CF6CD0"/>
    <w:rsid w:val="00D0370E"/>
    <w:rsid w:val="00D06967"/>
    <w:rsid w:val="00D10DB1"/>
    <w:rsid w:val="00D12FE1"/>
    <w:rsid w:val="00D133D9"/>
    <w:rsid w:val="00D139A3"/>
    <w:rsid w:val="00D30C38"/>
    <w:rsid w:val="00D4311B"/>
    <w:rsid w:val="00D535F0"/>
    <w:rsid w:val="00D64A7B"/>
    <w:rsid w:val="00D7437A"/>
    <w:rsid w:val="00D97CD7"/>
    <w:rsid w:val="00DA48E1"/>
    <w:rsid w:val="00DB4E02"/>
    <w:rsid w:val="00DB552B"/>
    <w:rsid w:val="00DE230A"/>
    <w:rsid w:val="00E115D7"/>
    <w:rsid w:val="00E143C1"/>
    <w:rsid w:val="00E25FD8"/>
    <w:rsid w:val="00E3098C"/>
    <w:rsid w:val="00E310C9"/>
    <w:rsid w:val="00E473E1"/>
    <w:rsid w:val="00E538CC"/>
    <w:rsid w:val="00E66170"/>
    <w:rsid w:val="00E73D49"/>
    <w:rsid w:val="00E74517"/>
    <w:rsid w:val="00E75459"/>
    <w:rsid w:val="00E75A8A"/>
    <w:rsid w:val="00E82DD7"/>
    <w:rsid w:val="00E84D1A"/>
    <w:rsid w:val="00E85C73"/>
    <w:rsid w:val="00EB025D"/>
    <w:rsid w:val="00EB2651"/>
    <w:rsid w:val="00ED2236"/>
    <w:rsid w:val="00EE004E"/>
    <w:rsid w:val="00EE3953"/>
    <w:rsid w:val="00F00DBF"/>
    <w:rsid w:val="00F042C8"/>
    <w:rsid w:val="00F138D3"/>
    <w:rsid w:val="00F32440"/>
    <w:rsid w:val="00F43E94"/>
    <w:rsid w:val="00F50D80"/>
    <w:rsid w:val="00F53F12"/>
    <w:rsid w:val="00F7213D"/>
    <w:rsid w:val="00F835DB"/>
    <w:rsid w:val="00F87AB6"/>
    <w:rsid w:val="00F90B1A"/>
    <w:rsid w:val="00F93F78"/>
    <w:rsid w:val="00FB0FD0"/>
    <w:rsid w:val="00FB73C5"/>
    <w:rsid w:val="00FE0120"/>
    <w:rsid w:val="00FF0366"/>
    <w:rsid w:val="00FF26AB"/>
    <w:rsid w:val="00FF56E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C7904EF-C9D4-46C1-895E-B42A4A430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nl-NL"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5712"/>
    <w:rPr>
      <w:sz w:val="22"/>
    </w:rPr>
  </w:style>
  <w:style w:type="paragraph" w:styleId="Heading1">
    <w:name w:val="heading 1"/>
    <w:basedOn w:val="Normal"/>
    <w:next w:val="Normal"/>
    <w:link w:val="Heading1Char"/>
    <w:uiPriority w:val="9"/>
    <w:qFormat/>
    <w:rsid w:val="00655712"/>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before="120"/>
      <w:outlineLvl w:val="0"/>
    </w:pPr>
    <w:rPr>
      <w:caps/>
      <w:color w:val="FFFFFF" w:themeColor="background1"/>
      <w:spacing w:val="15"/>
      <w:szCs w:val="22"/>
    </w:rPr>
  </w:style>
  <w:style w:type="paragraph" w:styleId="Heading2">
    <w:name w:val="heading 2"/>
    <w:basedOn w:val="Normal"/>
    <w:next w:val="Normal"/>
    <w:link w:val="Heading2Char"/>
    <w:uiPriority w:val="9"/>
    <w:unhideWhenUsed/>
    <w:qFormat/>
    <w:rsid w:val="005C3178"/>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9C156B"/>
    <w:pPr>
      <w:spacing w:before="300" w:after="0"/>
      <w:outlineLvl w:val="2"/>
    </w:pPr>
    <w:rPr>
      <w:caps/>
      <w:color w:val="243255" w:themeColor="accent1" w:themeShade="7F"/>
      <w:spacing w:val="15"/>
    </w:rPr>
  </w:style>
  <w:style w:type="paragraph" w:styleId="Heading4">
    <w:name w:val="heading 4"/>
    <w:basedOn w:val="Normal"/>
    <w:next w:val="Normal"/>
    <w:link w:val="Heading4Char"/>
    <w:uiPriority w:val="9"/>
    <w:unhideWhenUsed/>
    <w:qFormat/>
    <w:rsid w:val="005C3178"/>
    <w:pPr>
      <w:pBdr>
        <w:top w:val="dotted" w:sz="6" w:space="2" w:color="4A66AC" w:themeColor="accent1"/>
      </w:pBdr>
      <w:spacing w:before="200" w:after="0"/>
      <w:outlineLvl w:val="3"/>
    </w:pPr>
    <w:rPr>
      <w:caps/>
      <w:color w:val="374C80" w:themeColor="accent1" w:themeShade="BF"/>
      <w:spacing w:val="10"/>
    </w:rPr>
  </w:style>
  <w:style w:type="paragraph" w:styleId="Heading5">
    <w:name w:val="heading 5"/>
    <w:basedOn w:val="Normal"/>
    <w:next w:val="Normal"/>
    <w:link w:val="Heading5Char"/>
    <w:uiPriority w:val="9"/>
    <w:semiHidden/>
    <w:unhideWhenUsed/>
    <w:qFormat/>
    <w:rsid w:val="005C3178"/>
    <w:pPr>
      <w:pBdr>
        <w:bottom w:val="single" w:sz="6" w:space="1" w:color="4A66AC" w:themeColor="accent1"/>
      </w:pBdr>
      <w:spacing w:before="200" w:after="0"/>
      <w:outlineLvl w:val="4"/>
    </w:pPr>
    <w:rPr>
      <w:caps/>
      <w:color w:val="374C80" w:themeColor="accent1" w:themeShade="BF"/>
      <w:spacing w:val="10"/>
    </w:rPr>
  </w:style>
  <w:style w:type="paragraph" w:styleId="Heading6">
    <w:name w:val="heading 6"/>
    <w:basedOn w:val="Normal"/>
    <w:next w:val="Normal"/>
    <w:link w:val="Heading6Char"/>
    <w:uiPriority w:val="9"/>
    <w:semiHidden/>
    <w:unhideWhenUsed/>
    <w:qFormat/>
    <w:rsid w:val="005C3178"/>
    <w:pPr>
      <w:pBdr>
        <w:bottom w:val="dotted" w:sz="6" w:space="1" w:color="4A66AC" w:themeColor="accent1"/>
      </w:pBdr>
      <w:spacing w:before="200" w:after="0"/>
      <w:outlineLvl w:val="5"/>
    </w:pPr>
    <w:rPr>
      <w:caps/>
      <w:color w:val="374C80" w:themeColor="accent1" w:themeShade="BF"/>
      <w:spacing w:val="10"/>
    </w:rPr>
  </w:style>
  <w:style w:type="paragraph" w:styleId="Heading7">
    <w:name w:val="heading 7"/>
    <w:basedOn w:val="Normal"/>
    <w:next w:val="Normal"/>
    <w:link w:val="Heading7Char"/>
    <w:uiPriority w:val="9"/>
    <w:semiHidden/>
    <w:unhideWhenUsed/>
    <w:qFormat/>
    <w:rsid w:val="005C3178"/>
    <w:pPr>
      <w:spacing w:before="200" w:after="0"/>
      <w:outlineLvl w:val="6"/>
    </w:pPr>
    <w:rPr>
      <w:caps/>
      <w:color w:val="374C80" w:themeColor="accent1" w:themeShade="BF"/>
      <w:spacing w:val="10"/>
    </w:rPr>
  </w:style>
  <w:style w:type="paragraph" w:styleId="Heading8">
    <w:name w:val="heading 8"/>
    <w:basedOn w:val="Normal"/>
    <w:next w:val="Normal"/>
    <w:link w:val="Heading8Char"/>
    <w:uiPriority w:val="9"/>
    <w:semiHidden/>
    <w:unhideWhenUsed/>
    <w:qFormat/>
    <w:rsid w:val="005C3178"/>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C3178"/>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5712"/>
    <w:rPr>
      <w:caps/>
      <w:color w:val="FFFFFF" w:themeColor="background1"/>
      <w:spacing w:val="15"/>
      <w:sz w:val="22"/>
      <w:szCs w:val="22"/>
      <w:shd w:val="clear" w:color="auto" w:fill="4A66AC" w:themeFill="accent1"/>
    </w:rPr>
  </w:style>
  <w:style w:type="character" w:customStyle="1" w:styleId="Heading2Char">
    <w:name w:val="Heading 2 Char"/>
    <w:basedOn w:val="DefaultParagraphFont"/>
    <w:link w:val="Heading2"/>
    <w:uiPriority w:val="9"/>
    <w:rsid w:val="005C3178"/>
    <w:rPr>
      <w:caps/>
      <w:spacing w:val="15"/>
      <w:shd w:val="clear" w:color="auto" w:fill="D9DFEF" w:themeFill="accent1" w:themeFillTint="33"/>
    </w:rPr>
  </w:style>
  <w:style w:type="character" w:customStyle="1" w:styleId="Heading3Char">
    <w:name w:val="Heading 3 Char"/>
    <w:basedOn w:val="DefaultParagraphFont"/>
    <w:link w:val="Heading3"/>
    <w:uiPriority w:val="9"/>
    <w:rsid w:val="009C156B"/>
    <w:rPr>
      <w:caps/>
      <w:color w:val="243255" w:themeColor="accent1" w:themeShade="7F"/>
      <w:spacing w:val="15"/>
    </w:rPr>
  </w:style>
  <w:style w:type="paragraph" w:styleId="Title">
    <w:name w:val="Title"/>
    <w:basedOn w:val="Normal"/>
    <w:next w:val="Normal"/>
    <w:link w:val="TitleChar"/>
    <w:uiPriority w:val="10"/>
    <w:qFormat/>
    <w:rsid w:val="005C3178"/>
    <w:pPr>
      <w:spacing w:after="0"/>
    </w:pPr>
    <w:rPr>
      <w:rFonts w:asciiTheme="majorHAnsi" w:eastAsiaTheme="majorEastAsia" w:hAnsiTheme="majorHAnsi" w:cstheme="majorBidi"/>
      <w:caps/>
      <w:color w:val="4A66AC" w:themeColor="accent1"/>
      <w:spacing w:val="10"/>
      <w:sz w:val="52"/>
      <w:szCs w:val="52"/>
    </w:rPr>
  </w:style>
  <w:style w:type="character" w:customStyle="1" w:styleId="TitleChar">
    <w:name w:val="Title Char"/>
    <w:basedOn w:val="DefaultParagraphFont"/>
    <w:link w:val="Title"/>
    <w:uiPriority w:val="10"/>
    <w:rsid w:val="005C3178"/>
    <w:rPr>
      <w:rFonts w:asciiTheme="majorHAnsi" w:eastAsiaTheme="majorEastAsia" w:hAnsiTheme="majorHAnsi" w:cstheme="majorBidi"/>
      <w:caps/>
      <w:color w:val="4A66AC" w:themeColor="accent1"/>
      <w:spacing w:val="10"/>
      <w:sz w:val="52"/>
      <w:szCs w:val="52"/>
    </w:rPr>
  </w:style>
  <w:style w:type="paragraph" w:styleId="TOCHeading">
    <w:name w:val="TOC Heading"/>
    <w:basedOn w:val="Heading1"/>
    <w:next w:val="Normal"/>
    <w:uiPriority w:val="39"/>
    <w:unhideWhenUsed/>
    <w:qFormat/>
    <w:rsid w:val="005C3178"/>
    <w:pPr>
      <w:outlineLvl w:val="9"/>
    </w:pPr>
  </w:style>
  <w:style w:type="paragraph" w:styleId="Header">
    <w:name w:val="header"/>
    <w:basedOn w:val="Normal"/>
    <w:link w:val="HeaderChar"/>
    <w:uiPriority w:val="99"/>
    <w:unhideWhenUsed/>
    <w:rsid w:val="005C3178"/>
    <w:pPr>
      <w:tabs>
        <w:tab w:val="center" w:pos="4536"/>
        <w:tab w:val="right" w:pos="9072"/>
      </w:tabs>
      <w:spacing w:after="0" w:line="240" w:lineRule="auto"/>
    </w:pPr>
  </w:style>
  <w:style w:type="character" w:customStyle="1" w:styleId="HeaderChar">
    <w:name w:val="Header Char"/>
    <w:basedOn w:val="DefaultParagraphFont"/>
    <w:link w:val="Header"/>
    <w:uiPriority w:val="99"/>
    <w:rsid w:val="005C3178"/>
  </w:style>
  <w:style w:type="paragraph" w:styleId="Footer">
    <w:name w:val="footer"/>
    <w:basedOn w:val="Normal"/>
    <w:link w:val="FooterChar"/>
    <w:uiPriority w:val="99"/>
    <w:unhideWhenUsed/>
    <w:rsid w:val="005C3178"/>
    <w:pPr>
      <w:tabs>
        <w:tab w:val="center" w:pos="4536"/>
        <w:tab w:val="right" w:pos="9072"/>
      </w:tabs>
      <w:spacing w:after="0" w:line="240" w:lineRule="auto"/>
    </w:pPr>
  </w:style>
  <w:style w:type="character" w:customStyle="1" w:styleId="FooterChar">
    <w:name w:val="Footer Char"/>
    <w:basedOn w:val="DefaultParagraphFont"/>
    <w:link w:val="Footer"/>
    <w:uiPriority w:val="99"/>
    <w:rsid w:val="005C3178"/>
  </w:style>
  <w:style w:type="paragraph" w:styleId="TOC1">
    <w:name w:val="toc 1"/>
    <w:basedOn w:val="Normal"/>
    <w:next w:val="Normal"/>
    <w:autoRedefine/>
    <w:uiPriority w:val="39"/>
    <w:unhideWhenUsed/>
    <w:rsid w:val="00682F12"/>
    <w:pPr>
      <w:spacing w:before="360" w:after="360"/>
    </w:pPr>
    <w:rPr>
      <w:b/>
      <w:bCs/>
      <w:caps/>
      <w:szCs w:val="22"/>
      <w:u w:val="single"/>
    </w:rPr>
  </w:style>
  <w:style w:type="paragraph" w:styleId="TOC2">
    <w:name w:val="toc 2"/>
    <w:basedOn w:val="Normal"/>
    <w:next w:val="Normal"/>
    <w:autoRedefine/>
    <w:uiPriority w:val="39"/>
    <w:unhideWhenUsed/>
    <w:rsid w:val="005C3178"/>
    <w:pPr>
      <w:spacing w:after="0"/>
    </w:pPr>
    <w:rPr>
      <w:b/>
      <w:bCs/>
      <w:smallCaps/>
      <w:szCs w:val="22"/>
    </w:rPr>
  </w:style>
  <w:style w:type="character" w:styleId="Hyperlink">
    <w:name w:val="Hyperlink"/>
    <w:basedOn w:val="DefaultParagraphFont"/>
    <w:uiPriority w:val="99"/>
    <w:unhideWhenUsed/>
    <w:rsid w:val="005C3178"/>
    <w:rPr>
      <w:color w:val="9454C3" w:themeColor="hyperlink"/>
      <w:u w:val="single"/>
    </w:rPr>
  </w:style>
  <w:style w:type="paragraph" w:styleId="ListParagraph">
    <w:name w:val="List Paragraph"/>
    <w:basedOn w:val="Normal"/>
    <w:uiPriority w:val="34"/>
    <w:qFormat/>
    <w:rsid w:val="005C3178"/>
    <w:pPr>
      <w:ind w:left="720"/>
      <w:contextualSpacing/>
    </w:pPr>
  </w:style>
  <w:style w:type="paragraph" w:styleId="Subtitle">
    <w:name w:val="Subtitle"/>
    <w:basedOn w:val="Normal"/>
    <w:next w:val="Normal"/>
    <w:link w:val="SubtitleChar"/>
    <w:uiPriority w:val="11"/>
    <w:qFormat/>
    <w:rsid w:val="009C156B"/>
    <w:pPr>
      <w:spacing w:after="14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9C156B"/>
    <w:rPr>
      <w:caps/>
      <w:color w:val="595959" w:themeColor="text1" w:themeTint="A6"/>
      <w:spacing w:val="10"/>
      <w:sz w:val="21"/>
      <w:szCs w:val="21"/>
    </w:rPr>
  </w:style>
  <w:style w:type="paragraph" w:styleId="Caption">
    <w:name w:val="caption"/>
    <w:basedOn w:val="Normal"/>
    <w:next w:val="Normal"/>
    <w:uiPriority w:val="35"/>
    <w:unhideWhenUsed/>
    <w:qFormat/>
    <w:rsid w:val="005C3178"/>
    <w:rPr>
      <w:b/>
      <w:bCs/>
      <w:color w:val="374C80" w:themeColor="accent1" w:themeShade="BF"/>
      <w:sz w:val="16"/>
      <w:szCs w:val="16"/>
    </w:rPr>
  </w:style>
  <w:style w:type="table" w:styleId="GridTable4-Accent1">
    <w:name w:val="Grid Table 4 Accent 1"/>
    <w:basedOn w:val="TableNormal"/>
    <w:uiPriority w:val="49"/>
    <w:rsid w:val="005C3178"/>
    <w:pPr>
      <w:spacing w:after="0"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paragraph" w:styleId="TOC3">
    <w:name w:val="toc 3"/>
    <w:basedOn w:val="Normal"/>
    <w:next w:val="Normal"/>
    <w:autoRedefine/>
    <w:uiPriority w:val="39"/>
    <w:unhideWhenUsed/>
    <w:rsid w:val="005C3178"/>
    <w:pPr>
      <w:spacing w:after="0"/>
    </w:pPr>
    <w:rPr>
      <w:smallCaps/>
      <w:szCs w:val="22"/>
    </w:rPr>
  </w:style>
  <w:style w:type="table" w:styleId="TableGrid">
    <w:name w:val="Table Grid"/>
    <w:basedOn w:val="TableNormal"/>
    <w:uiPriority w:val="39"/>
    <w:rsid w:val="005C31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C3178"/>
    <w:rPr>
      <w:color w:val="808080"/>
    </w:rPr>
  </w:style>
  <w:style w:type="character" w:customStyle="1" w:styleId="Heading4Char">
    <w:name w:val="Heading 4 Char"/>
    <w:basedOn w:val="DefaultParagraphFont"/>
    <w:link w:val="Heading4"/>
    <w:uiPriority w:val="9"/>
    <w:rsid w:val="005C3178"/>
    <w:rPr>
      <w:caps/>
      <w:color w:val="374C80" w:themeColor="accent1" w:themeShade="BF"/>
      <w:spacing w:val="10"/>
    </w:rPr>
  </w:style>
  <w:style w:type="character" w:customStyle="1" w:styleId="Heading5Char">
    <w:name w:val="Heading 5 Char"/>
    <w:basedOn w:val="DefaultParagraphFont"/>
    <w:link w:val="Heading5"/>
    <w:uiPriority w:val="9"/>
    <w:semiHidden/>
    <w:rsid w:val="005C3178"/>
    <w:rPr>
      <w:caps/>
      <w:color w:val="374C80" w:themeColor="accent1" w:themeShade="BF"/>
      <w:spacing w:val="10"/>
    </w:rPr>
  </w:style>
  <w:style w:type="character" w:customStyle="1" w:styleId="Heading6Char">
    <w:name w:val="Heading 6 Char"/>
    <w:basedOn w:val="DefaultParagraphFont"/>
    <w:link w:val="Heading6"/>
    <w:uiPriority w:val="9"/>
    <w:semiHidden/>
    <w:rsid w:val="005C3178"/>
    <w:rPr>
      <w:caps/>
      <w:color w:val="374C80" w:themeColor="accent1" w:themeShade="BF"/>
      <w:spacing w:val="10"/>
    </w:rPr>
  </w:style>
  <w:style w:type="character" w:customStyle="1" w:styleId="Heading7Char">
    <w:name w:val="Heading 7 Char"/>
    <w:basedOn w:val="DefaultParagraphFont"/>
    <w:link w:val="Heading7"/>
    <w:uiPriority w:val="9"/>
    <w:semiHidden/>
    <w:rsid w:val="005C3178"/>
    <w:rPr>
      <w:caps/>
      <w:color w:val="374C80" w:themeColor="accent1" w:themeShade="BF"/>
      <w:spacing w:val="10"/>
    </w:rPr>
  </w:style>
  <w:style w:type="character" w:customStyle="1" w:styleId="Heading8Char">
    <w:name w:val="Heading 8 Char"/>
    <w:basedOn w:val="DefaultParagraphFont"/>
    <w:link w:val="Heading8"/>
    <w:uiPriority w:val="9"/>
    <w:semiHidden/>
    <w:rsid w:val="005C3178"/>
    <w:rPr>
      <w:caps/>
      <w:spacing w:val="10"/>
      <w:sz w:val="18"/>
      <w:szCs w:val="18"/>
    </w:rPr>
  </w:style>
  <w:style w:type="character" w:customStyle="1" w:styleId="Heading9Char">
    <w:name w:val="Heading 9 Char"/>
    <w:basedOn w:val="DefaultParagraphFont"/>
    <w:link w:val="Heading9"/>
    <w:uiPriority w:val="9"/>
    <w:semiHidden/>
    <w:rsid w:val="005C3178"/>
    <w:rPr>
      <w:i/>
      <w:iCs/>
      <w:caps/>
      <w:spacing w:val="10"/>
      <w:sz w:val="18"/>
      <w:szCs w:val="18"/>
    </w:rPr>
  </w:style>
  <w:style w:type="character" w:styleId="Strong">
    <w:name w:val="Strong"/>
    <w:uiPriority w:val="22"/>
    <w:qFormat/>
    <w:rsid w:val="005C3178"/>
    <w:rPr>
      <w:b/>
      <w:bCs/>
    </w:rPr>
  </w:style>
  <w:style w:type="character" w:styleId="Emphasis">
    <w:name w:val="Emphasis"/>
    <w:uiPriority w:val="20"/>
    <w:qFormat/>
    <w:rsid w:val="005C3178"/>
    <w:rPr>
      <w:caps/>
      <w:color w:val="243255" w:themeColor="accent1" w:themeShade="7F"/>
      <w:spacing w:val="5"/>
    </w:rPr>
  </w:style>
  <w:style w:type="paragraph" w:styleId="NoSpacing">
    <w:name w:val="No Spacing"/>
    <w:link w:val="NoSpacingChar"/>
    <w:uiPriority w:val="1"/>
    <w:qFormat/>
    <w:rsid w:val="00655712"/>
    <w:pPr>
      <w:spacing w:after="0" w:line="240" w:lineRule="auto"/>
    </w:pPr>
    <w:rPr>
      <w:sz w:val="22"/>
    </w:rPr>
  </w:style>
  <w:style w:type="paragraph" w:styleId="Quote">
    <w:name w:val="Quote"/>
    <w:basedOn w:val="Normal"/>
    <w:next w:val="Normal"/>
    <w:link w:val="QuoteChar"/>
    <w:uiPriority w:val="29"/>
    <w:qFormat/>
    <w:rsid w:val="005C3178"/>
    <w:rPr>
      <w:i/>
      <w:iCs/>
      <w:sz w:val="24"/>
      <w:szCs w:val="24"/>
    </w:rPr>
  </w:style>
  <w:style w:type="character" w:customStyle="1" w:styleId="QuoteChar">
    <w:name w:val="Quote Char"/>
    <w:basedOn w:val="DefaultParagraphFont"/>
    <w:link w:val="Quote"/>
    <w:uiPriority w:val="29"/>
    <w:rsid w:val="005C3178"/>
    <w:rPr>
      <w:i/>
      <w:iCs/>
      <w:sz w:val="24"/>
      <w:szCs w:val="24"/>
    </w:rPr>
  </w:style>
  <w:style w:type="paragraph" w:styleId="IntenseQuote">
    <w:name w:val="Intense Quote"/>
    <w:basedOn w:val="Normal"/>
    <w:next w:val="Normal"/>
    <w:link w:val="IntenseQuoteChar"/>
    <w:uiPriority w:val="30"/>
    <w:qFormat/>
    <w:rsid w:val="00781626"/>
    <w:pPr>
      <w:spacing w:before="240" w:after="240" w:line="240" w:lineRule="auto"/>
      <w:ind w:left="680" w:right="680"/>
      <w:jc w:val="center"/>
    </w:pPr>
    <w:rPr>
      <w:color w:val="4A66AC" w:themeColor="accent1"/>
      <w:szCs w:val="24"/>
    </w:rPr>
  </w:style>
  <w:style w:type="character" w:customStyle="1" w:styleId="IntenseQuoteChar">
    <w:name w:val="Intense Quote Char"/>
    <w:basedOn w:val="DefaultParagraphFont"/>
    <w:link w:val="IntenseQuote"/>
    <w:uiPriority w:val="30"/>
    <w:rsid w:val="00781626"/>
    <w:rPr>
      <w:color w:val="4A66AC" w:themeColor="accent1"/>
      <w:sz w:val="22"/>
      <w:szCs w:val="24"/>
    </w:rPr>
  </w:style>
  <w:style w:type="character" w:styleId="SubtleEmphasis">
    <w:name w:val="Subtle Emphasis"/>
    <w:uiPriority w:val="19"/>
    <w:qFormat/>
    <w:rsid w:val="005C3178"/>
    <w:rPr>
      <w:i/>
      <w:iCs/>
      <w:color w:val="243255" w:themeColor="accent1" w:themeShade="7F"/>
    </w:rPr>
  </w:style>
  <w:style w:type="character" w:styleId="IntenseEmphasis">
    <w:name w:val="Intense Emphasis"/>
    <w:uiPriority w:val="21"/>
    <w:qFormat/>
    <w:rsid w:val="005C3178"/>
    <w:rPr>
      <w:b/>
      <w:bCs/>
      <w:caps/>
      <w:color w:val="243255" w:themeColor="accent1" w:themeShade="7F"/>
      <w:spacing w:val="10"/>
    </w:rPr>
  </w:style>
  <w:style w:type="character" w:styleId="SubtleReference">
    <w:name w:val="Subtle Reference"/>
    <w:uiPriority w:val="31"/>
    <w:qFormat/>
    <w:rsid w:val="005C3178"/>
    <w:rPr>
      <w:b/>
      <w:bCs/>
      <w:color w:val="4A66AC" w:themeColor="accent1"/>
    </w:rPr>
  </w:style>
  <w:style w:type="character" w:styleId="IntenseReference">
    <w:name w:val="Intense Reference"/>
    <w:uiPriority w:val="32"/>
    <w:qFormat/>
    <w:rsid w:val="005C3178"/>
    <w:rPr>
      <w:b/>
      <w:bCs/>
      <w:i/>
      <w:iCs/>
      <w:caps/>
      <w:color w:val="4A66AC" w:themeColor="accent1"/>
    </w:rPr>
  </w:style>
  <w:style w:type="character" w:styleId="BookTitle">
    <w:name w:val="Book Title"/>
    <w:uiPriority w:val="33"/>
    <w:qFormat/>
    <w:rsid w:val="005C3178"/>
    <w:rPr>
      <w:b/>
      <w:bCs/>
      <w:i/>
      <w:iCs/>
      <w:spacing w:val="0"/>
    </w:rPr>
  </w:style>
  <w:style w:type="character" w:customStyle="1" w:styleId="NoSpacingChar">
    <w:name w:val="No Spacing Char"/>
    <w:basedOn w:val="DefaultParagraphFont"/>
    <w:link w:val="NoSpacing"/>
    <w:uiPriority w:val="1"/>
    <w:rsid w:val="008B4F07"/>
    <w:rPr>
      <w:sz w:val="22"/>
    </w:rPr>
  </w:style>
  <w:style w:type="table" w:styleId="GridTable5Dark-Accent2">
    <w:name w:val="Grid Table 5 Dark Accent 2"/>
    <w:basedOn w:val="TableNormal"/>
    <w:uiPriority w:val="50"/>
    <w:rsid w:val="00565A2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B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9DD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9DD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9DD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9DD1" w:themeFill="accent2"/>
      </w:tcPr>
    </w:tblStylePr>
    <w:tblStylePr w:type="band1Vert">
      <w:tblPr/>
      <w:tcPr>
        <w:shd w:val="clear" w:color="auto" w:fill="C0D7EC" w:themeFill="accent2" w:themeFillTint="66"/>
      </w:tcPr>
    </w:tblStylePr>
    <w:tblStylePr w:type="band1Horz">
      <w:tblPr/>
      <w:tcPr>
        <w:shd w:val="clear" w:color="auto" w:fill="C0D7EC" w:themeFill="accent2" w:themeFillTint="66"/>
      </w:tcPr>
    </w:tblStylePr>
  </w:style>
  <w:style w:type="table" w:styleId="GridTable5Dark-Accent1">
    <w:name w:val="Grid Table 5 Dark Accent 1"/>
    <w:basedOn w:val="TableNormal"/>
    <w:uiPriority w:val="50"/>
    <w:rsid w:val="00565A2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table" w:customStyle="1" w:styleId="TableGrid1">
    <w:name w:val="Table Grid1"/>
    <w:basedOn w:val="TableNormal"/>
    <w:next w:val="TableGrid"/>
    <w:uiPriority w:val="39"/>
    <w:rsid w:val="002166C6"/>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C48A8"/>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6423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682F12"/>
    <w:pPr>
      <w:spacing w:after="0"/>
    </w:pPr>
    <w:rPr>
      <w:szCs w:val="22"/>
    </w:rPr>
  </w:style>
  <w:style w:type="paragraph" w:styleId="TOC5">
    <w:name w:val="toc 5"/>
    <w:basedOn w:val="Normal"/>
    <w:next w:val="Normal"/>
    <w:autoRedefine/>
    <w:uiPriority w:val="39"/>
    <w:unhideWhenUsed/>
    <w:rsid w:val="00682F12"/>
    <w:pPr>
      <w:spacing w:after="0"/>
    </w:pPr>
    <w:rPr>
      <w:szCs w:val="22"/>
    </w:rPr>
  </w:style>
  <w:style w:type="paragraph" w:styleId="TOC6">
    <w:name w:val="toc 6"/>
    <w:basedOn w:val="Normal"/>
    <w:next w:val="Normal"/>
    <w:autoRedefine/>
    <w:uiPriority w:val="39"/>
    <w:unhideWhenUsed/>
    <w:rsid w:val="00682F12"/>
    <w:pPr>
      <w:spacing w:after="0"/>
    </w:pPr>
    <w:rPr>
      <w:szCs w:val="22"/>
    </w:rPr>
  </w:style>
  <w:style w:type="paragraph" w:styleId="TOC7">
    <w:name w:val="toc 7"/>
    <w:basedOn w:val="Normal"/>
    <w:next w:val="Normal"/>
    <w:autoRedefine/>
    <w:uiPriority w:val="39"/>
    <w:unhideWhenUsed/>
    <w:rsid w:val="00682F12"/>
    <w:pPr>
      <w:spacing w:after="0"/>
    </w:pPr>
    <w:rPr>
      <w:szCs w:val="22"/>
    </w:rPr>
  </w:style>
  <w:style w:type="paragraph" w:styleId="TOC8">
    <w:name w:val="toc 8"/>
    <w:basedOn w:val="Normal"/>
    <w:next w:val="Normal"/>
    <w:autoRedefine/>
    <w:uiPriority w:val="39"/>
    <w:unhideWhenUsed/>
    <w:rsid w:val="00682F12"/>
    <w:pPr>
      <w:spacing w:after="0"/>
    </w:pPr>
    <w:rPr>
      <w:szCs w:val="22"/>
    </w:rPr>
  </w:style>
  <w:style w:type="paragraph" w:styleId="TOC9">
    <w:name w:val="toc 9"/>
    <w:basedOn w:val="Normal"/>
    <w:next w:val="Normal"/>
    <w:autoRedefine/>
    <w:uiPriority w:val="39"/>
    <w:unhideWhenUsed/>
    <w:rsid w:val="00682F12"/>
    <w:pPr>
      <w:spacing w:after="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992910">
      <w:bodyDiv w:val="1"/>
      <w:marLeft w:val="0"/>
      <w:marRight w:val="0"/>
      <w:marTop w:val="0"/>
      <w:marBottom w:val="0"/>
      <w:divBdr>
        <w:top w:val="none" w:sz="0" w:space="0" w:color="auto"/>
        <w:left w:val="none" w:sz="0" w:space="0" w:color="auto"/>
        <w:bottom w:val="none" w:sz="0" w:space="0" w:color="auto"/>
        <w:right w:val="none" w:sz="0" w:space="0" w:color="auto"/>
      </w:divBdr>
    </w:div>
    <w:div w:id="416094170">
      <w:bodyDiv w:val="1"/>
      <w:marLeft w:val="0"/>
      <w:marRight w:val="0"/>
      <w:marTop w:val="0"/>
      <w:marBottom w:val="0"/>
      <w:divBdr>
        <w:top w:val="none" w:sz="0" w:space="0" w:color="auto"/>
        <w:left w:val="none" w:sz="0" w:space="0" w:color="auto"/>
        <w:bottom w:val="none" w:sz="0" w:space="0" w:color="auto"/>
        <w:right w:val="none" w:sz="0" w:space="0" w:color="auto"/>
      </w:divBdr>
    </w:div>
    <w:div w:id="462770143">
      <w:bodyDiv w:val="1"/>
      <w:marLeft w:val="0"/>
      <w:marRight w:val="0"/>
      <w:marTop w:val="0"/>
      <w:marBottom w:val="0"/>
      <w:divBdr>
        <w:top w:val="none" w:sz="0" w:space="0" w:color="auto"/>
        <w:left w:val="none" w:sz="0" w:space="0" w:color="auto"/>
        <w:bottom w:val="none" w:sz="0" w:space="0" w:color="auto"/>
        <w:right w:val="none" w:sz="0" w:space="0" w:color="auto"/>
      </w:divBdr>
    </w:div>
    <w:div w:id="1318458008">
      <w:bodyDiv w:val="1"/>
      <w:marLeft w:val="0"/>
      <w:marRight w:val="0"/>
      <w:marTop w:val="0"/>
      <w:marBottom w:val="0"/>
      <w:divBdr>
        <w:top w:val="none" w:sz="0" w:space="0" w:color="auto"/>
        <w:left w:val="none" w:sz="0" w:space="0" w:color="auto"/>
        <w:bottom w:val="none" w:sz="0" w:space="0" w:color="auto"/>
        <w:right w:val="none" w:sz="0" w:space="0" w:color="auto"/>
      </w:divBdr>
    </w:div>
    <w:div w:id="1467821084">
      <w:bodyDiv w:val="1"/>
      <w:marLeft w:val="0"/>
      <w:marRight w:val="0"/>
      <w:marTop w:val="0"/>
      <w:marBottom w:val="0"/>
      <w:divBdr>
        <w:top w:val="none" w:sz="0" w:space="0" w:color="auto"/>
        <w:left w:val="none" w:sz="0" w:space="0" w:color="auto"/>
        <w:bottom w:val="none" w:sz="0" w:space="0" w:color="auto"/>
        <w:right w:val="none" w:sz="0" w:space="0" w:color="auto"/>
      </w:divBdr>
    </w:div>
    <w:div w:id="1795559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snb.nl/" TargetMode="External"/><Relationship Id="rId39" Type="http://schemas.openxmlformats.org/officeDocument/2006/relationships/image" Target="media/image15.jpeg"/><Relationship Id="rId21" Type="http://schemas.openxmlformats.org/officeDocument/2006/relationships/chart" Target="charts/chart3.xml"/><Relationship Id="rId34" Type="http://schemas.openxmlformats.org/officeDocument/2006/relationships/image" Target="media/image10.jpeg"/><Relationship Id="rId42" Type="http://schemas.openxmlformats.org/officeDocument/2006/relationships/image" Target="media/image18.jpg"/><Relationship Id="rId47" Type="http://schemas.openxmlformats.org/officeDocument/2006/relationships/image" Target="media/image23.png"/><Relationship Id="rId50" Type="http://schemas.openxmlformats.org/officeDocument/2006/relationships/image" Target="media/image26.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hyperlink" Target="https://hbo-kennisbank.nl/record/oai:repository.samenmaken.nl:smpid:41873" TargetMode="External"/><Relationship Id="rId11" Type="http://schemas.openxmlformats.org/officeDocument/2006/relationships/image" Target="media/image2.png"/><Relationship Id="rId24" Type="http://schemas.openxmlformats.org/officeDocument/2006/relationships/hyperlink" Target="http://commoneye.nl/wp-content/uploads/2016/10/Artikel-De-ambtelijke-professional-als-alliantiemanager-in-regionale-s....pdf"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1.png"/><Relationship Id="rId19" Type="http://schemas.openxmlformats.org/officeDocument/2006/relationships/chart" Target="charts/chart1.xml"/><Relationship Id="rId31" Type="http://schemas.openxmlformats.org/officeDocument/2006/relationships/image" Target="media/image7.jpeg"/><Relationship Id="rId44" Type="http://schemas.openxmlformats.org/officeDocument/2006/relationships/image" Target="media/image20.png"/><Relationship Id="rId52"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mailto:ave@hz.nl" TargetMode="External"/><Relationship Id="rId22" Type="http://schemas.openxmlformats.org/officeDocument/2006/relationships/chart" Target="charts/chart4.xml"/><Relationship Id="rId27" Type="http://schemas.openxmlformats.org/officeDocument/2006/relationships/hyperlink" Target="http://ssnb.nl/lokale-programmas/roosendaal/" TargetMode="External"/><Relationship Id="rId30" Type="http://schemas.openxmlformats.org/officeDocument/2006/relationships/footer" Target="footer1.xml"/><Relationship Id="rId35" Type="http://schemas.openxmlformats.org/officeDocument/2006/relationships/image" Target="media/image11.jpeg"/><Relationship Id="rId43" Type="http://schemas.openxmlformats.org/officeDocument/2006/relationships/image" Target="media/image19.jpg"/><Relationship Id="rId48" Type="http://schemas.openxmlformats.org/officeDocument/2006/relationships/image" Target="media/image24.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mailto:info@ssnb.nl" TargetMode="External"/><Relationship Id="rId17" Type="http://schemas.openxmlformats.org/officeDocument/2006/relationships/image" Target="media/image7.gif"/><Relationship Id="rId25" Type="http://schemas.openxmlformats.org/officeDocument/2006/relationships/hyperlink" Target="https://www.sportindebuurt.nl/buurtsportcoaches/wat-zijn-buurtsportcoaches/"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png"/><Relationship Id="rId20" Type="http://schemas.openxmlformats.org/officeDocument/2006/relationships/chart" Target="charts/chart2.xml"/><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kennisbanksportenbewegen.nl/?file=7105&amp;m=1468403325&amp;action=file.download" TargetMode="External"/><Relationship Id="rId28" Type="http://schemas.openxmlformats.org/officeDocument/2006/relationships/hyperlink" Target="http://uitgaansoverlast.wdfiles.com/local--files/wie-zijn-we/art_10.1007_BF03087466.pdf" TargetMode="External"/><Relationship Id="rId36" Type="http://schemas.openxmlformats.org/officeDocument/2006/relationships/image" Target="media/image12.jpeg"/><Relationship Id="rId49" Type="http://schemas.openxmlformats.org/officeDocument/2006/relationships/image" Target="media/image2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a:t>Beoordeling</a:t>
            </a:r>
            <a:r>
              <a:rPr lang="nl-NL" sz="1200" baseline="0"/>
              <a:t> institutionele factoren door samenwerkingspartners</a:t>
            </a:r>
            <a:endParaRPr lang="nl-NL"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stacked"/>
        <c:varyColors val="0"/>
        <c:ser>
          <c:idx val="0"/>
          <c:order val="0"/>
          <c:tx>
            <c:strRef>
              <c:f>Sheet1!$B$1</c:f>
              <c:strCache>
                <c:ptCount val="1"/>
                <c:pt idx="0">
                  <c:v>Eens</c:v>
                </c:pt>
              </c:strCache>
            </c:strRef>
          </c:tx>
          <c:spPr>
            <a:solidFill>
              <a:schemeClr val="accent1"/>
            </a:solidFill>
            <a:ln>
              <a:noFill/>
            </a:ln>
            <a:effectLst/>
          </c:spPr>
          <c:invertIfNegative val="0"/>
          <c:cat>
            <c:strRef>
              <c:f>Sheet1!$A$2:$A$4</c:f>
              <c:strCache>
                <c:ptCount val="3"/>
                <c:pt idx="0">
                  <c:v>Financiering</c:v>
                </c:pt>
                <c:pt idx="1">
                  <c:v>Plannen</c:v>
                </c:pt>
                <c:pt idx="2">
                  <c:v>Beleid</c:v>
                </c:pt>
              </c:strCache>
            </c:strRef>
          </c:cat>
          <c:val>
            <c:numRef>
              <c:f>Sheet1!$B$2:$B$4</c:f>
              <c:numCache>
                <c:formatCode>General</c:formatCode>
                <c:ptCount val="3"/>
                <c:pt idx="0">
                  <c:v>0</c:v>
                </c:pt>
                <c:pt idx="1">
                  <c:v>5</c:v>
                </c:pt>
                <c:pt idx="2">
                  <c:v>7</c:v>
                </c:pt>
              </c:numCache>
            </c:numRef>
          </c:val>
          <c:extLst>
            <c:ext xmlns:c16="http://schemas.microsoft.com/office/drawing/2014/chart" uri="{C3380CC4-5D6E-409C-BE32-E72D297353CC}">
              <c16:uniqueId val="{00000000-47F6-4933-9530-FA9810EC0AEB}"/>
            </c:ext>
          </c:extLst>
        </c:ser>
        <c:ser>
          <c:idx val="1"/>
          <c:order val="1"/>
          <c:tx>
            <c:strRef>
              <c:f>Sheet1!$C$1</c:f>
              <c:strCache>
                <c:ptCount val="1"/>
                <c:pt idx="0">
                  <c:v>Oneens</c:v>
                </c:pt>
              </c:strCache>
            </c:strRef>
          </c:tx>
          <c:spPr>
            <a:solidFill>
              <a:srgbClr val="E39B31"/>
            </a:solidFill>
            <a:ln>
              <a:noFill/>
            </a:ln>
            <a:effectLst/>
          </c:spPr>
          <c:invertIfNegative val="0"/>
          <c:cat>
            <c:strRef>
              <c:f>Sheet1!$A$2:$A$4</c:f>
              <c:strCache>
                <c:ptCount val="3"/>
                <c:pt idx="0">
                  <c:v>Financiering</c:v>
                </c:pt>
                <c:pt idx="1">
                  <c:v>Plannen</c:v>
                </c:pt>
                <c:pt idx="2">
                  <c:v>Beleid</c:v>
                </c:pt>
              </c:strCache>
            </c:strRef>
          </c:cat>
          <c:val>
            <c:numRef>
              <c:f>Sheet1!$C$2:$C$4</c:f>
              <c:numCache>
                <c:formatCode>General</c:formatCode>
                <c:ptCount val="3"/>
                <c:pt idx="0">
                  <c:v>0</c:v>
                </c:pt>
                <c:pt idx="1">
                  <c:v>5</c:v>
                </c:pt>
                <c:pt idx="2">
                  <c:v>2</c:v>
                </c:pt>
              </c:numCache>
            </c:numRef>
          </c:val>
          <c:extLst>
            <c:ext xmlns:c16="http://schemas.microsoft.com/office/drawing/2014/chart" uri="{C3380CC4-5D6E-409C-BE32-E72D297353CC}">
              <c16:uniqueId val="{00000001-47F6-4933-9530-FA9810EC0AEB}"/>
            </c:ext>
          </c:extLst>
        </c:ser>
        <c:ser>
          <c:idx val="2"/>
          <c:order val="2"/>
          <c:tx>
            <c:strRef>
              <c:f>Sheet1!$D$1</c:f>
              <c:strCache>
                <c:ptCount val="1"/>
                <c:pt idx="0">
                  <c:v>Niet ingedeeld/bevraagd</c:v>
                </c:pt>
              </c:strCache>
            </c:strRef>
          </c:tx>
          <c:spPr>
            <a:solidFill>
              <a:schemeClr val="bg1">
                <a:lumMod val="65000"/>
              </a:schemeClr>
            </a:solidFill>
            <a:ln>
              <a:noFill/>
            </a:ln>
            <a:effectLst/>
          </c:spPr>
          <c:invertIfNegative val="0"/>
          <c:cat>
            <c:strRef>
              <c:f>Sheet1!$A$2:$A$4</c:f>
              <c:strCache>
                <c:ptCount val="3"/>
                <c:pt idx="0">
                  <c:v>Financiering</c:v>
                </c:pt>
                <c:pt idx="1">
                  <c:v>Plannen</c:v>
                </c:pt>
                <c:pt idx="2">
                  <c:v>Beleid</c:v>
                </c:pt>
              </c:strCache>
            </c:strRef>
          </c:cat>
          <c:val>
            <c:numRef>
              <c:f>Sheet1!$D$2:$D$4</c:f>
              <c:numCache>
                <c:formatCode>General</c:formatCode>
                <c:ptCount val="3"/>
                <c:pt idx="0">
                  <c:v>11</c:v>
                </c:pt>
                <c:pt idx="1">
                  <c:v>1</c:v>
                </c:pt>
                <c:pt idx="2">
                  <c:v>2</c:v>
                </c:pt>
              </c:numCache>
            </c:numRef>
          </c:val>
          <c:extLst>
            <c:ext xmlns:c16="http://schemas.microsoft.com/office/drawing/2014/chart" uri="{C3380CC4-5D6E-409C-BE32-E72D297353CC}">
              <c16:uniqueId val="{00000002-47F6-4933-9530-FA9810EC0AEB}"/>
            </c:ext>
          </c:extLst>
        </c:ser>
        <c:dLbls>
          <c:showLegendKey val="0"/>
          <c:showVal val="0"/>
          <c:showCatName val="0"/>
          <c:showSerName val="0"/>
          <c:showPercent val="0"/>
          <c:showBubbleSize val="0"/>
        </c:dLbls>
        <c:gapWidth val="150"/>
        <c:overlap val="100"/>
        <c:axId val="351587104"/>
        <c:axId val="351587496"/>
      </c:barChart>
      <c:catAx>
        <c:axId val="351587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51587496"/>
        <c:crosses val="autoZero"/>
        <c:auto val="1"/>
        <c:lblAlgn val="ctr"/>
        <c:lblOffset val="100"/>
        <c:noMultiLvlLbl val="0"/>
      </c:catAx>
      <c:valAx>
        <c:axId val="3515874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515871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a:t>Beoordeling</a:t>
            </a:r>
            <a:r>
              <a:rPr lang="nl-NL" sz="1200" baseline="0"/>
              <a:t> (inter)persoonlijke factoren door samenwerkingspartners</a:t>
            </a:r>
            <a:endParaRPr lang="nl-NL"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stacked"/>
        <c:varyColors val="0"/>
        <c:ser>
          <c:idx val="0"/>
          <c:order val="0"/>
          <c:tx>
            <c:strRef>
              <c:f>Sheet1!$B$1</c:f>
              <c:strCache>
                <c:ptCount val="1"/>
                <c:pt idx="0">
                  <c:v>Eens</c:v>
                </c:pt>
              </c:strCache>
            </c:strRef>
          </c:tx>
          <c:spPr>
            <a:solidFill>
              <a:schemeClr val="accent1"/>
            </a:solidFill>
            <a:ln>
              <a:noFill/>
            </a:ln>
            <a:effectLst/>
          </c:spPr>
          <c:invertIfNegative val="0"/>
          <c:cat>
            <c:strRef>
              <c:f>Sheet1!$A$2:$A$5</c:f>
              <c:strCache>
                <c:ptCount val="4"/>
                <c:pt idx="0">
                  <c:v>Sociale identiteit</c:v>
                </c:pt>
                <c:pt idx="1">
                  <c:v>Zelf-effectiviteit</c:v>
                </c:pt>
                <c:pt idx="2">
                  <c:v>Relatie</c:v>
                </c:pt>
                <c:pt idx="3">
                  <c:v>Attituden &amp; overtuigingen</c:v>
                </c:pt>
              </c:strCache>
            </c:strRef>
          </c:cat>
          <c:val>
            <c:numRef>
              <c:f>Sheet1!$B$2:$B$5</c:f>
              <c:numCache>
                <c:formatCode>General</c:formatCode>
                <c:ptCount val="4"/>
                <c:pt idx="0">
                  <c:v>0</c:v>
                </c:pt>
                <c:pt idx="1">
                  <c:v>6</c:v>
                </c:pt>
                <c:pt idx="2">
                  <c:v>11</c:v>
                </c:pt>
                <c:pt idx="3">
                  <c:v>11</c:v>
                </c:pt>
              </c:numCache>
            </c:numRef>
          </c:val>
          <c:extLst>
            <c:ext xmlns:c16="http://schemas.microsoft.com/office/drawing/2014/chart" uri="{C3380CC4-5D6E-409C-BE32-E72D297353CC}">
              <c16:uniqueId val="{00000000-13FE-4731-A8B8-C4BD08480B4C}"/>
            </c:ext>
          </c:extLst>
        </c:ser>
        <c:ser>
          <c:idx val="1"/>
          <c:order val="1"/>
          <c:tx>
            <c:strRef>
              <c:f>Sheet1!$C$1</c:f>
              <c:strCache>
                <c:ptCount val="1"/>
                <c:pt idx="0">
                  <c:v>Oneens</c:v>
                </c:pt>
              </c:strCache>
            </c:strRef>
          </c:tx>
          <c:spPr>
            <a:solidFill>
              <a:srgbClr val="E39B31"/>
            </a:solidFill>
            <a:ln>
              <a:noFill/>
            </a:ln>
            <a:effectLst/>
          </c:spPr>
          <c:invertIfNegative val="0"/>
          <c:cat>
            <c:strRef>
              <c:f>Sheet1!$A$2:$A$5</c:f>
              <c:strCache>
                <c:ptCount val="4"/>
                <c:pt idx="0">
                  <c:v>Sociale identiteit</c:v>
                </c:pt>
                <c:pt idx="1">
                  <c:v>Zelf-effectiviteit</c:v>
                </c:pt>
                <c:pt idx="2">
                  <c:v>Relatie</c:v>
                </c:pt>
                <c:pt idx="3">
                  <c:v>Attituden &amp; overtuigingen</c:v>
                </c:pt>
              </c:strCache>
            </c:strRef>
          </c:cat>
          <c:val>
            <c:numRef>
              <c:f>Sheet1!$C$2:$C$5</c:f>
              <c:numCache>
                <c:formatCode>General</c:formatCode>
                <c:ptCount val="4"/>
                <c:pt idx="0">
                  <c:v>0</c:v>
                </c:pt>
                <c:pt idx="1">
                  <c:v>3</c:v>
                </c:pt>
                <c:pt idx="2">
                  <c:v>0</c:v>
                </c:pt>
                <c:pt idx="3">
                  <c:v>0</c:v>
                </c:pt>
              </c:numCache>
            </c:numRef>
          </c:val>
          <c:extLst>
            <c:ext xmlns:c16="http://schemas.microsoft.com/office/drawing/2014/chart" uri="{C3380CC4-5D6E-409C-BE32-E72D297353CC}">
              <c16:uniqueId val="{00000001-13FE-4731-A8B8-C4BD08480B4C}"/>
            </c:ext>
          </c:extLst>
        </c:ser>
        <c:ser>
          <c:idx val="2"/>
          <c:order val="2"/>
          <c:tx>
            <c:strRef>
              <c:f>Sheet1!$D$1</c:f>
              <c:strCache>
                <c:ptCount val="1"/>
                <c:pt idx="0">
                  <c:v>Niet ingedeeld/bevraagd</c:v>
                </c:pt>
              </c:strCache>
            </c:strRef>
          </c:tx>
          <c:spPr>
            <a:solidFill>
              <a:schemeClr val="bg1">
                <a:lumMod val="65000"/>
              </a:schemeClr>
            </a:solidFill>
            <a:ln>
              <a:noFill/>
            </a:ln>
            <a:effectLst/>
          </c:spPr>
          <c:invertIfNegative val="0"/>
          <c:cat>
            <c:strRef>
              <c:f>Sheet1!$A$2:$A$5</c:f>
              <c:strCache>
                <c:ptCount val="4"/>
                <c:pt idx="0">
                  <c:v>Sociale identiteit</c:v>
                </c:pt>
                <c:pt idx="1">
                  <c:v>Zelf-effectiviteit</c:v>
                </c:pt>
                <c:pt idx="2">
                  <c:v>Relatie</c:v>
                </c:pt>
                <c:pt idx="3">
                  <c:v>Attituden &amp; overtuigingen</c:v>
                </c:pt>
              </c:strCache>
            </c:strRef>
          </c:cat>
          <c:val>
            <c:numRef>
              <c:f>Sheet1!$D$2:$D$5</c:f>
              <c:numCache>
                <c:formatCode>General</c:formatCode>
                <c:ptCount val="4"/>
                <c:pt idx="0">
                  <c:v>11</c:v>
                </c:pt>
                <c:pt idx="1">
                  <c:v>3</c:v>
                </c:pt>
                <c:pt idx="2">
                  <c:v>0</c:v>
                </c:pt>
                <c:pt idx="3">
                  <c:v>0</c:v>
                </c:pt>
              </c:numCache>
            </c:numRef>
          </c:val>
          <c:extLst>
            <c:ext xmlns:c16="http://schemas.microsoft.com/office/drawing/2014/chart" uri="{C3380CC4-5D6E-409C-BE32-E72D297353CC}">
              <c16:uniqueId val="{00000002-13FE-4731-A8B8-C4BD08480B4C}"/>
            </c:ext>
          </c:extLst>
        </c:ser>
        <c:dLbls>
          <c:showLegendKey val="0"/>
          <c:showVal val="0"/>
          <c:showCatName val="0"/>
          <c:showSerName val="0"/>
          <c:showPercent val="0"/>
          <c:showBubbleSize val="0"/>
        </c:dLbls>
        <c:gapWidth val="150"/>
        <c:overlap val="100"/>
        <c:axId val="351592200"/>
        <c:axId val="351585536"/>
      </c:barChart>
      <c:catAx>
        <c:axId val="351592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51585536"/>
        <c:crosses val="autoZero"/>
        <c:auto val="1"/>
        <c:lblAlgn val="ctr"/>
        <c:lblOffset val="100"/>
        <c:noMultiLvlLbl val="0"/>
      </c:catAx>
      <c:valAx>
        <c:axId val="3515855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515922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a:t>Beoordeling organisatie samenwerking</a:t>
            </a:r>
            <a:r>
              <a:rPr lang="nl-NL" sz="1200" baseline="0"/>
              <a:t> door samenwerkingspartners</a:t>
            </a:r>
            <a:endParaRPr lang="nl-NL"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stacked"/>
        <c:varyColors val="0"/>
        <c:ser>
          <c:idx val="0"/>
          <c:order val="0"/>
          <c:tx>
            <c:strRef>
              <c:f>Sheet1!$B$1</c:f>
              <c:strCache>
                <c:ptCount val="1"/>
                <c:pt idx="0">
                  <c:v>Eens</c:v>
                </c:pt>
              </c:strCache>
            </c:strRef>
          </c:tx>
          <c:spPr>
            <a:solidFill>
              <a:schemeClr val="accent1"/>
            </a:solidFill>
            <a:ln>
              <a:noFill/>
            </a:ln>
            <a:effectLst/>
          </c:spPr>
          <c:invertIfNegative val="0"/>
          <c:cat>
            <c:strRef>
              <c:f>Sheet1!$A$2:$A$5</c:f>
              <c:strCache>
                <c:ptCount val="4"/>
                <c:pt idx="0">
                  <c:v>Management aanstellen</c:v>
                </c:pt>
                <c:pt idx="1">
                  <c:v>Gedeelde missie</c:v>
                </c:pt>
                <c:pt idx="2">
                  <c:v>Flexibel tijdsschema</c:v>
                </c:pt>
                <c:pt idx="3">
                  <c:v>Inzichtelijk houden</c:v>
                </c:pt>
              </c:strCache>
            </c:strRef>
          </c:cat>
          <c:val>
            <c:numRef>
              <c:f>Sheet1!$B$2:$B$5</c:f>
              <c:numCache>
                <c:formatCode>General</c:formatCode>
                <c:ptCount val="4"/>
                <c:pt idx="0">
                  <c:v>2</c:v>
                </c:pt>
                <c:pt idx="1">
                  <c:v>4</c:v>
                </c:pt>
                <c:pt idx="2">
                  <c:v>7</c:v>
                </c:pt>
                <c:pt idx="3">
                  <c:v>10</c:v>
                </c:pt>
              </c:numCache>
            </c:numRef>
          </c:val>
          <c:extLst>
            <c:ext xmlns:c16="http://schemas.microsoft.com/office/drawing/2014/chart" uri="{C3380CC4-5D6E-409C-BE32-E72D297353CC}">
              <c16:uniqueId val="{00000000-CDA7-413B-8086-A1CFC8FD5EC4}"/>
            </c:ext>
          </c:extLst>
        </c:ser>
        <c:ser>
          <c:idx val="1"/>
          <c:order val="1"/>
          <c:tx>
            <c:strRef>
              <c:f>Sheet1!$C$1</c:f>
              <c:strCache>
                <c:ptCount val="1"/>
                <c:pt idx="0">
                  <c:v>Oneens</c:v>
                </c:pt>
              </c:strCache>
            </c:strRef>
          </c:tx>
          <c:spPr>
            <a:solidFill>
              <a:srgbClr val="E39B31"/>
            </a:solidFill>
            <a:ln>
              <a:noFill/>
            </a:ln>
            <a:effectLst/>
          </c:spPr>
          <c:invertIfNegative val="0"/>
          <c:cat>
            <c:strRef>
              <c:f>Sheet1!$A$2:$A$5</c:f>
              <c:strCache>
                <c:ptCount val="4"/>
                <c:pt idx="0">
                  <c:v>Management aanstellen</c:v>
                </c:pt>
                <c:pt idx="1">
                  <c:v>Gedeelde missie</c:v>
                </c:pt>
                <c:pt idx="2">
                  <c:v>Flexibel tijdsschema</c:v>
                </c:pt>
                <c:pt idx="3">
                  <c:v>Inzichtelijk houden</c:v>
                </c:pt>
              </c:strCache>
            </c:strRef>
          </c:cat>
          <c:val>
            <c:numRef>
              <c:f>Sheet1!$C$2:$C$5</c:f>
              <c:numCache>
                <c:formatCode>General</c:formatCode>
                <c:ptCount val="4"/>
                <c:pt idx="0">
                  <c:v>5</c:v>
                </c:pt>
                <c:pt idx="1">
                  <c:v>1</c:v>
                </c:pt>
                <c:pt idx="2">
                  <c:v>2</c:v>
                </c:pt>
                <c:pt idx="3">
                  <c:v>1</c:v>
                </c:pt>
              </c:numCache>
            </c:numRef>
          </c:val>
          <c:extLst>
            <c:ext xmlns:c16="http://schemas.microsoft.com/office/drawing/2014/chart" uri="{C3380CC4-5D6E-409C-BE32-E72D297353CC}">
              <c16:uniqueId val="{00000001-CDA7-413B-8086-A1CFC8FD5EC4}"/>
            </c:ext>
          </c:extLst>
        </c:ser>
        <c:ser>
          <c:idx val="2"/>
          <c:order val="2"/>
          <c:tx>
            <c:strRef>
              <c:f>Sheet1!$D$1</c:f>
              <c:strCache>
                <c:ptCount val="1"/>
                <c:pt idx="0">
                  <c:v>Niet ingedeeld/bevraagd</c:v>
                </c:pt>
              </c:strCache>
            </c:strRef>
          </c:tx>
          <c:spPr>
            <a:solidFill>
              <a:schemeClr val="bg1">
                <a:lumMod val="65000"/>
              </a:schemeClr>
            </a:solidFill>
            <a:ln>
              <a:noFill/>
            </a:ln>
            <a:effectLst/>
          </c:spPr>
          <c:invertIfNegative val="0"/>
          <c:cat>
            <c:strRef>
              <c:f>Sheet1!$A$2:$A$5</c:f>
              <c:strCache>
                <c:ptCount val="4"/>
                <c:pt idx="0">
                  <c:v>Management aanstellen</c:v>
                </c:pt>
                <c:pt idx="1">
                  <c:v>Gedeelde missie</c:v>
                </c:pt>
                <c:pt idx="2">
                  <c:v>Flexibel tijdsschema</c:v>
                </c:pt>
                <c:pt idx="3">
                  <c:v>Inzichtelijk houden</c:v>
                </c:pt>
              </c:strCache>
            </c:strRef>
          </c:cat>
          <c:val>
            <c:numRef>
              <c:f>Sheet1!$D$2:$D$5</c:f>
              <c:numCache>
                <c:formatCode>General</c:formatCode>
                <c:ptCount val="4"/>
                <c:pt idx="0">
                  <c:v>4</c:v>
                </c:pt>
                <c:pt idx="1">
                  <c:v>6</c:v>
                </c:pt>
                <c:pt idx="2">
                  <c:v>2</c:v>
                </c:pt>
                <c:pt idx="3">
                  <c:v>0</c:v>
                </c:pt>
              </c:numCache>
            </c:numRef>
          </c:val>
          <c:extLst>
            <c:ext xmlns:c16="http://schemas.microsoft.com/office/drawing/2014/chart" uri="{C3380CC4-5D6E-409C-BE32-E72D297353CC}">
              <c16:uniqueId val="{00000002-CDA7-413B-8086-A1CFC8FD5EC4}"/>
            </c:ext>
          </c:extLst>
        </c:ser>
        <c:dLbls>
          <c:showLegendKey val="0"/>
          <c:showVal val="0"/>
          <c:showCatName val="0"/>
          <c:showSerName val="0"/>
          <c:showPercent val="0"/>
          <c:showBubbleSize val="0"/>
        </c:dLbls>
        <c:gapWidth val="150"/>
        <c:overlap val="100"/>
        <c:axId val="403858184"/>
        <c:axId val="403858576"/>
      </c:barChart>
      <c:catAx>
        <c:axId val="403858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3858576"/>
        <c:crosses val="autoZero"/>
        <c:auto val="1"/>
        <c:lblAlgn val="ctr"/>
        <c:lblOffset val="100"/>
        <c:noMultiLvlLbl val="0"/>
      </c:catAx>
      <c:valAx>
        <c:axId val="4038585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38581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a:t>Beoordeling</a:t>
            </a:r>
            <a:r>
              <a:rPr lang="nl-NL" sz="1200" baseline="0"/>
              <a:t> clusters door samenwerkingspartners</a:t>
            </a:r>
            <a:endParaRPr lang="nl-NL"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stacked"/>
        <c:varyColors val="0"/>
        <c:ser>
          <c:idx val="0"/>
          <c:order val="0"/>
          <c:tx>
            <c:strRef>
              <c:f>Sheet1!$B$1</c:f>
              <c:strCache>
                <c:ptCount val="1"/>
                <c:pt idx="0">
                  <c:v>Eens</c:v>
                </c:pt>
              </c:strCache>
            </c:strRef>
          </c:tx>
          <c:spPr>
            <a:solidFill>
              <a:schemeClr val="accent1"/>
            </a:solidFill>
            <a:ln>
              <a:noFill/>
            </a:ln>
            <a:effectLst/>
          </c:spPr>
          <c:invertIfNegative val="0"/>
          <c:cat>
            <c:strRef>
              <c:f>Sheet1!$A$2:$A$3</c:f>
              <c:strCache>
                <c:ptCount val="2"/>
                <c:pt idx="0">
                  <c:v>Leercultuur</c:v>
                </c:pt>
                <c:pt idx="1">
                  <c:v>Context</c:v>
                </c:pt>
              </c:strCache>
            </c:strRef>
          </c:cat>
          <c:val>
            <c:numRef>
              <c:f>Sheet1!$B$2:$B$3</c:f>
              <c:numCache>
                <c:formatCode>General</c:formatCode>
                <c:ptCount val="2"/>
                <c:pt idx="0">
                  <c:v>7</c:v>
                </c:pt>
                <c:pt idx="1">
                  <c:v>10</c:v>
                </c:pt>
              </c:numCache>
            </c:numRef>
          </c:val>
          <c:extLst>
            <c:ext xmlns:c16="http://schemas.microsoft.com/office/drawing/2014/chart" uri="{C3380CC4-5D6E-409C-BE32-E72D297353CC}">
              <c16:uniqueId val="{00000000-D585-4003-B087-AC02DDC7D0A2}"/>
            </c:ext>
          </c:extLst>
        </c:ser>
        <c:ser>
          <c:idx val="1"/>
          <c:order val="1"/>
          <c:tx>
            <c:strRef>
              <c:f>Sheet1!$C$1</c:f>
              <c:strCache>
                <c:ptCount val="1"/>
                <c:pt idx="0">
                  <c:v>Oneens</c:v>
                </c:pt>
              </c:strCache>
            </c:strRef>
          </c:tx>
          <c:spPr>
            <a:solidFill>
              <a:srgbClr val="E39B31"/>
            </a:solidFill>
            <a:ln>
              <a:noFill/>
            </a:ln>
            <a:effectLst/>
          </c:spPr>
          <c:invertIfNegative val="0"/>
          <c:cat>
            <c:strRef>
              <c:f>Sheet1!$A$2:$A$3</c:f>
              <c:strCache>
                <c:ptCount val="2"/>
                <c:pt idx="0">
                  <c:v>Leercultuur</c:v>
                </c:pt>
                <c:pt idx="1">
                  <c:v>Context</c:v>
                </c:pt>
              </c:strCache>
            </c:strRef>
          </c:cat>
          <c:val>
            <c:numRef>
              <c:f>Sheet1!$C$2:$C$3</c:f>
              <c:numCache>
                <c:formatCode>General</c:formatCode>
                <c:ptCount val="2"/>
                <c:pt idx="0">
                  <c:v>3</c:v>
                </c:pt>
                <c:pt idx="1">
                  <c:v>1</c:v>
                </c:pt>
              </c:numCache>
            </c:numRef>
          </c:val>
          <c:extLst>
            <c:ext xmlns:c16="http://schemas.microsoft.com/office/drawing/2014/chart" uri="{C3380CC4-5D6E-409C-BE32-E72D297353CC}">
              <c16:uniqueId val="{00000001-D585-4003-B087-AC02DDC7D0A2}"/>
            </c:ext>
          </c:extLst>
        </c:ser>
        <c:ser>
          <c:idx val="2"/>
          <c:order val="2"/>
          <c:tx>
            <c:strRef>
              <c:f>Sheet1!$D$1</c:f>
              <c:strCache>
                <c:ptCount val="1"/>
                <c:pt idx="0">
                  <c:v>Niet ingedeeld/bevraagd</c:v>
                </c:pt>
              </c:strCache>
            </c:strRef>
          </c:tx>
          <c:spPr>
            <a:solidFill>
              <a:schemeClr val="bg1">
                <a:lumMod val="65000"/>
              </a:schemeClr>
            </a:solidFill>
            <a:ln>
              <a:noFill/>
            </a:ln>
            <a:effectLst/>
          </c:spPr>
          <c:invertIfNegative val="0"/>
          <c:cat>
            <c:strRef>
              <c:f>Sheet1!$A$2:$A$3</c:f>
              <c:strCache>
                <c:ptCount val="2"/>
                <c:pt idx="0">
                  <c:v>Leercultuur</c:v>
                </c:pt>
                <c:pt idx="1">
                  <c:v>Context</c:v>
                </c:pt>
              </c:strCache>
            </c:strRef>
          </c:cat>
          <c:val>
            <c:numRef>
              <c:f>Sheet1!$D$2:$D$3</c:f>
              <c:numCache>
                <c:formatCode>General</c:formatCode>
                <c:ptCount val="2"/>
                <c:pt idx="0">
                  <c:v>1</c:v>
                </c:pt>
                <c:pt idx="1">
                  <c:v>0</c:v>
                </c:pt>
              </c:numCache>
            </c:numRef>
          </c:val>
          <c:extLst>
            <c:ext xmlns:c16="http://schemas.microsoft.com/office/drawing/2014/chart" uri="{C3380CC4-5D6E-409C-BE32-E72D297353CC}">
              <c16:uniqueId val="{00000002-D585-4003-B087-AC02DDC7D0A2}"/>
            </c:ext>
          </c:extLst>
        </c:ser>
        <c:dLbls>
          <c:showLegendKey val="0"/>
          <c:showVal val="0"/>
          <c:showCatName val="0"/>
          <c:showSerName val="0"/>
          <c:showPercent val="0"/>
          <c:showBubbleSize val="0"/>
        </c:dLbls>
        <c:gapWidth val="150"/>
        <c:overlap val="100"/>
        <c:axId val="403859752"/>
        <c:axId val="450808000"/>
      </c:barChart>
      <c:catAx>
        <c:axId val="403859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50808000"/>
        <c:crosses val="autoZero"/>
        <c:auto val="1"/>
        <c:lblAlgn val="ctr"/>
        <c:lblOffset val="100"/>
        <c:noMultiLvlLbl val="0"/>
      </c:catAx>
      <c:valAx>
        <c:axId val="450808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38597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E244ECFF7274563811FD8A2EC9D028C"/>
        <w:category>
          <w:name w:val="General"/>
          <w:gallery w:val="placeholder"/>
        </w:category>
        <w:types>
          <w:type w:val="bbPlcHdr"/>
        </w:types>
        <w:behaviors>
          <w:behavior w:val="content"/>
        </w:behaviors>
        <w:guid w:val="{E7E254F2-0484-4E6B-B4D6-42F46515F215}"/>
      </w:docPartPr>
      <w:docPartBody>
        <w:p w:rsidR="00680852" w:rsidRDefault="00680852" w:rsidP="00680852">
          <w:pPr>
            <w:pStyle w:val="FE244ECFF7274563811FD8A2EC9D028C"/>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852"/>
    <w:rsid w:val="00026E03"/>
    <w:rsid w:val="000B16DC"/>
    <w:rsid w:val="000F096B"/>
    <w:rsid w:val="00114F1D"/>
    <w:rsid w:val="002065AB"/>
    <w:rsid w:val="0024780D"/>
    <w:rsid w:val="00297620"/>
    <w:rsid w:val="002C1791"/>
    <w:rsid w:val="0037715E"/>
    <w:rsid w:val="0038201E"/>
    <w:rsid w:val="00424FBC"/>
    <w:rsid w:val="004946D6"/>
    <w:rsid w:val="004F02B1"/>
    <w:rsid w:val="00580369"/>
    <w:rsid w:val="005D25A4"/>
    <w:rsid w:val="00680852"/>
    <w:rsid w:val="00713B60"/>
    <w:rsid w:val="00740A73"/>
    <w:rsid w:val="007E7668"/>
    <w:rsid w:val="008F3418"/>
    <w:rsid w:val="00950438"/>
    <w:rsid w:val="00BC158A"/>
    <w:rsid w:val="00C53606"/>
    <w:rsid w:val="00C8796F"/>
    <w:rsid w:val="00D233C5"/>
    <w:rsid w:val="00DF4DAE"/>
    <w:rsid w:val="00FD06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0852"/>
    <w:rPr>
      <w:color w:val="808080"/>
    </w:rPr>
  </w:style>
  <w:style w:type="paragraph" w:customStyle="1" w:styleId="FE244ECFF7274563811FD8A2EC9D028C">
    <w:name w:val="FE244ECFF7274563811FD8A2EC9D028C"/>
    <w:rsid w:val="00680852"/>
  </w:style>
  <w:style w:type="paragraph" w:customStyle="1" w:styleId="AF71397467C9481BB25F2DF2A25D7143">
    <w:name w:val="AF71397467C9481BB25F2DF2A25D7143"/>
    <w:rsid w:val="002976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CC672A-5E51-4600-B6BD-D7FCAB7E3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19913</Words>
  <Characters>109522</Characters>
  <Application>Microsoft Office Word</Application>
  <DocSecurity>4</DocSecurity>
  <Lines>912</Lines>
  <Paragraphs>258</Paragraphs>
  <ScaleCrop>false</ScaleCrop>
  <HeadingPairs>
    <vt:vector size="2" baseType="variant">
      <vt:variant>
        <vt:lpstr>Title</vt:lpstr>
      </vt:variant>
      <vt:variant>
        <vt:i4>1</vt:i4>
      </vt:variant>
    </vt:vector>
  </HeadingPairs>
  <TitlesOfParts>
    <vt:vector size="1" baseType="lpstr">
      <vt:lpstr>Wat vinden de samenwerkingspartners?</vt:lpstr>
    </vt:vector>
  </TitlesOfParts>
  <Company/>
  <LinksUpToDate>false</LinksUpToDate>
  <CharactersWithSpaces>129177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 vinden de samenwerkingspartners?</dc:title>
  <dc:subject/>
  <dc:creator>Teuntje Voermans   |   Kwalitatief onderzoek naar samenwerking   |   versie 1.0   |   09-05-2017</dc:creator>
  <cp:keywords/>
  <dc:description/>
  <cp:lastModifiedBy>J.J.M. de Bruyckere</cp:lastModifiedBy>
  <cp:revision>2</cp:revision>
  <cp:lastPrinted>2017-05-08T12:34:00Z</cp:lastPrinted>
  <dcterms:created xsi:type="dcterms:W3CDTF">2017-09-21T13:33:00Z</dcterms:created>
  <dcterms:modified xsi:type="dcterms:W3CDTF">2017-09-21T13:33:00Z</dcterms:modified>
</cp:coreProperties>
</file>