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66D10" w14:textId="57A9B039" w:rsidR="00C77FA0" w:rsidRPr="00C77FA0" w:rsidRDefault="008A6254" w:rsidP="00C77FA0">
      <w:pPr>
        <w:rPr>
          <w:sz w:val="24"/>
          <w:szCs w:val="24"/>
        </w:rPr>
      </w:pPr>
      <w:bookmarkStart w:id="0" w:name="_GoBack"/>
      <w:bookmarkEnd w:id="0"/>
      <w:r>
        <w:rPr>
          <w:noProof/>
          <w:lang w:eastAsia="nl-NL"/>
        </w:rPr>
        <w:drawing>
          <wp:anchor distT="0" distB="0" distL="114300" distR="114300" simplePos="0" relativeHeight="251658240" behindDoc="0" locked="0" layoutInCell="1" allowOverlap="1" wp14:anchorId="7660F22B" wp14:editId="2CFD83C7">
            <wp:simplePos x="0" y="0"/>
            <wp:positionH relativeFrom="page">
              <wp:align>right</wp:align>
            </wp:positionH>
            <wp:positionV relativeFrom="paragraph">
              <wp:posOffset>-897890</wp:posOffset>
            </wp:positionV>
            <wp:extent cx="7594600" cy="10750550"/>
            <wp:effectExtent l="0" t="0" r="635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4600" cy="1075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C8420" w14:textId="696043D7" w:rsidR="002F73DD" w:rsidRDefault="002F73DD" w:rsidP="005D4ABC">
      <w:pPr>
        <w:rPr>
          <w:sz w:val="24"/>
          <w:szCs w:val="24"/>
        </w:rPr>
      </w:pPr>
    </w:p>
    <w:p w14:paraId="1EE2CBE2" w14:textId="5E61185F" w:rsidR="002F73DD" w:rsidRDefault="002F73DD" w:rsidP="005D4ABC">
      <w:pPr>
        <w:rPr>
          <w:sz w:val="24"/>
          <w:szCs w:val="24"/>
        </w:rPr>
      </w:pPr>
    </w:p>
    <w:p w14:paraId="0E5B0EB4" w14:textId="0344350A" w:rsidR="002F73DD" w:rsidRDefault="002F73DD" w:rsidP="005D4ABC">
      <w:pPr>
        <w:rPr>
          <w:sz w:val="24"/>
          <w:szCs w:val="24"/>
        </w:rPr>
      </w:pPr>
    </w:p>
    <w:p w14:paraId="4F8E7251" w14:textId="77777777" w:rsidR="002F73DD" w:rsidRDefault="002F73DD" w:rsidP="005D4ABC">
      <w:pPr>
        <w:rPr>
          <w:sz w:val="24"/>
          <w:szCs w:val="24"/>
        </w:rPr>
      </w:pPr>
    </w:p>
    <w:p w14:paraId="581C28FA" w14:textId="4D81A31E" w:rsidR="002F73DD" w:rsidRDefault="002F73DD" w:rsidP="005D4ABC">
      <w:pPr>
        <w:rPr>
          <w:sz w:val="24"/>
          <w:szCs w:val="24"/>
        </w:rPr>
      </w:pPr>
    </w:p>
    <w:p w14:paraId="45DF06D3" w14:textId="52EE9C40" w:rsidR="002F73DD" w:rsidRDefault="002F73DD" w:rsidP="005D4ABC">
      <w:pPr>
        <w:rPr>
          <w:sz w:val="24"/>
          <w:szCs w:val="24"/>
        </w:rPr>
      </w:pPr>
    </w:p>
    <w:p w14:paraId="0ED261C8" w14:textId="77777777" w:rsidR="002F73DD" w:rsidRDefault="002F73DD" w:rsidP="005D4ABC">
      <w:pPr>
        <w:rPr>
          <w:sz w:val="24"/>
          <w:szCs w:val="24"/>
        </w:rPr>
      </w:pPr>
    </w:p>
    <w:p w14:paraId="21FF995F" w14:textId="77777777" w:rsidR="002F73DD" w:rsidRDefault="002F73DD" w:rsidP="005D4ABC">
      <w:pPr>
        <w:rPr>
          <w:sz w:val="24"/>
          <w:szCs w:val="24"/>
        </w:rPr>
      </w:pPr>
    </w:p>
    <w:p w14:paraId="0372490C" w14:textId="77777777" w:rsidR="002F73DD" w:rsidRDefault="002F73DD" w:rsidP="005D4ABC">
      <w:pPr>
        <w:rPr>
          <w:sz w:val="24"/>
          <w:szCs w:val="24"/>
        </w:rPr>
      </w:pPr>
    </w:p>
    <w:p w14:paraId="21C8D8F8" w14:textId="77777777" w:rsidR="002F73DD" w:rsidRDefault="002F73DD" w:rsidP="005D4ABC">
      <w:pPr>
        <w:rPr>
          <w:sz w:val="24"/>
          <w:szCs w:val="24"/>
        </w:rPr>
      </w:pPr>
    </w:p>
    <w:p w14:paraId="5ACFC158" w14:textId="5CF91969" w:rsidR="002F73DD" w:rsidRDefault="002F73DD" w:rsidP="005D4ABC">
      <w:pPr>
        <w:rPr>
          <w:sz w:val="24"/>
          <w:szCs w:val="24"/>
        </w:rPr>
      </w:pPr>
    </w:p>
    <w:p w14:paraId="02CB7440" w14:textId="594F6C93" w:rsidR="002F73DD" w:rsidRDefault="006B3B6C" w:rsidP="005D4ABC">
      <w:pPr>
        <w:rPr>
          <w:sz w:val="24"/>
          <w:szCs w:val="24"/>
        </w:rPr>
      </w:pPr>
      <w:r>
        <w:rPr>
          <w:sz w:val="24"/>
          <w:szCs w:val="24"/>
        </w:rPr>
        <w:t>6</w:t>
      </w:r>
    </w:p>
    <w:p w14:paraId="315541A1" w14:textId="77777777" w:rsidR="002F73DD" w:rsidRDefault="002F73DD" w:rsidP="005D4ABC">
      <w:pPr>
        <w:rPr>
          <w:sz w:val="24"/>
          <w:szCs w:val="24"/>
        </w:rPr>
      </w:pPr>
    </w:p>
    <w:p w14:paraId="1DB4442B" w14:textId="3634293C" w:rsidR="002F73DD" w:rsidRDefault="002F73DD" w:rsidP="005D4ABC">
      <w:pPr>
        <w:rPr>
          <w:sz w:val="24"/>
          <w:szCs w:val="24"/>
        </w:rPr>
      </w:pPr>
    </w:p>
    <w:p w14:paraId="6F70EC88" w14:textId="77777777" w:rsidR="002F73DD" w:rsidRDefault="002F73DD" w:rsidP="005D4ABC">
      <w:pPr>
        <w:rPr>
          <w:sz w:val="24"/>
          <w:szCs w:val="24"/>
        </w:rPr>
      </w:pPr>
    </w:p>
    <w:p w14:paraId="5CCC18A0" w14:textId="77777777" w:rsidR="002F73DD" w:rsidRDefault="002F73DD" w:rsidP="005D4ABC">
      <w:pPr>
        <w:rPr>
          <w:sz w:val="24"/>
          <w:szCs w:val="24"/>
        </w:rPr>
      </w:pPr>
    </w:p>
    <w:p w14:paraId="651143E7" w14:textId="77777777" w:rsidR="002F73DD" w:rsidRDefault="002F73DD" w:rsidP="005D4ABC">
      <w:pPr>
        <w:rPr>
          <w:sz w:val="24"/>
          <w:szCs w:val="24"/>
        </w:rPr>
      </w:pPr>
    </w:p>
    <w:p w14:paraId="21246B77" w14:textId="77777777" w:rsidR="002F73DD" w:rsidRDefault="002F73DD" w:rsidP="005D4ABC">
      <w:pPr>
        <w:rPr>
          <w:sz w:val="24"/>
          <w:szCs w:val="24"/>
        </w:rPr>
      </w:pPr>
    </w:p>
    <w:p w14:paraId="3C39EE97" w14:textId="77777777" w:rsidR="002F73DD" w:rsidRDefault="002F73DD" w:rsidP="005D4ABC">
      <w:pPr>
        <w:rPr>
          <w:sz w:val="24"/>
          <w:szCs w:val="24"/>
        </w:rPr>
      </w:pPr>
    </w:p>
    <w:p w14:paraId="58702FD5" w14:textId="77777777" w:rsidR="002F73DD" w:rsidRDefault="002F73DD" w:rsidP="005D4ABC">
      <w:pPr>
        <w:rPr>
          <w:sz w:val="24"/>
          <w:szCs w:val="24"/>
        </w:rPr>
      </w:pPr>
    </w:p>
    <w:p w14:paraId="7247DA8F" w14:textId="77777777" w:rsidR="002F73DD" w:rsidRDefault="002F73DD" w:rsidP="005D4ABC">
      <w:pPr>
        <w:rPr>
          <w:sz w:val="24"/>
          <w:szCs w:val="24"/>
        </w:rPr>
      </w:pPr>
    </w:p>
    <w:p w14:paraId="7BDDD106" w14:textId="77777777" w:rsidR="002F73DD" w:rsidRDefault="002F73DD" w:rsidP="005D4ABC">
      <w:pPr>
        <w:rPr>
          <w:sz w:val="24"/>
          <w:szCs w:val="24"/>
        </w:rPr>
      </w:pPr>
    </w:p>
    <w:p w14:paraId="7018E712" w14:textId="23DA6D80" w:rsidR="002F73DD" w:rsidRDefault="003C467F" w:rsidP="005D4ABC">
      <w:pPr>
        <w:rPr>
          <w:sz w:val="24"/>
          <w:szCs w:val="24"/>
        </w:rPr>
      </w:pPr>
      <w:r>
        <w:rPr>
          <w:noProof/>
          <w:sz w:val="24"/>
          <w:szCs w:val="24"/>
          <w:lang w:eastAsia="nl-NL"/>
        </w:rPr>
        <mc:AlternateContent>
          <mc:Choice Requires="wps">
            <w:drawing>
              <wp:anchor distT="0" distB="0" distL="114300" distR="114300" simplePos="0" relativeHeight="251658241" behindDoc="0" locked="0" layoutInCell="1" allowOverlap="1" wp14:anchorId="1FEBB9D0" wp14:editId="25B68CEA">
                <wp:simplePos x="0" y="0"/>
                <wp:positionH relativeFrom="column">
                  <wp:posOffset>689562</wp:posOffset>
                </wp:positionH>
                <wp:positionV relativeFrom="paragraph">
                  <wp:posOffset>206817</wp:posOffset>
                </wp:positionV>
                <wp:extent cx="167833" cy="648182"/>
                <wp:effectExtent l="0" t="0" r="3810" b="0"/>
                <wp:wrapNone/>
                <wp:docPr id="10" name="Rechthoek 10"/>
                <wp:cNvGraphicFramePr/>
                <a:graphic xmlns:a="http://schemas.openxmlformats.org/drawingml/2006/main">
                  <a:graphicData uri="http://schemas.microsoft.com/office/word/2010/wordprocessingShape">
                    <wps:wsp>
                      <wps:cNvSpPr/>
                      <wps:spPr>
                        <a:xfrm>
                          <a:off x="0" y="0"/>
                          <a:ext cx="167833" cy="64818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769079" id="Rechthoek 10" o:spid="_x0000_s1026" style="position:absolute;margin-left:54.3pt;margin-top:16.3pt;width:13.2pt;height:5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" fillcolor="white [3201]" stroked="f" strokeweight="1pt"/>
            </w:pict>
          </mc:Fallback>
        </mc:AlternateContent>
      </w:r>
    </w:p>
    <w:p w14:paraId="024A8065" w14:textId="77777777" w:rsidR="002F73DD" w:rsidRDefault="002F73DD" w:rsidP="005D4ABC">
      <w:pPr>
        <w:rPr>
          <w:sz w:val="24"/>
          <w:szCs w:val="24"/>
        </w:rPr>
      </w:pPr>
    </w:p>
    <w:p w14:paraId="61A2306D" w14:textId="77777777" w:rsidR="002F73DD" w:rsidRDefault="002F73DD" w:rsidP="005D4ABC">
      <w:pPr>
        <w:rPr>
          <w:sz w:val="24"/>
          <w:szCs w:val="24"/>
        </w:rPr>
      </w:pPr>
    </w:p>
    <w:p w14:paraId="005F5304" w14:textId="77777777" w:rsidR="002F73DD" w:rsidRDefault="002F73DD" w:rsidP="005D4ABC">
      <w:pPr>
        <w:rPr>
          <w:sz w:val="24"/>
          <w:szCs w:val="24"/>
        </w:rPr>
      </w:pPr>
    </w:p>
    <w:p w14:paraId="02B0E904" w14:textId="77777777" w:rsidR="002F73DD" w:rsidRDefault="002F73DD" w:rsidP="005D4ABC">
      <w:pPr>
        <w:rPr>
          <w:sz w:val="24"/>
          <w:szCs w:val="24"/>
        </w:rPr>
      </w:pPr>
    </w:p>
    <w:p w14:paraId="764A9F60" w14:textId="77777777" w:rsidR="002F73DD" w:rsidRDefault="002F73DD" w:rsidP="005D4ABC">
      <w:pPr>
        <w:rPr>
          <w:sz w:val="24"/>
          <w:szCs w:val="24"/>
        </w:rPr>
      </w:pPr>
    </w:p>
    <w:p w14:paraId="5E92CBB0" w14:textId="77777777" w:rsidR="005D4ABC" w:rsidRDefault="005D4ABC" w:rsidP="005D4ABC">
      <w:pPr>
        <w:rPr>
          <w:sz w:val="24"/>
          <w:szCs w:val="24"/>
        </w:rPr>
      </w:pPr>
    </w:p>
    <w:p w14:paraId="409D06B7" w14:textId="77777777" w:rsidR="005D4ABC" w:rsidRDefault="005D4ABC" w:rsidP="005D4ABC">
      <w:pPr>
        <w:rPr>
          <w:sz w:val="24"/>
          <w:szCs w:val="24"/>
        </w:rPr>
      </w:pPr>
    </w:p>
    <w:p w14:paraId="631763E9" w14:textId="77777777" w:rsidR="005D4ABC" w:rsidRDefault="005D4ABC" w:rsidP="005D4ABC">
      <w:pPr>
        <w:rPr>
          <w:sz w:val="24"/>
          <w:szCs w:val="24"/>
        </w:rPr>
      </w:pPr>
    </w:p>
    <w:p w14:paraId="1360BBC9" w14:textId="77777777" w:rsidR="005D4ABC" w:rsidRDefault="005D4ABC" w:rsidP="005D4ABC">
      <w:pPr>
        <w:rPr>
          <w:sz w:val="24"/>
          <w:szCs w:val="24"/>
        </w:rPr>
      </w:pPr>
    </w:p>
    <w:p w14:paraId="0110D535" w14:textId="77777777" w:rsidR="005D4ABC" w:rsidRDefault="005D4ABC" w:rsidP="005D4ABC">
      <w:pPr>
        <w:rPr>
          <w:sz w:val="24"/>
          <w:szCs w:val="24"/>
        </w:rPr>
      </w:pPr>
    </w:p>
    <w:p w14:paraId="7DCFF4CB" w14:textId="77777777" w:rsidR="005D4ABC" w:rsidRDefault="005D4ABC" w:rsidP="005D4ABC">
      <w:pPr>
        <w:rPr>
          <w:sz w:val="24"/>
          <w:szCs w:val="24"/>
        </w:rPr>
      </w:pPr>
    </w:p>
    <w:p w14:paraId="45BFABF2" w14:textId="77777777" w:rsidR="003E0D42" w:rsidRPr="003E0D42" w:rsidRDefault="003E0D42" w:rsidP="003E0D42">
      <w:pPr>
        <w:rPr>
          <w:sz w:val="24"/>
          <w:szCs w:val="24"/>
        </w:rPr>
      </w:pPr>
    </w:p>
    <w:p w14:paraId="0894FD75" w14:textId="77777777" w:rsidR="007862AB" w:rsidRDefault="007862AB" w:rsidP="005D4ABC">
      <w:pPr>
        <w:rPr>
          <w:sz w:val="24"/>
          <w:szCs w:val="24"/>
        </w:rPr>
      </w:pPr>
    </w:p>
    <w:p w14:paraId="65344E82" w14:textId="77777777" w:rsidR="005D4ABC" w:rsidRDefault="005D4ABC" w:rsidP="005D4ABC">
      <w:pPr>
        <w:rPr>
          <w:sz w:val="24"/>
          <w:szCs w:val="24"/>
        </w:rPr>
      </w:pPr>
    </w:p>
    <w:p w14:paraId="22B4CB23" w14:textId="77777777" w:rsidR="005D4ABC" w:rsidRDefault="005D4ABC" w:rsidP="005D4ABC">
      <w:pPr>
        <w:rPr>
          <w:sz w:val="24"/>
          <w:szCs w:val="24"/>
        </w:rPr>
      </w:pPr>
    </w:p>
    <w:p w14:paraId="0CE1C580" w14:textId="77777777" w:rsidR="005D4ABC" w:rsidRDefault="005D4ABC" w:rsidP="005D4ABC">
      <w:pPr>
        <w:rPr>
          <w:sz w:val="24"/>
          <w:szCs w:val="24"/>
        </w:rPr>
      </w:pPr>
    </w:p>
    <w:p w14:paraId="4C62736D" w14:textId="77777777" w:rsidR="005D4ABC" w:rsidRDefault="005D4ABC" w:rsidP="005D4ABC">
      <w:pPr>
        <w:rPr>
          <w:sz w:val="24"/>
          <w:szCs w:val="24"/>
        </w:rPr>
      </w:pPr>
    </w:p>
    <w:p w14:paraId="77F2F1B7" w14:textId="77777777" w:rsidR="005D4ABC" w:rsidRDefault="005D4ABC" w:rsidP="005D4ABC">
      <w:pPr>
        <w:rPr>
          <w:sz w:val="24"/>
          <w:szCs w:val="24"/>
        </w:rPr>
      </w:pPr>
    </w:p>
    <w:p w14:paraId="3E2FE082" w14:textId="77777777" w:rsidR="005D4ABC" w:rsidRDefault="005D4ABC" w:rsidP="005D4ABC">
      <w:pPr>
        <w:rPr>
          <w:sz w:val="24"/>
          <w:szCs w:val="24"/>
        </w:rPr>
      </w:pPr>
    </w:p>
    <w:p w14:paraId="4DC4ABC6" w14:textId="77777777" w:rsidR="005D4ABC" w:rsidRDefault="005D4ABC" w:rsidP="005D4ABC">
      <w:pPr>
        <w:rPr>
          <w:sz w:val="24"/>
          <w:szCs w:val="24"/>
        </w:rPr>
      </w:pPr>
    </w:p>
    <w:p w14:paraId="0CFEAEE3" w14:textId="77777777" w:rsidR="005D4ABC" w:rsidRDefault="005D4ABC" w:rsidP="005D4ABC">
      <w:pPr>
        <w:rPr>
          <w:sz w:val="24"/>
          <w:szCs w:val="24"/>
        </w:rPr>
      </w:pPr>
    </w:p>
    <w:p w14:paraId="2187F9C8" w14:textId="77777777" w:rsidR="005D4ABC" w:rsidRDefault="005D4ABC" w:rsidP="005D4ABC">
      <w:pPr>
        <w:rPr>
          <w:sz w:val="24"/>
          <w:szCs w:val="24"/>
        </w:rPr>
      </w:pPr>
    </w:p>
    <w:p w14:paraId="788633C9" w14:textId="77777777" w:rsidR="005D4ABC" w:rsidRDefault="005D4ABC" w:rsidP="005D4ABC">
      <w:pPr>
        <w:rPr>
          <w:sz w:val="24"/>
          <w:szCs w:val="24"/>
        </w:rPr>
      </w:pPr>
    </w:p>
    <w:p w14:paraId="4F7DA6D2" w14:textId="77777777" w:rsidR="005D4ABC" w:rsidRDefault="005D4ABC" w:rsidP="005D4ABC">
      <w:pPr>
        <w:rPr>
          <w:sz w:val="24"/>
          <w:szCs w:val="24"/>
        </w:rPr>
      </w:pPr>
    </w:p>
    <w:p w14:paraId="2275A96C" w14:textId="77777777" w:rsidR="005D4ABC" w:rsidRDefault="005D4ABC" w:rsidP="005D4ABC">
      <w:pPr>
        <w:rPr>
          <w:sz w:val="24"/>
          <w:szCs w:val="24"/>
        </w:rPr>
      </w:pPr>
    </w:p>
    <w:p w14:paraId="16F153A0" w14:textId="77777777" w:rsidR="005972D8" w:rsidRPr="005972D8" w:rsidRDefault="005972D8" w:rsidP="005972D8">
      <w:pPr>
        <w:rPr>
          <w:sz w:val="24"/>
          <w:szCs w:val="24"/>
        </w:rPr>
      </w:pPr>
    </w:p>
    <w:p w14:paraId="6472F015" w14:textId="77777777" w:rsidR="00B13BCD" w:rsidRDefault="00B13BCD" w:rsidP="005D4ABC">
      <w:pPr>
        <w:rPr>
          <w:sz w:val="24"/>
          <w:szCs w:val="24"/>
        </w:rPr>
      </w:pPr>
    </w:p>
    <w:p w14:paraId="1C92599A" w14:textId="77777777" w:rsidR="00B13BCD" w:rsidRDefault="00B13BCD" w:rsidP="005D4ABC">
      <w:pPr>
        <w:rPr>
          <w:sz w:val="24"/>
          <w:szCs w:val="24"/>
        </w:rPr>
      </w:pPr>
    </w:p>
    <w:p w14:paraId="4321EE3A" w14:textId="77777777" w:rsidR="005D4ABC" w:rsidRDefault="005D4ABC" w:rsidP="005D4ABC">
      <w:pPr>
        <w:rPr>
          <w:sz w:val="24"/>
          <w:szCs w:val="24"/>
        </w:rPr>
      </w:pPr>
    </w:p>
    <w:p w14:paraId="07BCFD64" w14:textId="77777777" w:rsidR="005D4ABC" w:rsidRDefault="005D4ABC" w:rsidP="005D4ABC">
      <w:pPr>
        <w:rPr>
          <w:sz w:val="24"/>
          <w:szCs w:val="24"/>
        </w:rPr>
      </w:pPr>
    </w:p>
    <w:p w14:paraId="7851A264" w14:textId="77777777" w:rsidR="005D4ABC" w:rsidRPr="00280332" w:rsidRDefault="005D4ABC" w:rsidP="005D4ABC">
      <w:pPr>
        <w:rPr>
          <w:i/>
          <w:iCs/>
          <w:sz w:val="23"/>
          <w:szCs w:val="23"/>
        </w:rPr>
      </w:pPr>
      <w:r w:rsidRPr="00280332">
        <w:rPr>
          <w:i/>
          <w:iCs/>
          <w:sz w:val="23"/>
          <w:szCs w:val="23"/>
        </w:rPr>
        <w:t>©Alle rechten voorbehouden. Niets uit deze uitgave mag worden verveelvoudigd opgeslagen in een geautomatiseerd gegevensbestand, of openbaar gemaakt, in enige vorm of op enige wijze, hetzij elektronisch mechanisch, door fotokopieën, opnamen of op enige andere manier, zonder voorafgaande schriftelijke toestemming van Zuyd Hogeschool</w:t>
      </w:r>
    </w:p>
    <w:sdt>
      <w:sdtPr>
        <w:rPr>
          <w:rFonts w:asciiTheme="minorHAnsi" w:eastAsiaTheme="minorHAnsi" w:hAnsiTheme="minorHAnsi" w:cstheme="minorBidi"/>
          <w:color w:val="auto"/>
          <w:sz w:val="22"/>
          <w:szCs w:val="22"/>
          <w:lang w:eastAsia="en-US"/>
        </w:rPr>
        <w:id w:val="584037294"/>
        <w:docPartObj>
          <w:docPartGallery w:val="Table of Contents"/>
          <w:docPartUnique/>
        </w:docPartObj>
      </w:sdtPr>
      <w:sdtEndPr>
        <w:rPr>
          <w:b/>
          <w:sz w:val="18"/>
          <w:szCs w:val="18"/>
        </w:rPr>
      </w:sdtEndPr>
      <w:sdtContent>
        <w:p w14:paraId="6ECFD7F4" w14:textId="77777777" w:rsidR="005D4ABC" w:rsidRPr="00BE2B74" w:rsidRDefault="005D4ABC" w:rsidP="005D4ABC">
          <w:pPr>
            <w:pStyle w:val="Kopvaninhoudsopgave"/>
            <w:rPr>
              <w:rFonts w:asciiTheme="minorHAnsi" w:hAnsiTheme="minorHAnsi" w:cstheme="minorHAnsi"/>
              <w:b/>
              <w:color w:val="auto"/>
              <w:sz w:val="28"/>
              <w:szCs w:val="28"/>
            </w:rPr>
          </w:pPr>
          <w:r w:rsidRPr="00BE2B74">
            <w:rPr>
              <w:rFonts w:asciiTheme="minorHAnsi" w:hAnsiTheme="minorHAnsi" w:cstheme="minorHAnsi"/>
              <w:b/>
              <w:color w:val="auto"/>
              <w:sz w:val="28"/>
              <w:szCs w:val="28"/>
            </w:rPr>
            <w:t>Inhoudsopgave</w:t>
          </w:r>
        </w:p>
        <w:p w14:paraId="0BD01D84" w14:textId="1036E943" w:rsidR="0062602A" w:rsidRPr="0062602A" w:rsidRDefault="005D4ABC">
          <w:pPr>
            <w:pStyle w:val="Inhopg1"/>
            <w:tabs>
              <w:tab w:val="right" w:leader="dot" w:pos="8210"/>
            </w:tabs>
            <w:rPr>
              <w:rFonts w:eastAsiaTheme="minorEastAsia"/>
              <w:noProof/>
              <w:sz w:val="20"/>
              <w:szCs w:val="20"/>
              <w:lang w:eastAsia="nl-NL"/>
            </w:rPr>
          </w:pPr>
          <w:r w:rsidRPr="0062602A">
            <w:rPr>
              <w:rFonts w:cstheme="minorHAnsi"/>
              <w:sz w:val="18"/>
              <w:szCs w:val="18"/>
            </w:rPr>
            <w:fldChar w:fldCharType="begin"/>
          </w:r>
          <w:r w:rsidRPr="002D2F29">
            <w:rPr>
              <w:rFonts w:cstheme="minorHAnsi"/>
              <w:sz w:val="20"/>
              <w:szCs w:val="20"/>
            </w:rPr>
            <w:instrText xml:space="preserve"> TOC \o "1-3" \h \z \u </w:instrText>
          </w:r>
          <w:r w:rsidRPr="0062602A">
            <w:rPr>
              <w:rFonts w:cstheme="minorHAnsi"/>
              <w:sz w:val="18"/>
              <w:szCs w:val="18"/>
            </w:rPr>
            <w:fldChar w:fldCharType="separate"/>
          </w:r>
          <w:hyperlink w:anchor="_Toc91099915" w:history="1">
            <w:r w:rsidR="0062602A" w:rsidRPr="0062602A">
              <w:rPr>
                <w:rStyle w:val="Hyperlink"/>
                <w:rFonts w:cstheme="minorHAnsi"/>
                <w:b/>
                <w:bCs/>
                <w:noProof/>
                <w:sz w:val="20"/>
                <w:szCs w:val="20"/>
              </w:rPr>
              <w:t>Voorwoord</w:t>
            </w:r>
            <w:r w:rsidR="0062602A" w:rsidRPr="0062602A">
              <w:rPr>
                <w:noProof/>
                <w:webHidden/>
                <w:sz w:val="20"/>
                <w:szCs w:val="20"/>
              </w:rPr>
              <w:tab/>
            </w:r>
          </w:hyperlink>
        </w:p>
        <w:p w14:paraId="4A090434" w14:textId="259F72C7" w:rsidR="0062602A" w:rsidRPr="0062602A" w:rsidRDefault="00FF7E58">
          <w:pPr>
            <w:pStyle w:val="Inhopg1"/>
            <w:tabs>
              <w:tab w:val="right" w:leader="dot" w:pos="8210"/>
            </w:tabs>
            <w:rPr>
              <w:rFonts w:eastAsiaTheme="minorEastAsia"/>
              <w:noProof/>
              <w:sz w:val="20"/>
              <w:szCs w:val="20"/>
              <w:lang w:eastAsia="nl-NL"/>
            </w:rPr>
          </w:pPr>
          <w:hyperlink w:anchor="_Toc91099916" w:history="1">
            <w:r w:rsidR="0062602A" w:rsidRPr="0062602A">
              <w:rPr>
                <w:rStyle w:val="Hyperlink"/>
                <w:rFonts w:cstheme="minorHAnsi"/>
                <w:b/>
                <w:bCs/>
                <w:noProof/>
                <w:sz w:val="20"/>
                <w:szCs w:val="20"/>
              </w:rPr>
              <w:t>Samenvatting</w:t>
            </w:r>
            <w:r w:rsidR="0062602A" w:rsidRPr="0062602A">
              <w:rPr>
                <w:noProof/>
                <w:webHidden/>
                <w:sz w:val="20"/>
                <w:szCs w:val="20"/>
              </w:rPr>
              <w:tab/>
            </w:r>
          </w:hyperlink>
        </w:p>
        <w:p w14:paraId="56F32205" w14:textId="770E4C71" w:rsidR="0062602A" w:rsidRPr="0062602A" w:rsidRDefault="00FF7E58">
          <w:pPr>
            <w:pStyle w:val="Inhopg1"/>
            <w:tabs>
              <w:tab w:val="right" w:leader="dot" w:pos="8210"/>
            </w:tabs>
            <w:rPr>
              <w:rFonts w:eastAsiaTheme="minorEastAsia"/>
              <w:noProof/>
              <w:sz w:val="20"/>
              <w:szCs w:val="20"/>
              <w:lang w:eastAsia="nl-NL"/>
            </w:rPr>
          </w:pPr>
          <w:hyperlink w:anchor="_Toc91099917" w:history="1">
            <w:r w:rsidR="0062602A" w:rsidRPr="0062602A">
              <w:rPr>
                <w:rStyle w:val="Hyperlink"/>
                <w:rFonts w:cstheme="minorHAnsi"/>
                <w:b/>
                <w:bCs/>
                <w:noProof/>
                <w:sz w:val="20"/>
                <w:szCs w:val="20"/>
              </w:rPr>
              <w:t>1 Inleiding</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_Toc91099917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1</w:t>
            </w:r>
            <w:r w:rsidR="0062602A" w:rsidRPr="0062602A">
              <w:rPr>
                <w:noProof/>
                <w:webHidden/>
                <w:sz w:val="20"/>
                <w:szCs w:val="20"/>
              </w:rPr>
              <w:fldChar w:fldCharType="end"/>
            </w:r>
          </w:hyperlink>
        </w:p>
        <w:p w14:paraId="486CFF92" w14:textId="23A92438" w:rsidR="0062602A" w:rsidRPr="0062602A" w:rsidRDefault="00FF7E58">
          <w:pPr>
            <w:pStyle w:val="Inhopg1"/>
            <w:tabs>
              <w:tab w:val="right" w:leader="dot" w:pos="8210"/>
            </w:tabs>
            <w:rPr>
              <w:rFonts w:eastAsiaTheme="minorEastAsia"/>
              <w:noProof/>
              <w:sz w:val="20"/>
              <w:szCs w:val="20"/>
              <w:lang w:eastAsia="nl-NL"/>
            </w:rPr>
          </w:pPr>
          <w:hyperlink w:anchor="_Toc91099918" w:history="1">
            <w:r w:rsidR="0062602A" w:rsidRPr="0062602A">
              <w:rPr>
                <w:rStyle w:val="Hyperlink"/>
                <w:rFonts w:cstheme="minorHAnsi"/>
                <w:b/>
                <w:bCs/>
                <w:noProof/>
                <w:sz w:val="20"/>
                <w:szCs w:val="20"/>
              </w:rPr>
              <w:t>2 Methode</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_Toc91099918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8</w:t>
            </w:r>
            <w:r w:rsidR="0062602A" w:rsidRPr="0062602A">
              <w:rPr>
                <w:noProof/>
                <w:webHidden/>
                <w:sz w:val="20"/>
                <w:szCs w:val="20"/>
              </w:rPr>
              <w:fldChar w:fldCharType="end"/>
            </w:r>
          </w:hyperlink>
        </w:p>
        <w:p w14:paraId="18955125" w14:textId="539D2F8A" w:rsidR="0062602A" w:rsidRPr="0062602A" w:rsidRDefault="00FF7E58">
          <w:pPr>
            <w:pStyle w:val="Inhopg2"/>
            <w:tabs>
              <w:tab w:val="right" w:leader="dot" w:pos="8210"/>
            </w:tabs>
            <w:rPr>
              <w:rFonts w:eastAsiaTheme="minorEastAsia"/>
              <w:noProof/>
              <w:sz w:val="20"/>
              <w:szCs w:val="20"/>
              <w:lang w:eastAsia="nl-NL"/>
            </w:rPr>
          </w:pPr>
          <w:hyperlink w:anchor="_Toc91099919" w:history="1">
            <w:r w:rsidR="0062602A" w:rsidRPr="0062602A">
              <w:rPr>
                <w:rStyle w:val="Hyperlink"/>
                <w:rFonts w:cstheme="minorHAnsi"/>
                <w:noProof/>
                <w:sz w:val="20"/>
                <w:szCs w:val="20"/>
              </w:rPr>
              <w:t>2.1 Design</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_Toc91099919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8</w:t>
            </w:r>
            <w:r w:rsidR="0062602A" w:rsidRPr="0062602A">
              <w:rPr>
                <w:noProof/>
                <w:webHidden/>
                <w:sz w:val="20"/>
                <w:szCs w:val="20"/>
              </w:rPr>
              <w:fldChar w:fldCharType="end"/>
            </w:r>
          </w:hyperlink>
        </w:p>
        <w:p w14:paraId="3356A866" w14:textId="353640BB" w:rsidR="0062602A" w:rsidRPr="0062602A" w:rsidRDefault="00FF7E58">
          <w:pPr>
            <w:pStyle w:val="Inhopg2"/>
            <w:tabs>
              <w:tab w:val="right" w:leader="dot" w:pos="8210"/>
            </w:tabs>
            <w:rPr>
              <w:rFonts w:eastAsiaTheme="minorEastAsia"/>
              <w:noProof/>
              <w:sz w:val="20"/>
              <w:szCs w:val="20"/>
              <w:lang w:eastAsia="nl-NL"/>
            </w:rPr>
          </w:pPr>
          <w:hyperlink w:anchor="_Toc91099920" w:history="1">
            <w:r w:rsidR="0062602A" w:rsidRPr="0062602A">
              <w:rPr>
                <w:rStyle w:val="Hyperlink"/>
                <w:rFonts w:cstheme="minorHAnsi"/>
                <w:noProof/>
                <w:sz w:val="20"/>
                <w:szCs w:val="20"/>
              </w:rPr>
              <w:t>2.2 Populatiebeschrijving</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_Toc91099920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8</w:t>
            </w:r>
            <w:r w:rsidR="0062602A" w:rsidRPr="0062602A">
              <w:rPr>
                <w:noProof/>
                <w:webHidden/>
                <w:sz w:val="20"/>
                <w:szCs w:val="20"/>
              </w:rPr>
              <w:fldChar w:fldCharType="end"/>
            </w:r>
          </w:hyperlink>
        </w:p>
        <w:p w14:paraId="1E870E20" w14:textId="1E3DC8E1" w:rsidR="0062602A" w:rsidRPr="0062602A" w:rsidRDefault="00FF7E58">
          <w:pPr>
            <w:pStyle w:val="Inhopg2"/>
            <w:tabs>
              <w:tab w:val="right" w:leader="dot" w:pos="8210"/>
            </w:tabs>
            <w:rPr>
              <w:rFonts w:eastAsiaTheme="minorEastAsia"/>
              <w:noProof/>
              <w:sz w:val="20"/>
              <w:szCs w:val="20"/>
              <w:lang w:eastAsia="nl-NL"/>
            </w:rPr>
          </w:pPr>
          <w:hyperlink w:anchor="_Toc91099921" w:history="1">
            <w:r w:rsidR="0062602A" w:rsidRPr="0062602A">
              <w:rPr>
                <w:rStyle w:val="Hyperlink"/>
                <w:rFonts w:cstheme="minorHAnsi"/>
                <w:noProof/>
                <w:sz w:val="20"/>
                <w:szCs w:val="20"/>
              </w:rPr>
              <w:t>2.3 Procedure</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_Toc91099921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9</w:t>
            </w:r>
            <w:r w:rsidR="0062602A" w:rsidRPr="0062602A">
              <w:rPr>
                <w:noProof/>
                <w:webHidden/>
                <w:sz w:val="20"/>
                <w:szCs w:val="20"/>
              </w:rPr>
              <w:fldChar w:fldCharType="end"/>
            </w:r>
          </w:hyperlink>
        </w:p>
        <w:p w14:paraId="3E359686" w14:textId="76FA3D3B" w:rsidR="0062602A" w:rsidRPr="00BD1C5D" w:rsidRDefault="00FF7E58">
          <w:pPr>
            <w:pStyle w:val="Inhopg3"/>
            <w:tabs>
              <w:tab w:val="right" w:leader="dot" w:pos="8210"/>
            </w:tabs>
            <w:rPr>
              <w:rFonts w:eastAsiaTheme="minorEastAsia"/>
              <w:noProof/>
              <w:sz w:val="20"/>
              <w:szCs w:val="20"/>
              <w:lang w:eastAsia="nl-NL"/>
            </w:rPr>
          </w:pPr>
          <w:hyperlink w:anchor="_Toc91099922" w:history="1">
            <w:r w:rsidR="0062602A" w:rsidRPr="00BD1C5D">
              <w:rPr>
                <w:rStyle w:val="Hyperlink"/>
                <w:rFonts w:cstheme="minorHAnsi"/>
                <w:noProof/>
                <w:sz w:val="20"/>
                <w:szCs w:val="20"/>
              </w:rPr>
              <w:t>2.3.1 Wervingsprocedure</w:t>
            </w:r>
            <w:r w:rsidR="0062602A" w:rsidRPr="00BD1C5D">
              <w:rPr>
                <w:noProof/>
                <w:webHidden/>
                <w:sz w:val="20"/>
                <w:szCs w:val="20"/>
              </w:rPr>
              <w:tab/>
            </w:r>
            <w:r w:rsidR="0062602A" w:rsidRPr="00BD1C5D">
              <w:rPr>
                <w:noProof/>
                <w:webHidden/>
                <w:sz w:val="20"/>
                <w:szCs w:val="20"/>
              </w:rPr>
              <w:fldChar w:fldCharType="begin"/>
            </w:r>
            <w:r w:rsidR="0062602A" w:rsidRPr="00BD1C5D">
              <w:rPr>
                <w:noProof/>
                <w:webHidden/>
                <w:sz w:val="20"/>
                <w:szCs w:val="20"/>
              </w:rPr>
              <w:instrText xml:space="preserve"> PAGEREF _Toc91099922 \h </w:instrText>
            </w:r>
            <w:r w:rsidR="0062602A" w:rsidRPr="00BD1C5D">
              <w:rPr>
                <w:noProof/>
                <w:webHidden/>
                <w:sz w:val="20"/>
                <w:szCs w:val="20"/>
              </w:rPr>
            </w:r>
            <w:r w:rsidR="0062602A" w:rsidRPr="00BD1C5D">
              <w:rPr>
                <w:noProof/>
                <w:webHidden/>
                <w:sz w:val="20"/>
                <w:szCs w:val="20"/>
              </w:rPr>
              <w:fldChar w:fldCharType="separate"/>
            </w:r>
            <w:r w:rsidR="00131B67" w:rsidRPr="00BD1C5D">
              <w:rPr>
                <w:noProof/>
                <w:webHidden/>
                <w:sz w:val="20"/>
                <w:szCs w:val="20"/>
              </w:rPr>
              <w:t>9</w:t>
            </w:r>
            <w:r w:rsidR="0062602A" w:rsidRPr="00BD1C5D">
              <w:rPr>
                <w:noProof/>
                <w:webHidden/>
                <w:sz w:val="20"/>
                <w:szCs w:val="20"/>
              </w:rPr>
              <w:fldChar w:fldCharType="end"/>
            </w:r>
          </w:hyperlink>
        </w:p>
        <w:p w14:paraId="28DC75A9" w14:textId="5870ADC7" w:rsidR="0062602A" w:rsidRPr="00BD1C5D" w:rsidRDefault="00FF7E58">
          <w:pPr>
            <w:pStyle w:val="Inhopg3"/>
            <w:tabs>
              <w:tab w:val="right" w:leader="dot" w:pos="8210"/>
            </w:tabs>
            <w:rPr>
              <w:rFonts w:eastAsiaTheme="minorEastAsia"/>
              <w:noProof/>
              <w:sz w:val="20"/>
              <w:szCs w:val="20"/>
              <w:lang w:eastAsia="nl-NL"/>
            </w:rPr>
          </w:pPr>
          <w:hyperlink w:anchor="_Toc91099923" w:history="1">
            <w:r w:rsidR="0062602A" w:rsidRPr="00BD1C5D">
              <w:rPr>
                <w:rStyle w:val="Hyperlink"/>
                <w:rFonts w:cstheme="minorHAnsi"/>
                <w:noProof/>
                <w:sz w:val="20"/>
                <w:szCs w:val="20"/>
              </w:rPr>
              <w:t>2.3.2 Onderzoeksprocedure</w:t>
            </w:r>
            <w:r w:rsidR="0062602A" w:rsidRPr="00BD1C5D">
              <w:rPr>
                <w:noProof/>
                <w:webHidden/>
                <w:sz w:val="20"/>
                <w:szCs w:val="20"/>
              </w:rPr>
              <w:tab/>
            </w:r>
            <w:r w:rsidR="0062602A" w:rsidRPr="00BD1C5D">
              <w:rPr>
                <w:noProof/>
                <w:webHidden/>
                <w:sz w:val="20"/>
                <w:szCs w:val="20"/>
              </w:rPr>
              <w:fldChar w:fldCharType="begin"/>
            </w:r>
            <w:r w:rsidR="0062602A" w:rsidRPr="00BD1C5D">
              <w:rPr>
                <w:noProof/>
                <w:webHidden/>
                <w:sz w:val="20"/>
                <w:szCs w:val="20"/>
              </w:rPr>
              <w:instrText xml:space="preserve"> PAGEREF _Toc91099923 \h </w:instrText>
            </w:r>
            <w:r w:rsidR="0062602A" w:rsidRPr="00BD1C5D">
              <w:rPr>
                <w:noProof/>
                <w:webHidden/>
                <w:sz w:val="20"/>
                <w:szCs w:val="20"/>
              </w:rPr>
            </w:r>
            <w:r w:rsidR="0062602A" w:rsidRPr="00BD1C5D">
              <w:rPr>
                <w:noProof/>
                <w:webHidden/>
                <w:sz w:val="20"/>
                <w:szCs w:val="20"/>
              </w:rPr>
              <w:fldChar w:fldCharType="separate"/>
            </w:r>
            <w:r w:rsidR="00131B67" w:rsidRPr="00BD1C5D">
              <w:rPr>
                <w:noProof/>
                <w:webHidden/>
                <w:sz w:val="20"/>
                <w:szCs w:val="20"/>
              </w:rPr>
              <w:t>10</w:t>
            </w:r>
            <w:r w:rsidR="0062602A" w:rsidRPr="00BD1C5D">
              <w:rPr>
                <w:noProof/>
                <w:webHidden/>
                <w:sz w:val="20"/>
                <w:szCs w:val="20"/>
              </w:rPr>
              <w:fldChar w:fldCharType="end"/>
            </w:r>
          </w:hyperlink>
        </w:p>
        <w:p w14:paraId="2C9AAC36" w14:textId="02A17726" w:rsidR="0062602A" w:rsidRPr="0062602A" w:rsidRDefault="00FF7E58">
          <w:pPr>
            <w:pStyle w:val="Inhopg2"/>
            <w:tabs>
              <w:tab w:val="right" w:leader="dot" w:pos="8210"/>
            </w:tabs>
            <w:rPr>
              <w:rFonts w:eastAsiaTheme="minorEastAsia"/>
              <w:noProof/>
              <w:sz w:val="20"/>
              <w:szCs w:val="20"/>
              <w:lang w:eastAsia="nl-NL"/>
            </w:rPr>
          </w:pPr>
          <w:hyperlink w:anchor="_Toc91099924" w:history="1">
            <w:r w:rsidR="0062602A" w:rsidRPr="0062602A">
              <w:rPr>
                <w:rStyle w:val="Hyperlink"/>
                <w:rFonts w:cstheme="minorHAnsi"/>
                <w:noProof/>
                <w:sz w:val="20"/>
                <w:szCs w:val="20"/>
              </w:rPr>
              <w:t>2.4 Dataverzameling</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_Toc91099924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12</w:t>
            </w:r>
            <w:r w:rsidR="0062602A" w:rsidRPr="0062602A">
              <w:rPr>
                <w:noProof/>
                <w:webHidden/>
                <w:sz w:val="20"/>
                <w:szCs w:val="20"/>
              </w:rPr>
              <w:fldChar w:fldCharType="end"/>
            </w:r>
          </w:hyperlink>
        </w:p>
        <w:p w14:paraId="44CD68F6" w14:textId="390CCB5A" w:rsidR="0062602A" w:rsidRPr="0062602A" w:rsidRDefault="00FF7E58">
          <w:pPr>
            <w:pStyle w:val="Inhopg2"/>
            <w:tabs>
              <w:tab w:val="right" w:leader="dot" w:pos="8210"/>
            </w:tabs>
            <w:rPr>
              <w:rFonts w:eastAsiaTheme="minorEastAsia"/>
              <w:noProof/>
              <w:sz w:val="20"/>
              <w:szCs w:val="20"/>
              <w:lang w:eastAsia="nl-NL"/>
            </w:rPr>
          </w:pPr>
          <w:hyperlink w:anchor="_Toc91099925" w:history="1">
            <w:r w:rsidR="0062602A" w:rsidRPr="0062602A">
              <w:rPr>
                <w:rStyle w:val="Hyperlink"/>
                <w:rFonts w:cstheme="minorHAnsi"/>
                <w:noProof/>
                <w:sz w:val="20"/>
                <w:szCs w:val="20"/>
              </w:rPr>
              <w:t>2.5 Data-analyse</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_Toc91099925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13</w:t>
            </w:r>
            <w:r w:rsidR="0062602A" w:rsidRPr="0062602A">
              <w:rPr>
                <w:noProof/>
                <w:webHidden/>
                <w:sz w:val="20"/>
                <w:szCs w:val="20"/>
              </w:rPr>
              <w:fldChar w:fldCharType="end"/>
            </w:r>
          </w:hyperlink>
        </w:p>
        <w:p w14:paraId="17407AF0" w14:textId="0B6120F7" w:rsidR="0062602A" w:rsidRPr="0062602A" w:rsidRDefault="00FF7E58">
          <w:pPr>
            <w:pStyle w:val="Inhopg1"/>
            <w:tabs>
              <w:tab w:val="right" w:leader="dot" w:pos="8210"/>
            </w:tabs>
            <w:rPr>
              <w:rFonts w:eastAsiaTheme="minorEastAsia"/>
              <w:noProof/>
              <w:sz w:val="20"/>
              <w:szCs w:val="20"/>
              <w:lang w:eastAsia="nl-NL"/>
            </w:rPr>
          </w:pPr>
          <w:hyperlink w:anchor="_Toc91099926" w:history="1">
            <w:r w:rsidR="0062602A" w:rsidRPr="0062602A">
              <w:rPr>
                <w:rStyle w:val="Hyperlink"/>
                <w:rFonts w:cstheme="minorHAnsi"/>
                <w:b/>
                <w:bCs/>
                <w:noProof/>
                <w:sz w:val="20"/>
                <w:szCs w:val="20"/>
              </w:rPr>
              <w:t>3 Resultaten</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_Toc91099926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16</w:t>
            </w:r>
            <w:r w:rsidR="0062602A" w:rsidRPr="0062602A">
              <w:rPr>
                <w:noProof/>
                <w:webHidden/>
                <w:sz w:val="20"/>
                <w:szCs w:val="20"/>
              </w:rPr>
              <w:fldChar w:fldCharType="end"/>
            </w:r>
          </w:hyperlink>
        </w:p>
        <w:p w14:paraId="1FB90D4D" w14:textId="5EFA1767" w:rsidR="0062602A" w:rsidRPr="0062602A" w:rsidRDefault="00FF7E58">
          <w:pPr>
            <w:pStyle w:val="Inhopg2"/>
            <w:tabs>
              <w:tab w:val="right" w:leader="dot" w:pos="8210"/>
            </w:tabs>
            <w:rPr>
              <w:rFonts w:eastAsiaTheme="minorEastAsia"/>
              <w:noProof/>
              <w:sz w:val="20"/>
              <w:szCs w:val="20"/>
              <w:lang w:eastAsia="nl-NL"/>
            </w:rPr>
          </w:pPr>
          <w:hyperlink w:anchor="_Toc91099927" w:history="1">
            <w:r w:rsidR="0062602A" w:rsidRPr="0062602A">
              <w:rPr>
                <w:rStyle w:val="Hyperlink"/>
                <w:rFonts w:cstheme="minorHAnsi"/>
                <w:bCs/>
                <w:noProof/>
                <w:sz w:val="20"/>
                <w:szCs w:val="20"/>
              </w:rPr>
              <w:t>3.1 Deelnemende fysiotherapeuten</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_Toc91099927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16</w:t>
            </w:r>
            <w:r w:rsidR="0062602A" w:rsidRPr="0062602A">
              <w:rPr>
                <w:noProof/>
                <w:webHidden/>
                <w:sz w:val="20"/>
                <w:szCs w:val="20"/>
              </w:rPr>
              <w:fldChar w:fldCharType="end"/>
            </w:r>
          </w:hyperlink>
        </w:p>
        <w:p w14:paraId="193FFAB9" w14:textId="06679FB2" w:rsidR="0062602A" w:rsidRPr="0062602A" w:rsidRDefault="00FF7E58">
          <w:pPr>
            <w:pStyle w:val="Inhopg2"/>
            <w:tabs>
              <w:tab w:val="right" w:leader="dot" w:pos="8210"/>
            </w:tabs>
            <w:rPr>
              <w:rFonts w:eastAsiaTheme="minorEastAsia"/>
              <w:noProof/>
              <w:sz w:val="20"/>
              <w:szCs w:val="20"/>
              <w:lang w:eastAsia="nl-NL"/>
            </w:rPr>
          </w:pPr>
          <w:hyperlink w:anchor="_Toc91099928" w:history="1">
            <w:r w:rsidR="0062602A" w:rsidRPr="0062602A">
              <w:rPr>
                <w:rStyle w:val="Hyperlink"/>
                <w:rFonts w:cstheme="minorHAnsi"/>
                <w:bCs/>
                <w:noProof/>
                <w:sz w:val="20"/>
                <w:szCs w:val="20"/>
              </w:rPr>
              <w:t>3.2 Categorieën en de codeboom</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_Toc91099928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18</w:t>
            </w:r>
            <w:r w:rsidR="0062602A" w:rsidRPr="0062602A">
              <w:rPr>
                <w:noProof/>
                <w:webHidden/>
                <w:sz w:val="20"/>
                <w:szCs w:val="20"/>
              </w:rPr>
              <w:fldChar w:fldCharType="end"/>
            </w:r>
          </w:hyperlink>
        </w:p>
        <w:p w14:paraId="46824414" w14:textId="77BE2080" w:rsidR="0062602A" w:rsidRPr="0062602A" w:rsidRDefault="00FF7E58">
          <w:pPr>
            <w:pStyle w:val="Inhopg2"/>
            <w:tabs>
              <w:tab w:val="right" w:leader="dot" w:pos="8210"/>
            </w:tabs>
            <w:rPr>
              <w:rFonts w:eastAsiaTheme="minorEastAsia"/>
              <w:noProof/>
              <w:sz w:val="20"/>
              <w:szCs w:val="20"/>
              <w:lang w:eastAsia="nl-NL"/>
            </w:rPr>
          </w:pPr>
          <w:hyperlink w:anchor="_Toc91099929" w:history="1">
            <w:r w:rsidR="0062602A" w:rsidRPr="0062602A">
              <w:rPr>
                <w:rStyle w:val="Hyperlink"/>
                <w:noProof/>
                <w:sz w:val="20"/>
                <w:szCs w:val="20"/>
              </w:rPr>
              <w:t>3.3 Heterogeniteit van de indexziekte</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_Toc91099929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20</w:t>
            </w:r>
            <w:r w:rsidR="0062602A" w:rsidRPr="0062602A">
              <w:rPr>
                <w:noProof/>
                <w:webHidden/>
                <w:sz w:val="20"/>
                <w:szCs w:val="20"/>
              </w:rPr>
              <w:fldChar w:fldCharType="end"/>
            </w:r>
          </w:hyperlink>
        </w:p>
        <w:p w14:paraId="0E7A87F0" w14:textId="7C129DE6" w:rsidR="0062602A" w:rsidRPr="0062602A" w:rsidRDefault="00FF7E58">
          <w:pPr>
            <w:pStyle w:val="Inhopg2"/>
            <w:tabs>
              <w:tab w:val="right" w:leader="dot" w:pos="8210"/>
            </w:tabs>
            <w:rPr>
              <w:rFonts w:eastAsiaTheme="minorEastAsia"/>
              <w:noProof/>
              <w:sz w:val="20"/>
              <w:szCs w:val="20"/>
              <w:lang w:eastAsia="nl-NL"/>
            </w:rPr>
          </w:pPr>
          <w:hyperlink w:anchor="_Toc91099930" w:history="1">
            <w:r w:rsidR="0062602A" w:rsidRPr="0062602A">
              <w:rPr>
                <w:rStyle w:val="Hyperlink"/>
                <w:bCs/>
                <w:noProof/>
                <w:sz w:val="20"/>
                <w:szCs w:val="20"/>
              </w:rPr>
              <w:t xml:space="preserve">3.4 </w:t>
            </w:r>
            <w:r w:rsidR="0062602A" w:rsidRPr="0062602A">
              <w:rPr>
                <w:rStyle w:val="Hyperlink"/>
                <w:noProof/>
                <w:sz w:val="20"/>
                <w:szCs w:val="20"/>
              </w:rPr>
              <w:t>Interdisciplinaire samenwerking</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_Toc91099930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20</w:t>
            </w:r>
            <w:r w:rsidR="0062602A" w:rsidRPr="0062602A">
              <w:rPr>
                <w:noProof/>
                <w:webHidden/>
                <w:sz w:val="20"/>
                <w:szCs w:val="20"/>
              </w:rPr>
              <w:fldChar w:fldCharType="end"/>
            </w:r>
          </w:hyperlink>
        </w:p>
        <w:p w14:paraId="0DBDBF68" w14:textId="5245080C" w:rsidR="0062602A" w:rsidRPr="0062602A" w:rsidRDefault="00FF7E58">
          <w:pPr>
            <w:pStyle w:val="Inhopg2"/>
            <w:tabs>
              <w:tab w:val="right" w:leader="dot" w:pos="8210"/>
            </w:tabs>
            <w:rPr>
              <w:rFonts w:eastAsiaTheme="minorEastAsia"/>
              <w:noProof/>
              <w:sz w:val="20"/>
              <w:szCs w:val="20"/>
              <w:lang w:eastAsia="nl-NL"/>
            </w:rPr>
          </w:pPr>
          <w:hyperlink w:anchor="_Toc91099931" w:history="1">
            <w:r w:rsidR="0062602A" w:rsidRPr="0062602A">
              <w:rPr>
                <w:rStyle w:val="Hyperlink"/>
                <w:noProof/>
                <w:sz w:val="20"/>
                <w:szCs w:val="20"/>
              </w:rPr>
              <w:t>3.5 Verwijsgegevens van de arts</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_Toc91099931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21</w:t>
            </w:r>
            <w:r w:rsidR="0062602A" w:rsidRPr="0062602A">
              <w:rPr>
                <w:noProof/>
                <w:webHidden/>
                <w:sz w:val="20"/>
                <w:szCs w:val="20"/>
              </w:rPr>
              <w:fldChar w:fldCharType="end"/>
            </w:r>
          </w:hyperlink>
        </w:p>
        <w:p w14:paraId="4364BB9E" w14:textId="25D7ED2A" w:rsidR="0062602A" w:rsidRPr="0062602A" w:rsidRDefault="00FF7E58">
          <w:pPr>
            <w:pStyle w:val="Inhopg2"/>
            <w:tabs>
              <w:tab w:val="right" w:leader="dot" w:pos="8210"/>
            </w:tabs>
            <w:rPr>
              <w:rFonts w:eastAsiaTheme="minorEastAsia"/>
              <w:noProof/>
              <w:sz w:val="20"/>
              <w:szCs w:val="20"/>
              <w:lang w:eastAsia="nl-NL"/>
            </w:rPr>
          </w:pPr>
          <w:hyperlink w:anchor="_Toc91099932" w:history="1">
            <w:r w:rsidR="0062602A" w:rsidRPr="0062602A">
              <w:rPr>
                <w:rStyle w:val="Hyperlink"/>
                <w:noProof/>
                <w:sz w:val="20"/>
                <w:szCs w:val="20"/>
              </w:rPr>
              <w:t>3.6 Comorbiditeiten bij patiënten met COPD</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_Toc91099932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21</w:t>
            </w:r>
            <w:r w:rsidR="0062602A" w:rsidRPr="0062602A">
              <w:rPr>
                <w:noProof/>
                <w:webHidden/>
                <w:sz w:val="20"/>
                <w:szCs w:val="20"/>
              </w:rPr>
              <w:fldChar w:fldCharType="end"/>
            </w:r>
          </w:hyperlink>
        </w:p>
        <w:p w14:paraId="0A7E7724" w14:textId="37760B43" w:rsidR="0062602A" w:rsidRPr="0062602A" w:rsidRDefault="00FF7E58">
          <w:pPr>
            <w:pStyle w:val="Inhopg2"/>
            <w:tabs>
              <w:tab w:val="right" w:leader="dot" w:pos="8210"/>
            </w:tabs>
            <w:rPr>
              <w:rFonts w:eastAsiaTheme="minorEastAsia"/>
              <w:noProof/>
              <w:sz w:val="20"/>
              <w:szCs w:val="20"/>
              <w:lang w:eastAsia="nl-NL"/>
            </w:rPr>
          </w:pPr>
          <w:hyperlink w:anchor="_Toc91099933" w:history="1">
            <w:r w:rsidR="0062602A" w:rsidRPr="0062602A">
              <w:rPr>
                <w:rStyle w:val="Hyperlink"/>
                <w:noProof/>
                <w:sz w:val="20"/>
                <w:szCs w:val="20"/>
              </w:rPr>
              <w:t>3.7 Omgang met comorbiditeiten in het diagnostisch proces</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_Toc91099933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23</w:t>
            </w:r>
            <w:r w:rsidR="0062602A" w:rsidRPr="0062602A">
              <w:rPr>
                <w:noProof/>
                <w:webHidden/>
                <w:sz w:val="20"/>
                <w:szCs w:val="20"/>
              </w:rPr>
              <w:fldChar w:fldCharType="end"/>
            </w:r>
          </w:hyperlink>
        </w:p>
        <w:p w14:paraId="30AD5248" w14:textId="3CBFC7C4" w:rsidR="0062602A" w:rsidRPr="0062602A" w:rsidRDefault="00FF7E58">
          <w:pPr>
            <w:pStyle w:val="Inhopg2"/>
            <w:tabs>
              <w:tab w:val="right" w:leader="dot" w:pos="8210"/>
            </w:tabs>
            <w:rPr>
              <w:rFonts w:eastAsiaTheme="minorEastAsia"/>
              <w:noProof/>
              <w:sz w:val="20"/>
              <w:szCs w:val="20"/>
              <w:lang w:eastAsia="nl-NL"/>
            </w:rPr>
          </w:pPr>
          <w:hyperlink w:anchor="_Toc91099934" w:history="1">
            <w:r w:rsidR="0062602A" w:rsidRPr="0062602A">
              <w:rPr>
                <w:rStyle w:val="Hyperlink"/>
                <w:noProof/>
                <w:sz w:val="20"/>
                <w:szCs w:val="20"/>
              </w:rPr>
              <w:t>3.8 Omgang met comorbiditeiten in het therapeutisch proces</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_Toc91099934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25</w:t>
            </w:r>
            <w:r w:rsidR="0062602A" w:rsidRPr="0062602A">
              <w:rPr>
                <w:noProof/>
                <w:webHidden/>
                <w:sz w:val="20"/>
                <w:szCs w:val="20"/>
              </w:rPr>
              <w:fldChar w:fldCharType="end"/>
            </w:r>
          </w:hyperlink>
        </w:p>
        <w:p w14:paraId="043A6276" w14:textId="7EC9B221" w:rsidR="0062602A" w:rsidRPr="0062602A" w:rsidRDefault="00FF7E58">
          <w:pPr>
            <w:pStyle w:val="Inhopg2"/>
            <w:tabs>
              <w:tab w:val="right" w:leader="dot" w:pos="8210"/>
            </w:tabs>
            <w:rPr>
              <w:rFonts w:eastAsiaTheme="minorEastAsia"/>
              <w:noProof/>
              <w:sz w:val="20"/>
              <w:szCs w:val="20"/>
              <w:lang w:eastAsia="nl-NL"/>
            </w:rPr>
          </w:pPr>
          <w:hyperlink w:anchor="_Toc91099935" w:history="1">
            <w:r w:rsidR="0062602A" w:rsidRPr="0062602A">
              <w:rPr>
                <w:rStyle w:val="Hyperlink"/>
                <w:noProof/>
                <w:sz w:val="20"/>
                <w:szCs w:val="20"/>
              </w:rPr>
              <w:t>3.9 Beïnvloeding keuzes in het FMH</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_Toc91099935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26</w:t>
            </w:r>
            <w:r w:rsidR="0062602A" w:rsidRPr="0062602A">
              <w:rPr>
                <w:noProof/>
                <w:webHidden/>
                <w:sz w:val="20"/>
                <w:szCs w:val="20"/>
              </w:rPr>
              <w:fldChar w:fldCharType="end"/>
            </w:r>
          </w:hyperlink>
        </w:p>
        <w:p w14:paraId="4EDFF539" w14:textId="5F5CBDC0" w:rsidR="0062602A" w:rsidRPr="0062602A" w:rsidRDefault="00FF7E58">
          <w:pPr>
            <w:pStyle w:val="Inhopg2"/>
            <w:tabs>
              <w:tab w:val="right" w:leader="dot" w:pos="8210"/>
            </w:tabs>
            <w:rPr>
              <w:rFonts w:eastAsiaTheme="minorEastAsia"/>
              <w:noProof/>
              <w:sz w:val="20"/>
              <w:szCs w:val="20"/>
              <w:lang w:eastAsia="nl-NL"/>
            </w:rPr>
          </w:pPr>
          <w:hyperlink w:anchor="_Toc91099936" w:history="1">
            <w:r w:rsidR="0062602A" w:rsidRPr="0062602A">
              <w:rPr>
                <w:rStyle w:val="Hyperlink"/>
                <w:noProof/>
                <w:sz w:val="20"/>
                <w:szCs w:val="20"/>
              </w:rPr>
              <w:t>3.10 Ondersteuning</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_Toc91099936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27</w:t>
            </w:r>
            <w:r w:rsidR="0062602A" w:rsidRPr="0062602A">
              <w:rPr>
                <w:noProof/>
                <w:webHidden/>
                <w:sz w:val="20"/>
                <w:szCs w:val="20"/>
              </w:rPr>
              <w:fldChar w:fldCharType="end"/>
            </w:r>
          </w:hyperlink>
        </w:p>
        <w:p w14:paraId="00CF79EE" w14:textId="03889FC3" w:rsidR="0062602A" w:rsidRPr="0062602A" w:rsidRDefault="00FF7E58">
          <w:pPr>
            <w:pStyle w:val="Inhopg1"/>
            <w:tabs>
              <w:tab w:val="right" w:leader="dot" w:pos="8210"/>
            </w:tabs>
            <w:rPr>
              <w:rFonts w:eastAsiaTheme="minorEastAsia"/>
              <w:noProof/>
              <w:sz w:val="20"/>
              <w:szCs w:val="20"/>
              <w:lang w:eastAsia="nl-NL"/>
            </w:rPr>
          </w:pPr>
          <w:hyperlink w:anchor="_Toc91099937" w:history="1">
            <w:r w:rsidR="0062602A" w:rsidRPr="0062602A">
              <w:rPr>
                <w:rStyle w:val="Hyperlink"/>
                <w:rFonts w:cstheme="minorHAnsi"/>
                <w:b/>
                <w:bCs/>
                <w:noProof/>
                <w:sz w:val="20"/>
                <w:szCs w:val="20"/>
              </w:rPr>
              <w:t>4 Discussie</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_Toc91099937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30</w:t>
            </w:r>
            <w:r w:rsidR="0062602A" w:rsidRPr="0062602A">
              <w:rPr>
                <w:noProof/>
                <w:webHidden/>
                <w:sz w:val="20"/>
                <w:szCs w:val="20"/>
              </w:rPr>
              <w:fldChar w:fldCharType="end"/>
            </w:r>
          </w:hyperlink>
        </w:p>
        <w:p w14:paraId="32855A5B" w14:textId="75967885" w:rsidR="0062602A" w:rsidRPr="0062602A" w:rsidRDefault="00FF7E58">
          <w:pPr>
            <w:pStyle w:val="Inhopg1"/>
            <w:tabs>
              <w:tab w:val="right" w:leader="dot" w:pos="8210"/>
            </w:tabs>
            <w:rPr>
              <w:rFonts w:eastAsiaTheme="minorEastAsia"/>
              <w:noProof/>
              <w:sz w:val="20"/>
              <w:szCs w:val="20"/>
              <w:lang w:eastAsia="nl-NL"/>
            </w:rPr>
          </w:pPr>
          <w:hyperlink w:anchor="_Toc91099938" w:history="1">
            <w:r w:rsidR="0062602A" w:rsidRPr="0062602A">
              <w:rPr>
                <w:rStyle w:val="Hyperlink"/>
                <w:rFonts w:cstheme="minorHAnsi"/>
                <w:b/>
                <w:noProof/>
                <w:sz w:val="20"/>
                <w:szCs w:val="20"/>
                <w:lang w:val="en-US"/>
              </w:rPr>
              <w:t>Literatuurlijst</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_Toc91099938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38</w:t>
            </w:r>
            <w:r w:rsidR="0062602A" w:rsidRPr="0062602A">
              <w:rPr>
                <w:noProof/>
                <w:webHidden/>
                <w:sz w:val="20"/>
                <w:szCs w:val="20"/>
              </w:rPr>
              <w:fldChar w:fldCharType="end"/>
            </w:r>
          </w:hyperlink>
        </w:p>
        <w:p w14:paraId="40E8260F" w14:textId="49082695" w:rsidR="0062602A" w:rsidRPr="0062602A" w:rsidRDefault="00FF7E58">
          <w:pPr>
            <w:pStyle w:val="Inhopg1"/>
            <w:tabs>
              <w:tab w:val="right" w:leader="dot" w:pos="8210"/>
            </w:tabs>
            <w:rPr>
              <w:rFonts w:eastAsiaTheme="minorEastAsia"/>
              <w:noProof/>
              <w:sz w:val="20"/>
              <w:szCs w:val="20"/>
              <w:lang w:eastAsia="nl-NL"/>
            </w:rPr>
          </w:pPr>
          <w:hyperlink w:anchor="_Toc91099939" w:history="1">
            <w:r w:rsidR="0062602A" w:rsidRPr="0062602A">
              <w:rPr>
                <w:rStyle w:val="Hyperlink"/>
                <w:rFonts w:cstheme="minorHAnsi"/>
                <w:b/>
                <w:noProof/>
                <w:sz w:val="20"/>
                <w:szCs w:val="20"/>
              </w:rPr>
              <w:t>Bijlagen</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_Toc91099939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44</w:t>
            </w:r>
            <w:r w:rsidR="0062602A" w:rsidRPr="0062602A">
              <w:rPr>
                <w:noProof/>
                <w:webHidden/>
                <w:sz w:val="20"/>
                <w:szCs w:val="20"/>
              </w:rPr>
              <w:fldChar w:fldCharType="end"/>
            </w:r>
          </w:hyperlink>
        </w:p>
        <w:p w14:paraId="2508D9FE" w14:textId="631E61A8" w:rsidR="0062602A" w:rsidRPr="0062602A" w:rsidRDefault="00FF7E58">
          <w:pPr>
            <w:pStyle w:val="Inhopg2"/>
            <w:tabs>
              <w:tab w:val="right" w:leader="dot" w:pos="8210"/>
            </w:tabs>
            <w:rPr>
              <w:rFonts w:eastAsiaTheme="minorEastAsia"/>
              <w:noProof/>
              <w:sz w:val="20"/>
              <w:szCs w:val="20"/>
              <w:lang w:eastAsia="nl-NL"/>
            </w:rPr>
          </w:pPr>
          <w:hyperlink w:anchor="_Toc91099940" w:history="1">
            <w:r w:rsidR="0062602A" w:rsidRPr="0062602A">
              <w:rPr>
                <w:rStyle w:val="Hyperlink"/>
                <w:noProof/>
                <w:sz w:val="20"/>
                <w:szCs w:val="20"/>
              </w:rPr>
              <w:t>Bijlage 1 - Wervingsmail</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_Toc91099940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44</w:t>
            </w:r>
            <w:r w:rsidR="0062602A" w:rsidRPr="0062602A">
              <w:rPr>
                <w:noProof/>
                <w:webHidden/>
                <w:sz w:val="20"/>
                <w:szCs w:val="20"/>
              </w:rPr>
              <w:fldChar w:fldCharType="end"/>
            </w:r>
          </w:hyperlink>
        </w:p>
        <w:p w14:paraId="5F9F9A79" w14:textId="3C5C738E" w:rsidR="0062602A" w:rsidRPr="0062602A" w:rsidRDefault="00FF7E58">
          <w:pPr>
            <w:pStyle w:val="Inhopg2"/>
            <w:tabs>
              <w:tab w:val="right" w:leader="dot" w:pos="8210"/>
            </w:tabs>
            <w:rPr>
              <w:rFonts w:eastAsiaTheme="minorEastAsia"/>
              <w:noProof/>
              <w:sz w:val="20"/>
              <w:szCs w:val="20"/>
              <w:lang w:eastAsia="nl-NL"/>
            </w:rPr>
          </w:pPr>
          <w:hyperlink w:anchor="_Toc91099941" w:history="1">
            <w:r w:rsidR="0062602A" w:rsidRPr="0062602A">
              <w:rPr>
                <w:rStyle w:val="Hyperlink"/>
                <w:bCs/>
                <w:noProof/>
                <w:sz w:val="20"/>
                <w:szCs w:val="20"/>
              </w:rPr>
              <w:t>Bijlage 2 - Geadresseerden fysiotherapiepraktijken</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_Toc91099941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45</w:t>
            </w:r>
            <w:r w:rsidR="0062602A" w:rsidRPr="0062602A">
              <w:rPr>
                <w:noProof/>
                <w:webHidden/>
                <w:sz w:val="20"/>
                <w:szCs w:val="20"/>
              </w:rPr>
              <w:fldChar w:fldCharType="end"/>
            </w:r>
          </w:hyperlink>
        </w:p>
        <w:p w14:paraId="08F5EC73" w14:textId="79371728" w:rsidR="0062602A" w:rsidRPr="0062602A" w:rsidRDefault="00FF7E58">
          <w:pPr>
            <w:pStyle w:val="Inhopg2"/>
            <w:tabs>
              <w:tab w:val="right" w:leader="dot" w:pos="8210"/>
            </w:tabs>
            <w:rPr>
              <w:rFonts w:eastAsiaTheme="minorEastAsia"/>
              <w:noProof/>
              <w:sz w:val="20"/>
              <w:szCs w:val="20"/>
              <w:lang w:eastAsia="nl-NL"/>
            </w:rPr>
          </w:pPr>
          <w:hyperlink w:anchor="_Toc91099942" w:history="1">
            <w:r w:rsidR="0062602A" w:rsidRPr="0062602A">
              <w:rPr>
                <w:rStyle w:val="Hyperlink"/>
                <w:noProof/>
                <w:sz w:val="20"/>
                <w:szCs w:val="20"/>
              </w:rPr>
              <w:t>Bijlage 3 - Wervingsbrief</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_Toc91099942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47</w:t>
            </w:r>
            <w:r w:rsidR="0062602A" w:rsidRPr="0062602A">
              <w:rPr>
                <w:noProof/>
                <w:webHidden/>
                <w:sz w:val="20"/>
                <w:szCs w:val="20"/>
              </w:rPr>
              <w:fldChar w:fldCharType="end"/>
            </w:r>
          </w:hyperlink>
        </w:p>
        <w:p w14:paraId="5D7CBF1C" w14:textId="415BD15C" w:rsidR="0062602A" w:rsidRPr="0062602A" w:rsidRDefault="00FF7E58">
          <w:pPr>
            <w:pStyle w:val="Inhopg2"/>
            <w:tabs>
              <w:tab w:val="right" w:leader="dot" w:pos="8210"/>
            </w:tabs>
            <w:rPr>
              <w:rFonts w:eastAsiaTheme="minorEastAsia"/>
              <w:noProof/>
              <w:sz w:val="20"/>
              <w:szCs w:val="20"/>
              <w:lang w:eastAsia="nl-NL"/>
            </w:rPr>
          </w:pPr>
          <w:hyperlink w:anchor="_Toc91099943" w:history="1">
            <w:r w:rsidR="0062602A" w:rsidRPr="0062602A">
              <w:rPr>
                <w:rStyle w:val="Hyperlink"/>
                <w:noProof/>
                <w:sz w:val="20"/>
                <w:szCs w:val="20"/>
              </w:rPr>
              <w:t>Bijlage 4 - Proefpersoneninformatie</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_Toc91099943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49</w:t>
            </w:r>
            <w:r w:rsidR="0062602A" w:rsidRPr="0062602A">
              <w:rPr>
                <w:noProof/>
                <w:webHidden/>
                <w:sz w:val="20"/>
                <w:szCs w:val="20"/>
              </w:rPr>
              <w:fldChar w:fldCharType="end"/>
            </w:r>
          </w:hyperlink>
        </w:p>
        <w:p w14:paraId="15BC6C04" w14:textId="72B03C9F" w:rsidR="0062602A" w:rsidRPr="0062602A" w:rsidRDefault="00FF7E58">
          <w:pPr>
            <w:pStyle w:val="Inhopg2"/>
            <w:tabs>
              <w:tab w:val="right" w:leader="dot" w:pos="8210"/>
            </w:tabs>
            <w:rPr>
              <w:rFonts w:eastAsiaTheme="minorEastAsia"/>
              <w:noProof/>
              <w:sz w:val="20"/>
              <w:szCs w:val="20"/>
              <w:lang w:eastAsia="nl-NL"/>
            </w:rPr>
          </w:pPr>
          <w:hyperlink w:anchor="_Toc91099944" w:history="1">
            <w:r w:rsidR="0062602A" w:rsidRPr="0062602A">
              <w:rPr>
                <w:rStyle w:val="Hyperlink"/>
                <w:noProof/>
                <w:sz w:val="20"/>
                <w:szCs w:val="20"/>
              </w:rPr>
              <w:t>Bijlage 5 - Toestemmingsformulier proefpersoon</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_Toc91099944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54</w:t>
            </w:r>
            <w:r w:rsidR="0062602A" w:rsidRPr="0062602A">
              <w:rPr>
                <w:noProof/>
                <w:webHidden/>
                <w:sz w:val="20"/>
                <w:szCs w:val="20"/>
              </w:rPr>
              <w:fldChar w:fldCharType="end"/>
            </w:r>
          </w:hyperlink>
        </w:p>
        <w:p w14:paraId="78889CEE" w14:textId="57008CFC" w:rsidR="0062602A" w:rsidRPr="0062602A" w:rsidRDefault="00FF7E58">
          <w:pPr>
            <w:pStyle w:val="Inhopg2"/>
            <w:tabs>
              <w:tab w:val="right" w:leader="dot" w:pos="8210"/>
            </w:tabs>
            <w:rPr>
              <w:rFonts w:eastAsiaTheme="minorEastAsia"/>
              <w:noProof/>
              <w:sz w:val="20"/>
              <w:szCs w:val="20"/>
              <w:lang w:eastAsia="nl-NL"/>
            </w:rPr>
          </w:pPr>
          <w:hyperlink w:anchor="_Toc91099945" w:history="1">
            <w:r w:rsidR="0062602A" w:rsidRPr="0062602A">
              <w:rPr>
                <w:rStyle w:val="Hyperlink"/>
                <w:noProof/>
                <w:sz w:val="20"/>
                <w:szCs w:val="20"/>
                <w:lang w:val="en-US"/>
              </w:rPr>
              <w:t>Bijlage 6 – Interview guideline</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_Toc91099945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56</w:t>
            </w:r>
            <w:r w:rsidR="0062602A" w:rsidRPr="0062602A">
              <w:rPr>
                <w:noProof/>
                <w:webHidden/>
                <w:sz w:val="20"/>
                <w:szCs w:val="20"/>
              </w:rPr>
              <w:fldChar w:fldCharType="end"/>
            </w:r>
          </w:hyperlink>
        </w:p>
        <w:p w14:paraId="2BF9619B" w14:textId="295A6ADD" w:rsidR="0062602A" w:rsidRPr="0062602A" w:rsidRDefault="00FF7E58">
          <w:pPr>
            <w:pStyle w:val="Inhopg2"/>
            <w:tabs>
              <w:tab w:val="right" w:leader="dot" w:pos="8210"/>
            </w:tabs>
            <w:rPr>
              <w:rFonts w:eastAsiaTheme="minorEastAsia"/>
              <w:noProof/>
              <w:sz w:val="20"/>
              <w:szCs w:val="20"/>
              <w:lang w:eastAsia="nl-NL"/>
            </w:rPr>
          </w:pPr>
          <w:hyperlink w:anchor="_Toc91099946" w:history="1">
            <w:r w:rsidR="0062602A" w:rsidRPr="0062602A">
              <w:rPr>
                <w:rStyle w:val="Hyperlink"/>
                <w:noProof/>
                <w:sz w:val="20"/>
                <w:szCs w:val="20"/>
              </w:rPr>
              <w:t>Bijlage 7 – Audiovideo-opname constent formulier</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_Toc91099946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61</w:t>
            </w:r>
            <w:r w:rsidR="0062602A" w:rsidRPr="0062602A">
              <w:rPr>
                <w:noProof/>
                <w:webHidden/>
                <w:sz w:val="20"/>
                <w:szCs w:val="20"/>
              </w:rPr>
              <w:fldChar w:fldCharType="end"/>
            </w:r>
          </w:hyperlink>
        </w:p>
        <w:p w14:paraId="192236A0" w14:textId="1AB47C3B" w:rsidR="0062602A" w:rsidRPr="0062602A" w:rsidRDefault="00FF7E58">
          <w:pPr>
            <w:pStyle w:val="Inhopg2"/>
            <w:tabs>
              <w:tab w:val="right" w:leader="dot" w:pos="8210"/>
            </w:tabs>
            <w:rPr>
              <w:rFonts w:eastAsiaTheme="minorEastAsia"/>
              <w:noProof/>
              <w:sz w:val="20"/>
              <w:szCs w:val="20"/>
              <w:lang w:eastAsia="nl-NL"/>
            </w:rPr>
          </w:pPr>
          <w:hyperlink w:anchor="_Toc91099947" w:history="1">
            <w:r w:rsidR="0062602A" w:rsidRPr="0062602A">
              <w:rPr>
                <w:rStyle w:val="Hyperlink"/>
                <w:noProof/>
                <w:sz w:val="20"/>
                <w:szCs w:val="20"/>
              </w:rPr>
              <w:t>Bijlage 8 – Demografische vragenlijst</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_Toc91099947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62</w:t>
            </w:r>
            <w:r w:rsidR="0062602A" w:rsidRPr="0062602A">
              <w:rPr>
                <w:noProof/>
                <w:webHidden/>
                <w:sz w:val="20"/>
                <w:szCs w:val="20"/>
              </w:rPr>
              <w:fldChar w:fldCharType="end"/>
            </w:r>
          </w:hyperlink>
        </w:p>
        <w:p w14:paraId="50965E42" w14:textId="63F349F2" w:rsidR="0062602A" w:rsidRPr="0062602A" w:rsidRDefault="00FF7E58">
          <w:pPr>
            <w:pStyle w:val="Inhopg2"/>
            <w:tabs>
              <w:tab w:val="right" w:leader="dot" w:pos="8210"/>
            </w:tabs>
            <w:rPr>
              <w:rFonts w:eastAsiaTheme="minorEastAsia"/>
              <w:noProof/>
              <w:sz w:val="20"/>
              <w:szCs w:val="20"/>
              <w:lang w:eastAsia="nl-NL"/>
            </w:rPr>
          </w:pPr>
          <w:hyperlink w:anchor="_Toc91099948" w:history="1">
            <w:r w:rsidR="0062602A" w:rsidRPr="0062602A">
              <w:rPr>
                <w:rStyle w:val="Hyperlink"/>
                <w:noProof/>
                <w:sz w:val="20"/>
                <w:szCs w:val="20"/>
              </w:rPr>
              <w:t>Bijlage 9 - Contactformulier</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_Toc91099948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63</w:t>
            </w:r>
            <w:r w:rsidR="0062602A" w:rsidRPr="0062602A">
              <w:rPr>
                <w:noProof/>
                <w:webHidden/>
                <w:sz w:val="20"/>
                <w:szCs w:val="20"/>
              </w:rPr>
              <w:fldChar w:fldCharType="end"/>
            </w:r>
          </w:hyperlink>
        </w:p>
        <w:p w14:paraId="33AAE46B" w14:textId="58E461FC" w:rsidR="0062602A" w:rsidRPr="0062602A" w:rsidRDefault="00FF7E58">
          <w:pPr>
            <w:pStyle w:val="Inhopg2"/>
            <w:tabs>
              <w:tab w:val="right" w:leader="dot" w:pos="8210"/>
            </w:tabs>
            <w:rPr>
              <w:rFonts w:eastAsiaTheme="minorEastAsia"/>
              <w:noProof/>
              <w:sz w:val="20"/>
              <w:szCs w:val="20"/>
              <w:lang w:eastAsia="nl-NL"/>
            </w:rPr>
          </w:pPr>
          <w:hyperlink w:anchor="_Toc91099949" w:history="1">
            <w:r w:rsidR="0062602A" w:rsidRPr="0062602A">
              <w:rPr>
                <w:rStyle w:val="Hyperlink"/>
                <w:noProof/>
                <w:sz w:val="20"/>
                <w:szCs w:val="20"/>
              </w:rPr>
              <w:t>Bijlage 10 - Topiclijst</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_Toc91099949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65</w:t>
            </w:r>
            <w:r w:rsidR="0062602A" w:rsidRPr="0062602A">
              <w:rPr>
                <w:noProof/>
                <w:webHidden/>
                <w:sz w:val="20"/>
                <w:szCs w:val="20"/>
              </w:rPr>
              <w:fldChar w:fldCharType="end"/>
            </w:r>
          </w:hyperlink>
        </w:p>
        <w:p w14:paraId="3E099990" w14:textId="477485B8" w:rsidR="0062602A" w:rsidRPr="0062602A" w:rsidRDefault="00FF7E58">
          <w:pPr>
            <w:pStyle w:val="Inhopg2"/>
            <w:tabs>
              <w:tab w:val="right" w:leader="dot" w:pos="8210"/>
            </w:tabs>
            <w:rPr>
              <w:rFonts w:eastAsiaTheme="minorEastAsia"/>
              <w:noProof/>
              <w:sz w:val="20"/>
              <w:szCs w:val="20"/>
              <w:lang w:eastAsia="nl-NL"/>
            </w:rPr>
          </w:pPr>
          <w:hyperlink w:anchor="_Toc91099950" w:history="1">
            <w:r w:rsidR="0062602A" w:rsidRPr="0062602A">
              <w:rPr>
                <w:rStyle w:val="Hyperlink"/>
                <w:noProof/>
                <w:sz w:val="20"/>
                <w:szCs w:val="20"/>
              </w:rPr>
              <w:t>Bijlage 11 – Codeboom</w:t>
            </w:r>
            <w:r w:rsidR="0062602A" w:rsidRPr="0062602A">
              <w:rPr>
                <w:noProof/>
                <w:webHidden/>
                <w:sz w:val="20"/>
                <w:szCs w:val="20"/>
              </w:rPr>
              <w:tab/>
            </w:r>
            <w:r w:rsidR="0062602A" w:rsidRPr="0062602A">
              <w:rPr>
                <w:noProof/>
                <w:webHidden/>
                <w:sz w:val="20"/>
                <w:szCs w:val="20"/>
              </w:rPr>
              <w:fldChar w:fldCharType="begin"/>
            </w:r>
            <w:r w:rsidR="0062602A" w:rsidRPr="0062602A">
              <w:rPr>
                <w:noProof/>
                <w:webHidden/>
                <w:sz w:val="20"/>
                <w:szCs w:val="20"/>
              </w:rPr>
              <w:instrText xml:space="preserve"> PAGEREF _Toc91099950 \h </w:instrText>
            </w:r>
            <w:r w:rsidR="0062602A" w:rsidRPr="0062602A">
              <w:rPr>
                <w:noProof/>
                <w:webHidden/>
                <w:sz w:val="20"/>
                <w:szCs w:val="20"/>
              </w:rPr>
            </w:r>
            <w:r w:rsidR="0062602A" w:rsidRPr="0062602A">
              <w:rPr>
                <w:noProof/>
                <w:webHidden/>
                <w:sz w:val="20"/>
                <w:szCs w:val="20"/>
              </w:rPr>
              <w:fldChar w:fldCharType="separate"/>
            </w:r>
            <w:r w:rsidR="00131B67">
              <w:rPr>
                <w:noProof/>
                <w:webHidden/>
                <w:sz w:val="20"/>
                <w:szCs w:val="20"/>
              </w:rPr>
              <w:t>68</w:t>
            </w:r>
            <w:r w:rsidR="0062602A" w:rsidRPr="0062602A">
              <w:rPr>
                <w:noProof/>
                <w:webHidden/>
                <w:sz w:val="20"/>
                <w:szCs w:val="20"/>
              </w:rPr>
              <w:fldChar w:fldCharType="end"/>
            </w:r>
          </w:hyperlink>
        </w:p>
        <w:p w14:paraId="3FB64683" w14:textId="1155081A" w:rsidR="005D4ABC" w:rsidRPr="00280332" w:rsidRDefault="005D4ABC" w:rsidP="005D4ABC">
          <w:pPr>
            <w:rPr>
              <w:sz w:val="18"/>
              <w:szCs w:val="18"/>
            </w:rPr>
          </w:pPr>
          <w:r w:rsidRPr="0062602A">
            <w:rPr>
              <w:rFonts w:cstheme="minorHAnsi"/>
              <w:sz w:val="18"/>
              <w:szCs w:val="18"/>
            </w:rPr>
            <w:fldChar w:fldCharType="end"/>
          </w:r>
        </w:p>
      </w:sdtContent>
    </w:sdt>
    <w:p w14:paraId="56056675" w14:textId="2A723397" w:rsidR="00595F83" w:rsidRPr="00280332" w:rsidRDefault="005D4ABC" w:rsidP="00634116">
      <w:pPr>
        <w:pStyle w:val="Kop1"/>
        <w:spacing w:line="360" w:lineRule="auto"/>
        <w:rPr>
          <w:rFonts w:asciiTheme="minorHAnsi" w:hAnsiTheme="minorHAnsi" w:cstheme="minorHAnsi"/>
          <w:b/>
          <w:color w:val="auto"/>
          <w:sz w:val="28"/>
          <w:szCs w:val="28"/>
        </w:rPr>
      </w:pPr>
      <w:bookmarkStart w:id="1" w:name="_Toc91099915"/>
      <w:r w:rsidRPr="00280332">
        <w:rPr>
          <w:rFonts w:asciiTheme="minorHAnsi" w:hAnsiTheme="minorHAnsi" w:cstheme="minorHAnsi"/>
          <w:b/>
          <w:bCs/>
          <w:color w:val="auto"/>
          <w:sz w:val="28"/>
          <w:szCs w:val="28"/>
        </w:rPr>
        <w:lastRenderedPageBreak/>
        <w:t>Voorwoord</w:t>
      </w:r>
      <w:bookmarkEnd w:id="1"/>
    </w:p>
    <w:p w14:paraId="40AD562A" w14:textId="77777777" w:rsidR="00634116" w:rsidRPr="00280332" w:rsidRDefault="00634116" w:rsidP="00634116">
      <w:pPr>
        <w:spacing w:line="360" w:lineRule="auto"/>
      </w:pPr>
    </w:p>
    <w:p w14:paraId="4538012F" w14:textId="3A53565C" w:rsidR="000808F4" w:rsidRPr="00280332" w:rsidRDefault="00C924EB" w:rsidP="00634116">
      <w:pPr>
        <w:spacing w:line="360" w:lineRule="auto"/>
      </w:pPr>
      <w:r w:rsidRPr="00280332">
        <w:t>I</w:t>
      </w:r>
      <w:r w:rsidR="008B5F89" w:rsidRPr="00280332">
        <w:t xml:space="preserve">n het kader van </w:t>
      </w:r>
      <w:r w:rsidR="00F91CAC" w:rsidRPr="00280332">
        <w:t>onze</w:t>
      </w:r>
      <w:r w:rsidR="008B5F89" w:rsidRPr="00280332">
        <w:t xml:space="preserve"> afstudeeropdracht</w:t>
      </w:r>
      <w:r w:rsidR="008B5F89" w:rsidRPr="00280332">
        <w:rPr>
          <w:sz w:val="20"/>
          <w:szCs w:val="20"/>
        </w:rPr>
        <w:t xml:space="preserve"> </w:t>
      </w:r>
      <w:r w:rsidR="008B5F89" w:rsidRPr="00280332">
        <w:t>voor de Bachelor</w:t>
      </w:r>
      <w:r w:rsidR="00E53A13" w:rsidRPr="00280332">
        <w:t>o</w:t>
      </w:r>
      <w:r w:rsidR="00BF4376" w:rsidRPr="00280332">
        <w:t>pleiding tot Fysiotherapeut</w:t>
      </w:r>
      <w:r w:rsidR="008B5F89" w:rsidRPr="00280332">
        <w:t xml:space="preserve"> op Zuyd Hogeschool te Heerlen</w:t>
      </w:r>
      <w:r w:rsidRPr="00280332">
        <w:t xml:space="preserve"> is deze scriptie geschreven door Maud Bosch, Melissa Scheffer en Ruby van der Loos</w:t>
      </w:r>
      <w:r w:rsidR="008B5F89" w:rsidRPr="00280332">
        <w:t xml:space="preserve">. </w:t>
      </w:r>
      <w:r w:rsidR="00EE3D3F" w:rsidRPr="00280332">
        <w:t>W</w:t>
      </w:r>
      <w:r w:rsidR="004D276F" w:rsidRPr="00280332">
        <w:t>ij</w:t>
      </w:r>
      <w:r w:rsidR="004C1643" w:rsidRPr="00280332">
        <w:t xml:space="preserve"> hebben onderzoek gedaan naar de integratie van de comorbiditeiten bij </w:t>
      </w:r>
      <w:r w:rsidR="00D0415D" w:rsidRPr="00280332">
        <w:t>patiënten met COPD</w:t>
      </w:r>
      <w:r w:rsidR="004C1643" w:rsidRPr="00280332">
        <w:t xml:space="preserve"> in het fysiotherapeutisch methodisch handelen. </w:t>
      </w:r>
      <w:r w:rsidR="00FD2264" w:rsidRPr="00280332">
        <w:t>Het onderzoek is uitgevoerd over de periode van september 2021 tot en met december 2021.</w:t>
      </w:r>
    </w:p>
    <w:p w14:paraId="19AF80EC" w14:textId="0B82C70F" w:rsidR="00BA29E0" w:rsidRPr="00280332" w:rsidRDefault="00377298" w:rsidP="00634116">
      <w:pPr>
        <w:spacing w:line="360" w:lineRule="auto"/>
      </w:pPr>
      <w:r w:rsidRPr="00280332">
        <w:t xml:space="preserve">Graag willen wij </w:t>
      </w:r>
      <w:r w:rsidR="00D47063" w:rsidRPr="00280332">
        <w:t>een aantal</w:t>
      </w:r>
      <w:r w:rsidRPr="00280332">
        <w:t xml:space="preserve"> mensen bedanken</w:t>
      </w:r>
      <w:r w:rsidR="00D47063" w:rsidRPr="00280332">
        <w:t xml:space="preserve"> voor hun inzet en hulpbetoon</w:t>
      </w:r>
      <w:r w:rsidRPr="00280332">
        <w:t xml:space="preserve">. Allereerst willen wij </w:t>
      </w:r>
      <w:r w:rsidR="00F07A53" w:rsidRPr="00280332">
        <w:t>D</w:t>
      </w:r>
      <w:r w:rsidR="002E47FB" w:rsidRPr="00280332">
        <w:t>r</w:t>
      </w:r>
      <w:r w:rsidR="00F07A53" w:rsidRPr="00280332">
        <w:t xml:space="preserve">. </w:t>
      </w:r>
      <w:proofErr w:type="spellStart"/>
      <w:r w:rsidR="00F07A53" w:rsidRPr="00280332">
        <w:t>Emmylou</w:t>
      </w:r>
      <w:proofErr w:type="spellEnd"/>
      <w:r w:rsidR="00F07A53" w:rsidRPr="00280332">
        <w:t xml:space="preserve"> </w:t>
      </w:r>
      <w:r w:rsidR="002E47FB" w:rsidRPr="00280332">
        <w:t>B</w:t>
      </w:r>
      <w:r w:rsidR="00F07A53" w:rsidRPr="00280332">
        <w:t xml:space="preserve">eekman bedanken voor </w:t>
      </w:r>
      <w:r w:rsidR="00054267" w:rsidRPr="00280332">
        <w:t xml:space="preserve">haar </w:t>
      </w:r>
      <w:r w:rsidR="00E53A13" w:rsidRPr="00280332">
        <w:t>uitgebreide feedback</w:t>
      </w:r>
      <w:r w:rsidR="00870E6A" w:rsidRPr="00280332">
        <w:t>, duidelijke</w:t>
      </w:r>
      <w:r w:rsidR="00054267" w:rsidRPr="00280332">
        <w:t xml:space="preserve"> begeleiding en </w:t>
      </w:r>
      <w:r w:rsidR="00870E6A" w:rsidRPr="00280332">
        <w:t>betrokkenheid</w:t>
      </w:r>
      <w:r w:rsidR="00D35B0B" w:rsidRPr="00280332">
        <w:t xml:space="preserve"> gedurende het traject. </w:t>
      </w:r>
      <w:r w:rsidR="0013425C" w:rsidRPr="00280332">
        <w:t xml:space="preserve">Daarnaast willen wij ook onze tweede begeleider </w:t>
      </w:r>
      <w:r w:rsidR="00943A3B" w:rsidRPr="00280332">
        <w:t xml:space="preserve">Loek </w:t>
      </w:r>
      <w:r w:rsidR="004B2ACC" w:rsidRPr="00280332">
        <w:t xml:space="preserve">van der Heide </w:t>
      </w:r>
      <w:r w:rsidR="0013425C" w:rsidRPr="00280332">
        <w:t>bedanken voor haar concrete feedback</w:t>
      </w:r>
      <w:r w:rsidR="004B2ACC" w:rsidRPr="00280332">
        <w:t xml:space="preserve"> op onze scriptie</w:t>
      </w:r>
      <w:r w:rsidR="00847194" w:rsidRPr="00280332">
        <w:t xml:space="preserve">. Verder willen wij alle </w:t>
      </w:r>
      <w:r w:rsidR="0095046A" w:rsidRPr="00280332">
        <w:t>fysiotherapeuten</w:t>
      </w:r>
      <w:r w:rsidR="00E12454" w:rsidRPr="00280332">
        <w:t>,</w:t>
      </w:r>
      <w:r w:rsidR="00847194" w:rsidRPr="00280332">
        <w:t xml:space="preserve"> die </w:t>
      </w:r>
      <w:r w:rsidR="00517725" w:rsidRPr="00280332">
        <w:t>deelgenomen</w:t>
      </w:r>
      <w:r w:rsidR="00847194" w:rsidRPr="00280332">
        <w:t xml:space="preserve"> hebben aan ons onderzoek</w:t>
      </w:r>
      <w:r w:rsidR="00E12454" w:rsidRPr="00280332">
        <w:t>,</w:t>
      </w:r>
      <w:r w:rsidR="00847194" w:rsidRPr="00280332">
        <w:t xml:space="preserve"> bedanken voor hun inzet en tijd. </w:t>
      </w:r>
      <w:r w:rsidR="00F74A13" w:rsidRPr="00280332">
        <w:t xml:space="preserve">Als laatste willen wij </w:t>
      </w:r>
      <w:r w:rsidR="00F359D7" w:rsidRPr="00280332">
        <w:t xml:space="preserve">elkaar en onze directe omgeving bedanken voor </w:t>
      </w:r>
      <w:r w:rsidR="00634116" w:rsidRPr="00280332">
        <w:t xml:space="preserve">hun support tijdens het afstudeertraject. </w:t>
      </w:r>
    </w:p>
    <w:p w14:paraId="36E7AA4E" w14:textId="77777777" w:rsidR="007A3F8D" w:rsidRPr="00280332" w:rsidRDefault="007A3F8D" w:rsidP="00634116">
      <w:pPr>
        <w:spacing w:line="360" w:lineRule="auto"/>
      </w:pPr>
    </w:p>
    <w:p w14:paraId="1358BB15" w14:textId="4276BBE3" w:rsidR="007A3F8D" w:rsidRPr="00280332" w:rsidRDefault="007A3F8D" w:rsidP="00634116">
      <w:pPr>
        <w:spacing w:line="360" w:lineRule="auto"/>
      </w:pPr>
      <w:r w:rsidRPr="00280332">
        <w:t>Heerlen, December 2021</w:t>
      </w:r>
    </w:p>
    <w:p w14:paraId="4D0D32FD" w14:textId="59A6E0C6" w:rsidR="007A3F8D" w:rsidRPr="00280332" w:rsidRDefault="007A3F8D" w:rsidP="00634116">
      <w:pPr>
        <w:spacing w:line="360" w:lineRule="auto"/>
      </w:pPr>
      <w:r w:rsidRPr="00280332">
        <w:t>Maud Bosch, Melissa Scheffer en Ruby van der Loos</w:t>
      </w:r>
    </w:p>
    <w:p w14:paraId="743DC161" w14:textId="77777777" w:rsidR="00A0632A" w:rsidRPr="00280332" w:rsidRDefault="00A0632A" w:rsidP="00B53C54"/>
    <w:p w14:paraId="6BF9EAC8" w14:textId="77777777" w:rsidR="003E0D42" w:rsidRPr="00280332" w:rsidRDefault="003E0D42" w:rsidP="003E0D42"/>
    <w:p w14:paraId="62BD8A87" w14:textId="77777777" w:rsidR="007862AB" w:rsidRPr="00280332" w:rsidRDefault="007862AB" w:rsidP="005D4ABC"/>
    <w:p w14:paraId="348CD59C" w14:textId="77777777" w:rsidR="005D4ABC" w:rsidRPr="00280332" w:rsidRDefault="005D4ABC" w:rsidP="005D4ABC"/>
    <w:p w14:paraId="19EB808A" w14:textId="77777777" w:rsidR="005D4ABC" w:rsidRPr="00280332" w:rsidRDefault="005D4ABC" w:rsidP="005D4ABC"/>
    <w:p w14:paraId="7AAEF0D1" w14:textId="77777777" w:rsidR="005D4ABC" w:rsidRPr="00280332" w:rsidRDefault="005D4ABC" w:rsidP="005D4ABC"/>
    <w:p w14:paraId="16EDD43E" w14:textId="77777777" w:rsidR="00454259" w:rsidRPr="00280332" w:rsidRDefault="00454259" w:rsidP="00454259"/>
    <w:p w14:paraId="6AF907B6" w14:textId="77777777" w:rsidR="001D1128" w:rsidRPr="00280332" w:rsidRDefault="001D1128" w:rsidP="005D4ABC"/>
    <w:p w14:paraId="3CF3FCAE" w14:textId="77777777" w:rsidR="00D05D18" w:rsidRPr="00280332" w:rsidRDefault="00D05D18" w:rsidP="00D05D18"/>
    <w:p w14:paraId="03ADE44D" w14:textId="77777777" w:rsidR="00356598" w:rsidRPr="00280332" w:rsidRDefault="00356598" w:rsidP="005D4ABC"/>
    <w:p w14:paraId="773174DA" w14:textId="77777777" w:rsidR="005D4ABC" w:rsidRPr="00280332" w:rsidRDefault="005D4ABC" w:rsidP="005D4ABC"/>
    <w:p w14:paraId="3F5CC0A3" w14:textId="77777777" w:rsidR="005D4ABC" w:rsidRPr="00280332" w:rsidRDefault="005D4ABC" w:rsidP="005D4ABC"/>
    <w:p w14:paraId="796646B7" w14:textId="09856630" w:rsidR="008B4EE3" w:rsidRPr="00280332" w:rsidRDefault="005D4ABC" w:rsidP="008B4EE3">
      <w:pPr>
        <w:pStyle w:val="Kop1"/>
        <w:spacing w:line="360" w:lineRule="auto"/>
        <w:rPr>
          <w:rFonts w:asciiTheme="minorHAnsi" w:hAnsiTheme="minorHAnsi" w:cstheme="minorHAnsi"/>
          <w:b/>
          <w:bCs/>
          <w:color w:val="auto"/>
          <w:sz w:val="28"/>
          <w:szCs w:val="28"/>
        </w:rPr>
      </w:pPr>
      <w:bookmarkStart w:id="2" w:name="_Toc91099916"/>
      <w:r w:rsidRPr="00280332">
        <w:rPr>
          <w:rFonts w:asciiTheme="minorHAnsi" w:hAnsiTheme="minorHAnsi" w:cstheme="minorHAnsi"/>
          <w:b/>
          <w:bCs/>
          <w:color w:val="auto"/>
          <w:sz w:val="28"/>
          <w:szCs w:val="28"/>
        </w:rPr>
        <w:lastRenderedPageBreak/>
        <w:t>Samenvatting</w:t>
      </w:r>
      <w:bookmarkEnd w:id="2"/>
    </w:p>
    <w:p w14:paraId="311218AD" w14:textId="77777777" w:rsidR="0013642F" w:rsidRPr="00280332" w:rsidRDefault="0013642F" w:rsidP="0013642F"/>
    <w:p w14:paraId="271E1791" w14:textId="43F9930B" w:rsidR="000A6937" w:rsidRPr="00280332" w:rsidRDefault="000A6937" w:rsidP="000A6937">
      <w:pPr>
        <w:spacing w:line="360" w:lineRule="auto"/>
      </w:pPr>
      <w:r w:rsidRPr="00280332">
        <w:rPr>
          <w:b/>
        </w:rPr>
        <w:t>Inleiding:</w:t>
      </w:r>
      <w:r w:rsidRPr="00280332">
        <w:t xml:space="preserve"> </w:t>
      </w:r>
      <w:proofErr w:type="spellStart"/>
      <w:r w:rsidRPr="00280332">
        <w:t>Chronic</w:t>
      </w:r>
      <w:proofErr w:type="spellEnd"/>
      <w:r w:rsidRPr="00280332">
        <w:t xml:space="preserve"> </w:t>
      </w:r>
      <w:proofErr w:type="spellStart"/>
      <w:r w:rsidRPr="00280332">
        <w:t>Obstructive</w:t>
      </w:r>
      <w:proofErr w:type="spellEnd"/>
      <w:r w:rsidRPr="00280332">
        <w:t xml:space="preserve"> </w:t>
      </w:r>
      <w:proofErr w:type="spellStart"/>
      <w:r w:rsidRPr="00280332">
        <w:t>Pulmonary</w:t>
      </w:r>
      <w:proofErr w:type="spellEnd"/>
      <w:r w:rsidRPr="00280332">
        <w:t xml:space="preserve"> </w:t>
      </w:r>
      <w:proofErr w:type="spellStart"/>
      <w:r w:rsidRPr="00280332">
        <w:t>Disease</w:t>
      </w:r>
      <w:proofErr w:type="spellEnd"/>
      <w:r w:rsidRPr="00280332">
        <w:t xml:space="preserve"> (COPD) is </w:t>
      </w:r>
      <w:r w:rsidR="0075468B" w:rsidRPr="00280332">
        <w:t xml:space="preserve">wereldwijd </w:t>
      </w:r>
      <w:r w:rsidRPr="00280332">
        <w:t xml:space="preserve">een gezondheidsprobleem voor de </w:t>
      </w:r>
      <w:r w:rsidR="008627A6" w:rsidRPr="00280332">
        <w:t>maatschappij en</w:t>
      </w:r>
      <w:r w:rsidR="0075468B" w:rsidRPr="00280332">
        <w:t xml:space="preserve"> wordt gekenmerkt door een heterogene patiëntenpopulatie</w:t>
      </w:r>
      <w:r w:rsidRPr="00280332">
        <w:t xml:space="preserve">. </w:t>
      </w:r>
      <w:r w:rsidR="00724041" w:rsidRPr="00280332">
        <w:t>C</w:t>
      </w:r>
      <w:r w:rsidRPr="00280332">
        <w:t>omorbiditeit</w:t>
      </w:r>
      <w:r w:rsidR="00DE1F89" w:rsidRPr="00280332">
        <w:t xml:space="preserve"> blijkt</w:t>
      </w:r>
      <w:r w:rsidRPr="00280332">
        <w:t xml:space="preserve"> </w:t>
      </w:r>
      <w:r w:rsidR="006B7AA6" w:rsidRPr="00280332">
        <w:t>over</w:t>
      </w:r>
      <w:r w:rsidRPr="00280332">
        <w:t xml:space="preserve"> het algemeen onderbehandeld</w:t>
      </w:r>
      <w:r w:rsidR="00DE1F89" w:rsidRPr="00280332">
        <w:t xml:space="preserve"> te zijn</w:t>
      </w:r>
      <w:r w:rsidR="004715D2" w:rsidRPr="00280332">
        <w:t>. I</w:t>
      </w:r>
      <w:r w:rsidRPr="00280332">
        <w:t xml:space="preserve">n de literatuur wordt </w:t>
      </w:r>
      <w:r w:rsidR="00A0005B" w:rsidRPr="00280332">
        <w:t>onvoldoende</w:t>
      </w:r>
      <w:r w:rsidRPr="00280332">
        <w:t xml:space="preserve"> beschreven hoe de comorbiditeiten </w:t>
      </w:r>
      <w:r w:rsidR="006B7AA6" w:rsidRPr="00280332">
        <w:t>hedendaags</w:t>
      </w:r>
      <w:r w:rsidRPr="00280332">
        <w:t xml:space="preserve"> geïntegreerd worden in het </w:t>
      </w:r>
      <w:r w:rsidR="004D5A4B" w:rsidRPr="00280332">
        <w:t>fy</w:t>
      </w:r>
      <w:r w:rsidR="006B7410" w:rsidRPr="00280332">
        <w:t>siotherapeutisch methodisch handelen</w:t>
      </w:r>
      <w:r w:rsidR="00245F8E" w:rsidRPr="00280332">
        <w:t xml:space="preserve"> (FMH)</w:t>
      </w:r>
      <w:r w:rsidR="00262A1B" w:rsidRPr="00280332">
        <w:t xml:space="preserve">. </w:t>
      </w:r>
      <w:r w:rsidR="00BB779A" w:rsidRPr="00280332">
        <w:t>Het doel van dit onderzoek</w:t>
      </w:r>
      <w:r w:rsidRPr="00280332">
        <w:t xml:space="preserve"> is het </w:t>
      </w:r>
      <w:r w:rsidR="00783282" w:rsidRPr="00280332">
        <w:t>in kaart brengen</w:t>
      </w:r>
      <w:r w:rsidRPr="00280332">
        <w:t xml:space="preserve"> van de </w:t>
      </w:r>
      <w:r w:rsidR="003D7CFB" w:rsidRPr="00280332">
        <w:t>huidige</w:t>
      </w:r>
      <w:r w:rsidRPr="00280332">
        <w:t xml:space="preserve"> integratie van comorbiditeiten in het FMH</w:t>
      </w:r>
      <w:r w:rsidR="00A75247">
        <w:t xml:space="preserve">, waarmee eerstelijns fysiotherapeuten inzicht zullen krijgen in hoe de fysiotherapie vormgegeven wordt. </w:t>
      </w:r>
      <w:r w:rsidR="00B20D06" w:rsidRPr="00280332">
        <w:t>D</w:t>
      </w:r>
      <w:r w:rsidRPr="00280332">
        <w:t xml:space="preserve">e onderzoeksvraag </w:t>
      </w:r>
      <w:r w:rsidR="00E950BD" w:rsidRPr="00280332">
        <w:t>luidt</w:t>
      </w:r>
      <w:r w:rsidRPr="00280332">
        <w:t>: ‘In hoeverre integreren fysiotherapeuten in de eerste lijn de comorbiditeiten bij patiënten</w:t>
      </w:r>
      <w:r w:rsidR="00704562" w:rsidRPr="00280332">
        <w:t xml:space="preserve"> met COPD</w:t>
      </w:r>
      <w:r w:rsidRPr="00280332">
        <w:t xml:space="preserve"> in het </w:t>
      </w:r>
      <w:r w:rsidR="008B5076" w:rsidRPr="00280332">
        <w:t>FMH</w:t>
      </w:r>
      <w:r w:rsidRPr="00280332">
        <w:t>?</w:t>
      </w:r>
      <w:r w:rsidR="008B5076" w:rsidRPr="00280332">
        <w:t>’</w:t>
      </w:r>
    </w:p>
    <w:p w14:paraId="487AE2DA" w14:textId="1EAE7B13" w:rsidR="00E53BAB" w:rsidRPr="00280332" w:rsidRDefault="000A6937" w:rsidP="00E53BAB">
      <w:pPr>
        <w:spacing w:line="360" w:lineRule="auto"/>
      </w:pPr>
      <w:r w:rsidRPr="00280332">
        <w:rPr>
          <w:b/>
        </w:rPr>
        <w:t>Methode:</w:t>
      </w:r>
      <w:r w:rsidRPr="00280332">
        <w:t xml:space="preserve"> </w:t>
      </w:r>
      <w:r w:rsidR="000D07F8" w:rsidRPr="00280332">
        <w:t>In</w:t>
      </w:r>
      <w:r w:rsidRPr="00280332">
        <w:t xml:space="preserve"> dit onderzoek </w:t>
      </w:r>
      <w:r w:rsidR="000D07F8" w:rsidRPr="00280332">
        <w:t>werd</w:t>
      </w:r>
      <w:r w:rsidRPr="00280332">
        <w:t xml:space="preserve"> gekozen voor een kwalitatief design met </w:t>
      </w:r>
      <w:proofErr w:type="spellStart"/>
      <w:r w:rsidRPr="00280332">
        <w:t>semi-gestructureerde</w:t>
      </w:r>
      <w:proofErr w:type="spellEnd"/>
      <w:r w:rsidRPr="00280332">
        <w:t xml:space="preserve"> interviews. </w:t>
      </w:r>
      <w:r w:rsidR="00B9140D" w:rsidRPr="00280332">
        <w:t xml:space="preserve">De onderzoekspopulatie </w:t>
      </w:r>
      <w:r w:rsidR="0032057C" w:rsidRPr="00280332">
        <w:t>betrof</w:t>
      </w:r>
      <w:r w:rsidR="00EF2C60" w:rsidRPr="00280332">
        <w:t xml:space="preserve"> </w:t>
      </w:r>
      <w:r w:rsidR="003D7CFB" w:rsidRPr="00280332">
        <w:t>eerstelijns</w:t>
      </w:r>
      <w:r w:rsidRPr="00280332">
        <w:t xml:space="preserve"> fysiotherapeuten </w:t>
      </w:r>
      <w:r w:rsidR="00450570" w:rsidRPr="00280332">
        <w:t>die</w:t>
      </w:r>
      <w:r w:rsidRPr="00280332">
        <w:t xml:space="preserve"> </w:t>
      </w:r>
      <w:r w:rsidR="00E5007D" w:rsidRPr="00280332">
        <w:t xml:space="preserve">ervaring </w:t>
      </w:r>
      <w:r w:rsidR="000E5FE3" w:rsidRPr="00280332">
        <w:t>hadden</w:t>
      </w:r>
      <w:r w:rsidR="00450570" w:rsidRPr="00280332">
        <w:t xml:space="preserve"> </w:t>
      </w:r>
      <w:r w:rsidR="0018087D" w:rsidRPr="00280332">
        <w:t>m</w:t>
      </w:r>
      <w:r w:rsidR="00BC3BD5" w:rsidRPr="00280332">
        <w:t>et</w:t>
      </w:r>
      <w:r w:rsidR="0018087D" w:rsidRPr="00280332">
        <w:t xml:space="preserve"> behandelen van</w:t>
      </w:r>
      <w:r w:rsidR="00E5007D" w:rsidRPr="00280332">
        <w:t xml:space="preserve"> </w:t>
      </w:r>
      <w:r w:rsidR="00D52ADD" w:rsidRPr="00280332">
        <w:t>patiënten met COPD en</w:t>
      </w:r>
      <w:r w:rsidR="0032057C" w:rsidRPr="00280332">
        <w:t xml:space="preserve"> comorbiditeiten.</w:t>
      </w:r>
      <w:r w:rsidRPr="00280332">
        <w:t xml:space="preserve"> De interviews </w:t>
      </w:r>
      <w:r w:rsidR="00B367B1" w:rsidRPr="00280332">
        <w:t>waren</w:t>
      </w:r>
      <w:r w:rsidRPr="00280332">
        <w:t xml:space="preserve"> </w:t>
      </w:r>
      <w:r w:rsidR="006B7AA6" w:rsidRPr="00280332">
        <w:t>opgenomen</w:t>
      </w:r>
      <w:r w:rsidRPr="00280332">
        <w:t xml:space="preserve">, vervolgens </w:t>
      </w:r>
      <w:proofErr w:type="spellStart"/>
      <w:r w:rsidRPr="00280332">
        <w:t>verbatim</w:t>
      </w:r>
      <w:proofErr w:type="spellEnd"/>
      <w:r w:rsidRPr="00280332">
        <w:t xml:space="preserve"> getranscribeerd en </w:t>
      </w:r>
      <w:r w:rsidR="00050521">
        <w:t>a.d.h.v.</w:t>
      </w:r>
      <w:r w:rsidRPr="00280332">
        <w:t xml:space="preserve"> </w:t>
      </w:r>
      <w:r w:rsidR="00507911" w:rsidRPr="00280332">
        <w:t>‘</w:t>
      </w:r>
      <w:proofErr w:type="spellStart"/>
      <w:r w:rsidRPr="00280332">
        <w:t>directed</w:t>
      </w:r>
      <w:proofErr w:type="spellEnd"/>
      <w:r w:rsidRPr="00280332">
        <w:t xml:space="preserve"> content analysis</w:t>
      </w:r>
      <w:r w:rsidR="00507911" w:rsidRPr="00280332">
        <w:t>’</w:t>
      </w:r>
      <w:r w:rsidRPr="00280332">
        <w:t xml:space="preserve"> geanalyseerd. </w:t>
      </w:r>
    </w:p>
    <w:p w14:paraId="5409DAEB" w14:textId="7CFA5486" w:rsidR="005A51F2" w:rsidRPr="00280332" w:rsidRDefault="00C14773" w:rsidP="005A51F2">
      <w:pPr>
        <w:spacing w:line="360" w:lineRule="auto"/>
      </w:pPr>
      <w:r w:rsidRPr="00280332">
        <w:rPr>
          <w:b/>
          <w:bCs/>
        </w:rPr>
        <w:t>Resultaten:</w:t>
      </w:r>
      <w:r w:rsidR="006044D9" w:rsidRPr="00280332">
        <w:t xml:space="preserve"> De acht participanten hadden een </w:t>
      </w:r>
      <w:r w:rsidR="0010529D" w:rsidRPr="00280332">
        <w:t>spreidingsbreedte</w:t>
      </w:r>
      <w:r w:rsidR="006044D9" w:rsidRPr="00280332">
        <w:t xml:space="preserve"> in leeftijd (</w:t>
      </w:r>
      <w:r w:rsidR="00F622D0" w:rsidRPr="00280332">
        <w:t>41</w:t>
      </w:r>
      <w:r w:rsidR="006044D9" w:rsidRPr="00280332">
        <w:t xml:space="preserve"> jaar), in het aantal behandelde COPD-patiënten (</w:t>
      </w:r>
      <w:r w:rsidR="00F74B27" w:rsidRPr="00280332">
        <w:t>17</w:t>
      </w:r>
      <w:r w:rsidR="006044D9" w:rsidRPr="00280332">
        <w:t xml:space="preserve"> patiënten) en in werkervaring (</w:t>
      </w:r>
      <w:r w:rsidR="00F74B27" w:rsidRPr="00280332">
        <w:t>41,5</w:t>
      </w:r>
      <w:r w:rsidR="006044D9" w:rsidRPr="00280332">
        <w:t xml:space="preserve"> jaar)</w:t>
      </w:r>
      <w:r w:rsidR="00C4371A" w:rsidRPr="00280332">
        <w:t xml:space="preserve">. </w:t>
      </w:r>
      <w:r w:rsidR="001E619C" w:rsidRPr="00280332">
        <w:t>Acht</w:t>
      </w:r>
      <w:r w:rsidR="00E03CB1" w:rsidRPr="00280332">
        <w:t xml:space="preserve"> categorieën </w:t>
      </w:r>
      <w:r w:rsidR="00353209" w:rsidRPr="00280332">
        <w:t xml:space="preserve">bleken </w:t>
      </w:r>
      <w:r w:rsidR="00E03CB1" w:rsidRPr="00280332">
        <w:t>relevant</w:t>
      </w:r>
      <w:r w:rsidR="003B3ED2" w:rsidRPr="00280332">
        <w:t xml:space="preserve">: </w:t>
      </w:r>
      <w:r w:rsidR="00385E1E" w:rsidRPr="00280332">
        <w:t>‘</w:t>
      </w:r>
      <w:r w:rsidR="00FF1800" w:rsidRPr="00280332">
        <w:t>Heterogeniteit van de indexziekte</w:t>
      </w:r>
      <w:r w:rsidR="00385E1E" w:rsidRPr="00280332">
        <w:t>’</w:t>
      </w:r>
      <w:r w:rsidR="00FF1800" w:rsidRPr="00280332">
        <w:t xml:space="preserve">, </w:t>
      </w:r>
      <w:r w:rsidR="00385E1E" w:rsidRPr="00280332">
        <w:t>‘I</w:t>
      </w:r>
      <w:r w:rsidR="00FF1800" w:rsidRPr="00280332">
        <w:t>nterdisciplinaire samenwerking</w:t>
      </w:r>
      <w:r w:rsidR="00385E1E" w:rsidRPr="00280332">
        <w:t>’</w:t>
      </w:r>
      <w:r w:rsidR="00FF1800" w:rsidRPr="00280332">
        <w:t xml:space="preserve">, </w:t>
      </w:r>
      <w:r w:rsidR="00385E1E" w:rsidRPr="00280332">
        <w:t>‘</w:t>
      </w:r>
      <w:r w:rsidR="003B3ED2" w:rsidRPr="00280332">
        <w:t>V</w:t>
      </w:r>
      <w:r w:rsidR="00FF1800" w:rsidRPr="00280332">
        <w:t xml:space="preserve">erwijsgegevens van </w:t>
      </w:r>
      <w:r w:rsidR="00433B0F" w:rsidRPr="00280332">
        <w:t>de</w:t>
      </w:r>
      <w:r w:rsidR="00FF1800" w:rsidRPr="00280332">
        <w:t xml:space="preserve"> arts</w:t>
      </w:r>
      <w:r w:rsidR="00385E1E" w:rsidRPr="00280332">
        <w:t>’</w:t>
      </w:r>
      <w:r w:rsidR="00FF1800" w:rsidRPr="00280332">
        <w:t xml:space="preserve">, </w:t>
      </w:r>
      <w:r w:rsidR="00385E1E" w:rsidRPr="00280332">
        <w:t>‘</w:t>
      </w:r>
      <w:r w:rsidR="003B3ED2" w:rsidRPr="00280332">
        <w:t>C</w:t>
      </w:r>
      <w:r w:rsidR="00FF1800" w:rsidRPr="00280332">
        <w:t>omorbiditeite</w:t>
      </w:r>
      <w:r w:rsidR="00AB1D00" w:rsidRPr="00280332">
        <w:t>n</w:t>
      </w:r>
      <w:r w:rsidR="00433B0F" w:rsidRPr="00280332">
        <w:t xml:space="preserve"> bij patiënten met COPD</w:t>
      </w:r>
      <w:r w:rsidR="00385E1E" w:rsidRPr="00280332">
        <w:t>’</w:t>
      </w:r>
      <w:r w:rsidR="00AB1D00" w:rsidRPr="00280332">
        <w:t xml:space="preserve">, </w:t>
      </w:r>
      <w:r w:rsidR="00385E1E" w:rsidRPr="00280332">
        <w:t>‘</w:t>
      </w:r>
      <w:r w:rsidR="003B3ED2" w:rsidRPr="00280332">
        <w:t>O</w:t>
      </w:r>
      <w:r w:rsidR="00AB1D00" w:rsidRPr="00280332">
        <w:t xml:space="preserve">mgang </w:t>
      </w:r>
      <w:r w:rsidR="00433B0F" w:rsidRPr="00280332">
        <w:t>met comorbiditeiten</w:t>
      </w:r>
      <w:r w:rsidR="00AB1D00" w:rsidRPr="00280332">
        <w:t xml:space="preserve"> in</w:t>
      </w:r>
      <w:r w:rsidR="00433B0F" w:rsidRPr="00280332">
        <w:t xml:space="preserve"> </w:t>
      </w:r>
      <w:r w:rsidR="00FF2C60">
        <w:t xml:space="preserve">het </w:t>
      </w:r>
      <w:r w:rsidR="00AB1D00" w:rsidRPr="00280332">
        <w:t>diagnostisch proces</w:t>
      </w:r>
      <w:r w:rsidR="00385E1E" w:rsidRPr="00280332">
        <w:t>’</w:t>
      </w:r>
      <w:r w:rsidR="00AB1D00" w:rsidRPr="00280332">
        <w:t xml:space="preserve">, </w:t>
      </w:r>
      <w:r w:rsidR="00385E1E" w:rsidRPr="00280332">
        <w:t>‘</w:t>
      </w:r>
      <w:r w:rsidR="003B3ED2" w:rsidRPr="00280332">
        <w:t>O</w:t>
      </w:r>
      <w:r w:rsidR="00AB1D00" w:rsidRPr="00280332">
        <w:t xml:space="preserve">mgang </w:t>
      </w:r>
      <w:r w:rsidR="00433B0F" w:rsidRPr="00280332">
        <w:t xml:space="preserve">met comorbiditeiten </w:t>
      </w:r>
      <w:r w:rsidR="00AB1D00" w:rsidRPr="00280332">
        <w:t xml:space="preserve">in </w:t>
      </w:r>
      <w:r w:rsidR="00FF2C60">
        <w:t xml:space="preserve">het </w:t>
      </w:r>
      <w:r w:rsidR="00AB1D00" w:rsidRPr="00280332">
        <w:t>therapeutisch proces</w:t>
      </w:r>
      <w:r w:rsidR="00385E1E" w:rsidRPr="00280332">
        <w:t>’</w:t>
      </w:r>
      <w:r w:rsidR="00AB1D00" w:rsidRPr="00280332">
        <w:t xml:space="preserve">, </w:t>
      </w:r>
      <w:r w:rsidR="00385E1E" w:rsidRPr="00280332">
        <w:t>‘</w:t>
      </w:r>
      <w:r w:rsidR="003B3ED2" w:rsidRPr="00280332">
        <w:t>B</w:t>
      </w:r>
      <w:r w:rsidR="00AB1D00" w:rsidRPr="00280332">
        <w:t>eïnvloeding keuzes</w:t>
      </w:r>
      <w:r w:rsidR="00433B0F" w:rsidRPr="00280332">
        <w:t xml:space="preserve"> in</w:t>
      </w:r>
      <w:r w:rsidR="00FF2C60">
        <w:t xml:space="preserve"> het</w:t>
      </w:r>
      <w:r w:rsidR="00433B0F" w:rsidRPr="00280332">
        <w:t xml:space="preserve"> FMH</w:t>
      </w:r>
      <w:r w:rsidR="00385E1E" w:rsidRPr="00280332">
        <w:t>’</w:t>
      </w:r>
      <w:r w:rsidR="00AB1D00" w:rsidRPr="00280332">
        <w:t xml:space="preserve"> en </w:t>
      </w:r>
      <w:r w:rsidR="00385E1E" w:rsidRPr="00280332">
        <w:t>‘</w:t>
      </w:r>
      <w:r w:rsidR="003B3ED2" w:rsidRPr="00280332">
        <w:t>O</w:t>
      </w:r>
      <w:r w:rsidR="00AB1D00" w:rsidRPr="00280332">
        <w:t>ndersteuning</w:t>
      </w:r>
      <w:r w:rsidR="00385E1E" w:rsidRPr="00280332">
        <w:t>’</w:t>
      </w:r>
      <w:r w:rsidR="00AB1D00" w:rsidRPr="00280332">
        <w:t xml:space="preserve">. </w:t>
      </w:r>
      <w:r w:rsidR="00F7526A" w:rsidRPr="00280332">
        <w:t xml:space="preserve">Uit de resultaten </w:t>
      </w:r>
      <w:r w:rsidR="007B2C23" w:rsidRPr="00280332">
        <w:t>bleek</w:t>
      </w:r>
      <w:r w:rsidR="00F7526A" w:rsidRPr="00280332">
        <w:t xml:space="preserve"> dat d</w:t>
      </w:r>
      <w:r w:rsidR="005A51F2" w:rsidRPr="00280332">
        <w:t>e verwijzing</w:t>
      </w:r>
      <w:r w:rsidR="00F556BD" w:rsidRPr="00280332">
        <w:t xml:space="preserve"> van de arts, ondanks het belang van interdisciplinaire samenwerking,</w:t>
      </w:r>
      <w:r w:rsidR="005A51F2" w:rsidRPr="00280332">
        <w:t xml:space="preserve"> zelden compleet</w:t>
      </w:r>
      <w:r w:rsidR="00F7526A" w:rsidRPr="00280332">
        <w:t xml:space="preserve"> </w:t>
      </w:r>
      <w:r w:rsidR="001E619C" w:rsidRPr="00280332">
        <w:t>was</w:t>
      </w:r>
      <w:r w:rsidR="0031013A" w:rsidRPr="00280332">
        <w:t xml:space="preserve"> m.b.t. de comorbiditeiten</w:t>
      </w:r>
      <w:r w:rsidR="00F556BD" w:rsidRPr="00280332">
        <w:t xml:space="preserve">. </w:t>
      </w:r>
      <w:r w:rsidR="00DF7A7E" w:rsidRPr="00280332">
        <w:t xml:space="preserve">De COPD beïnvloedt de </w:t>
      </w:r>
      <w:proofErr w:type="spellStart"/>
      <w:r w:rsidR="00DF7A7E" w:rsidRPr="00280332">
        <w:t>comorbiditeiten</w:t>
      </w:r>
      <w:proofErr w:type="spellEnd"/>
      <w:r w:rsidR="00DF7A7E" w:rsidRPr="00280332">
        <w:t xml:space="preserve"> nadelig en </w:t>
      </w:r>
      <w:proofErr w:type="spellStart"/>
      <w:r w:rsidR="00DF7A7E" w:rsidRPr="00280332">
        <w:t>vi</w:t>
      </w:r>
      <w:r w:rsidR="003041F1" w:rsidRPr="00280332">
        <w:t>ce</w:t>
      </w:r>
      <w:proofErr w:type="spellEnd"/>
      <w:r w:rsidR="00DF7A7E" w:rsidRPr="00280332">
        <w:t xml:space="preserve"> versa</w:t>
      </w:r>
      <w:r w:rsidR="005A51F2" w:rsidRPr="00280332">
        <w:t xml:space="preserve">. Gedurende het therapeutisch proces vindt de integratie plaats </w:t>
      </w:r>
      <w:r w:rsidR="00B67964" w:rsidRPr="00280332">
        <w:t xml:space="preserve">d.m.v. </w:t>
      </w:r>
      <w:r w:rsidR="005A51F2" w:rsidRPr="00280332">
        <w:t>aanpassingen</w:t>
      </w:r>
      <w:r w:rsidR="00B67964" w:rsidRPr="00280332">
        <w:t xml:space="preserve"> o</w:t>
      </w:r>
      <w:r w:rsidR="005A51F2" w:rsidRPr="00280332">
        <w:t xml:space="preserve">p het gebied van soort, duur en intensiteit van de oefening. </w:t>
      </w:r>
    </w:p>
    <w:p w14:paraId="1AB6E222" w14:textId="4EAC210E" w:rsidR="0077159D" w:rsidRPr="00280332" w:rsidRDefault="00C14773" w:rsidP="00721FA3">
      <w:pPr>
        <w:spacing w:line="360" w:lineRule="auto"/>
        <w:sectPr w:rsidR="0077159D" w:rsidRPr="00280332" w:rsidSect="00807746">
          <w:headerReference w:type="default" r:id="rId12"/>
          <w:footerReference w:type="even" r:id="rId13"/>
          <w:footerReference w:type="default" r:id="rId14"/>
          <w:headerReference w:type="first" r:id="rId15"/>
          <w:footerReference w:type="first" r:id="rId16"/>
          <w:pgSz w:w="11906" w:h="16838"/>
          <w:pgMar w:top="1418" w:right="1418" w:bottom="1418" w:left="2268" w:header="283" w:footer="709" w:gutter="0"/>
          <w:pgNumType w:start="1"/>
          <w:cols w:space="708"/>
          <w:docGrid w:linePitch="360"/>
        </w:sectPr>
      </w:pPr>
      <w:r w:rsidRPr="00280332">
        <w:rPr>
          <w:b/>
          <w:bCs/>
        </w:rPr>
        <w:t>Discussi</w:t>
      </w:r>
      <w:r w:rsidR="00721FA3" w:rsidRPr="00280332">
        <w:rPr>
          <w:b/>
          <w:bCs/>
        </w:rPr>
        <w:t>e</w:t>
      </w:r>
      <w:r w:rsidR="005657F3" w:rsidRPr="00280332">
        <w:rPr>
          <w:b/>
          <w:bCs/>
        </w:rPr>
        <w:t xml:space="preserve">: </w:t>
      </w:r>
      <w:r w:rsidR="006E0D18">
        <w:t>Geconcludeerd kan worden dat f</w:t>
      </w:r>
      <w:r w:rsidR="00B84A29" w:rsidRPr="00280332">
        <w:t>ysiotherapeuten ervaren dat</w:t>
      </w:r>
      <w:r w:rsidR="005657F3" w:rsidRPr="00280332">
        <w:t xml:space="preserve"> comorbiditeiten geïntegreerd worden bij </w:t>
      </w:r>
      <w:r w:rsidR="006D3563" w:rsidRPr="00280332">
        <w:t>patiënten</w:t>
      </w:r>
      <w:r w:rsidR="007F24B2" w:rsidRPr="00280332">
        <w:t xml:space="preserve"> met COPD</w:t>
      </w:r>
      <w:r w:rsidR="005657F3" w:rsidRPr="00280332">
        <w:t xml:space="preserve">. </w:t>
      </w:r>
      <w:r w:rsidR="00570CAD" w:rsidRPr="00280332">
        <w:t>Een</w:t>
      </w:r>
      <w:r w:rsidR="002160B2" w:rsidRPr="00280332">
        <w:t xml:space="preserve"> b</w:t>
      </w:r>
      <w:r w:rsidR="00C546EF" w:rsidRPr="00280332">
        <w:t xml:space="preserve">elangrijke aanbeveling voor de praktijk </w:t>
      </w:r>
      <w:r w:rsidR="00570CAD" w:rsidRPr="00280332">
        <w:t>is</w:t>
      </w:r>
      <w:r w:rsidR="00E737D7" w:rsidRPr="00280332">
        <w:t xml:space="preserve"> het </w:t>
      </w:r>
      <w:r w:rsidR="00C84670" w:rsidRPr="00280332">
        <w:t xml:space="preserve">creëren van </w:t>
      </w:r>
      <w:r w:rsidR="00E737D7" w:rsidRPr="00280332">
        <w:t xml:space="preserve">laagdrempeliger </w:t>
      </w:r>
      <w:r w:rsidR="00C84670" w:rsidRPr="00280332">
        <w:t>interdisciplinair contact</w:t>
      </w:r>
      <w:r w:rsidR="008E180F" w:rsidRPr="00280332">
        <w:t>.</w:t>
      </w:r>
      <w:r w:rsidR="003B62EC" w:rsidRPr="00280332">
        <w:t xml:space="preserve"> </w:t>
      </w:r>
      <w:r w:rsidR="006E0D18">
        <w:t>Tevens</w:t>
      </w:r>
      <w:r w:rsidR="00402B37" w:rsidRPr="00280332">
        <w:t xml:space="preserve"> is t</w:t>
      </w:r>
      <w:r w:rsidR="003F0878" w:rsidRPr="00280332">
        <w:t>oekomstig onderzoek nodig naar</w:t>
      </w:r>
      <w:r w:rsidR="00721013">
        <w:t xml:space="preserve"> de</w:t>
      </w:r>
      <w:r w:rsidR="003F0878" w:rsidRPr="00280332">
        <w:t xml:space="preserve"> hiaten waar therapeuten in dit onderzoek tegenaan l</w:t>
      </w:r>
      <w:r w:rsidR="00302EDA">
        <w:t>ie</w:t>
      </w:r>
      <w:r w:rsidR="003F0878" w:rsidRPr="00280332">
        <w:t>pen bij de integratie.</w:t>
      </w:r>
    </w:p>
    <w:p w14:paraId="3213A80D" w14:textId="7061B50C" w:rsidR="005D4ABC" w:rsidRPr="00280332" w:rsidRDefault="005D4ABC" w:rsidP="00677645">
      <w:pPr>
        <w:pStyle w:val="Kop1"/>
        <w:spacing w:after="100" w:line="360" w:lineRule="auto"/>
        <w:rPr>
          <w:rFonts w:asciiTheme="minorHAnsi" w:hAnsiTheme="minorHAnsi" w:cstheme="minorHAnsi"/>
          <w:b/>
          <w:bCs/>
          <w:color w:val="auto"/>
          <w:sz w:val="28"/>
          <w:szCs w:val="28"/>
        </w:rPr>
      </w:pPr>
      <w:bookmarkStart w:id="3" w:name="_Toc91099917"/>
      <w:r w:rsidRPr="00280332">
        <w:rPr>
          <w:rFonts w:asciiTheme="minorHAnsi" w:hAnsiTheme="minorHAnsi" w:cstheme="minorHAnsi"/>
          <w:b/>
          <w:bCs/>
          <w:color w:val="auto"/>
          <w:sz w:val="28"/>
          <w:szCs w:val="28"/>
        </w:rPr>
        <w:lastRenderedPageBreak/>
        <w:t>1 Inleiding</w:t>
      </w:r>
      <w:bookmarkEnd w:id="3"/>
    </w:p>
    <w:p w14:paraId="3722D576" w14:textId="77777777" w:rsidR="005D4ABC" w:rsidRPr="00280332" w:rsidRDefault="005D4ABC" w:rsidP="00677645">
      <w:pPr>
        <w:spacing w:after="100" w:line="360" w:lineRule="auto"/>
        <w:rPr>
          <w:b/>
          <w:bCs/>
        </w:rPr>
      </w:pPr>
    </w:p>
    <w:p w14:paraId="4E63E86F" w14:textId="4A4E8D4C" w:rsidR="005D4ABC" w:rsidRPr="00280332" w:rsidRDefault="005D4ABC" w:rsidP="00677645">
      <w:pPr>
        <w:spacing w:after="100" w:line="360" w:lineRule="auto"/>
      </w:pPr>
      <w:proofErr w:type="spellStart"/>
      <w:r w:rsidRPr="00280332">
        <w:t>Chronic</w:t>
      </w:r>
      <w:proofErr w:type="spellEnd"/>
      <w:r w:rsidRPr="00280332">
        <w:t xml:space="preserve"> </w:t>
      </w:r>
      <w:proofErr w:type="spellStart"/>
      <w:r w:rsidRPr="00280332">
        <w:t>Obstructive</w:t>
      </w:r>
      <w:proofErr w:type="spellEnd"/>
      <w:r w:rsidRPr="00280332">
        <w:t xml:space="preserve"> </w:t>
      </w:r>
      <w:proofErr w:type="spellStart"/>
      <w:r w:rsidRPr="00280332">
        <w:t>Pulmonary</w:t>
      </w:r>
      <w:proofErr w:type="spellEnd"/>
      <w:r w:rsidRPr="00280332">
        <w:t xml:space="preserve"> </w:t>
      </w:r>
      <w:proofErr w:type="spellStart"/>
      <w:r w:rsidRPr="00280332">
        <w:t>Disease</w:t>
      </w:r>
      <w:proofErr w:type="spellEnd"/>
      <w:r w:rsidRPr="00280332">
        <w:t xml:space="preserve"> (COPD) is een gezondheidsprobleem voor de </w:t>
      </w:r>
      <w:r w:rsidR="00C84670" w:rsidRPr="00280332">
        <w:t>maatschappij</w:t>
      </w:r>
      <w:r w:rsidRPr="00280332">
        <w:t xml:space="preserve"> wat zich wereldwijd uitstrekt en </w:t>
      </w:r>
      <w:r w:rsidR="00F609B6" w:rsidRPr="00280332">
        <w:t>wordt</w:t>
      </w:r>
      <w:r w:rsidRPr="00280332">
        <w:t xml:space="preserve"> </w:t>
      </w:r>
      <w:r w:rsidR="00F609B6" w:rsidRPr="00280332">
        <w:t>bovendien</w:t>
      </w:r>
      <w:r w:rsidRPr="00280332">
        <w:t xml:space="preserve"> sinds 2021 </w:t>
      </w:r>
      <w:r w:rsidR="00F609B6" w:rsidRPr="00280332">
        <w:t xml:space="preserve">als </w:t>
      </w:r>
      <w:r w:rsidRPr="00280332">
        <w:t xml:space="preserve">één van de drie belangrijkste doodsoorzaken </w:t>
      </w:r>
      <w:r w:rsidR="00F609B6" w:rsidRPr="00280332">
        <w:t xml:space="preserve">gezien </w:t>
      </w:r>
      <w:r w:rsidRPr="00280332">
        <w:t xml:space="preserve">volgens de World Health </w:t>
      </w:r>
      <w:proofErr w:type="spellStart"/>
      <w:r w:rsidRPr="00280332">
        <w:t>Organization</w:t>
      </w:r>
      <w:proofErr w:type="spellEnd"/>
      <w:r w:rsidRPr="00280332">
        <w:t xml:space="preserve"> (WHO) (World Health </w:t>
      </w:r>
      <w:proofErr w:type="spellStart"/>
      <w:r w:rsidRPr="00280332">
        <w:t>Organization</w:t>
      </w:r>
      <w:proofErr w:type="spellEnd"/>
      <w:r w:rsidRPr="00280332">
        <w:t xml:space="preserve">, 2020). De hoge mate van sterfte kan voornamelijk verklaard worden door de toename van rokers, een vermindering van sterfte door andere veelvoorkomende doodsoorzaken en de wereldwijde vergrijzing. Parallel aan de </w:t>
      </w:r>
      <w:r w:rsidR="001E7B9B" w:rsidRPr="00280332">
        <w:t>groeiende</w:t>
      </w:r>
      <w:r w:rsidRPr="00280332">
        <w:t xml:space="preserve"> sterftecijfers staat de toename van het aantal patiënten </w:t>
      </w:r>
      <w:r w:rsidR="00EC631B" w:rsidRPr="00280332">
        <w:t>met CO</w:t>
      </w:r>
      <w:r w:rsidR="00BA4EF5" w:rsidRPr="00280332">
        <w:t>PD</w:t>
      </w:r>
      <w:r w:rsidRPr="00280332">
        <w:t xml:space="preserve"> in de toekomst. Uitgaande van demografische ontwikkelingen zal dit aantal met 38% toenemen tussen 2005 en 2025 (Van der Kwartel, Bloemendaal, Van der Velde, &amp; Van der Wind, 2012). Door </w:t>
      </w:r>
      <w:r w:rsidR="006965DB" w:rsidRPr="00280332">
        <w:t>de</w:t>
      </w:r>
      <w:r w:rsidRPr="00280332">
        <w:t xml:space="preserve"> toename wordt verwacht dat </w:t>
      </w:r>
      <w:r w:rsidR="00C153F1" w:rsidRPr="00280332">
        <w:t>fysiotherapeuten steeds</w:t>
      </w:r>
      <w:r w:rsidRPr="00280332">
        <w:t xml:space="preserve"> meer te maken krijgen met deze patiënten</w:t>
      </w:r>
      <w:r w:rsidR="00871A56" w:rsidRPr="00280332">
        <w:t>groep</w:t>
      </w:r>
      <w:r w:rsidRPr="00280332">
        <w:t xml:space="preserve">. </w:t>
      </w:r>
    </w:p>
    <w:p w14:paraId="69D8B89F" w14:textId="77777777" w:rsidR="005D4ABC" w:rsidRPr="00280332" w:rsidRDefault="005D4ABC" w:rsidP="00677645">
      <w:pPr>
        <w:spacing w:after="100" w:line="360" w:lineRule="auto"/>
      </w:pPr>
    </w:p>
    <w:p w14:paraId="3A2FA4D9" w14:textId="0C33388B" w:rsidR="005D4ABC" w:rsidRPr="00280332" w:rsidRDefault="005D4ABC" w:rsidP="00677645">
      <w:pPr>
        <w:spacing w:after="100" w:line="360" w:lineRule="auto"/>
        <w:rPr>
          <w:lang w:val="en-US"/>
        </w:rPr>
      </w:pPr>
      <w:r w:rsidRPr="00280332">
        <w:t xml:space="preserve">In 2019 hadden </w:t>
      </w:r>
      <w:r w:rsidR="00A07B4F" w:rsidRPr="00280332">
        <w:t xml:space="preserve">in Nederland </w:t>
      </w:r>
      <w:r w:rsidRPr="00280332">
        <w:t xml:space="preserve">584.600 patiënten COPD, hiervan waren 291.400 mannelijk en 293.200 vrouwelijk (Volksgezondheid en Zorg, 2019). De jaarprevalentie van COPD komt </w:t>
      </w:r>
      <w:r w:rsidR="00E16D77" w:rsidRPr="00280332">
        <w:t>daa</w:t>
      </w:r>
      <w:r w:rsidRPr="00280332">
        <w:t>rmee neer op 33,8 per 1000 mannen en op 33,6 per 1000 vrouwen</w:t>
      </w:r>
      <w:r w:rsidR="00A07B4F" w:rsidRPr="00280332">
        <w:t xml:space="preserve">, op basis van </w:t>
      </w:r>
      <w:r w:rsidRPr="00280332">
        <w:t xml:space="preserve">een schatting van alle patiënten </w:t>
      </w:r>
      <w:r w:rsidR="00EC631B" w:rsidRPr="00280332">
        <w:t>met COPD</w:t>
      </w:r>
      <w:r w:rsidRPr="00280332">
        <w:t xml:space="preserve"> die bij de huisarts bekend waren. </w:t>
      </w:r>
      <w:r w:rsidRPr="00280332">
        <w:rPr>
          <w:lang w:val="en-US"/>
        </w:rPr>
        <w:t xml:space="preserve">Om COPD </w:t>
      </w:r>
      <w:proofErr w:type="spellStart"/>
      <w:r w:rsidRPr="00280332">
        <w:rPr>
          <w:lang w:val="en-US"/>
        </w:rPr>
        <w:t>te</w:t>
      </w:r>
      <w:proofErr w:type="spellEnd"/>
      <w:r w:rsidRPr="00280332">
        <w:rPr>
          <w:lang w:val="en-US"/>
        </w:rPr>
        <w:t xml:space="preserve"> </w:t>
      </w:r>
      <w:proofErr w:type="spellStart"/>
      <w:r w:rsidRPr="00280332">
        <w:rPr>
          <w:lang w:val="en-US"/>
        </w:rPr>
        <w:t>definiëren</w:t>
      </w:r>
      <w:proofErr w:type="spellEnd"/>
      <w:r w:rsidRPr="00280332">
        <w:rPr>
          <w:lang w:val="en-US"/>
        </w:rPr>
        <w:t xml:space="preserve"> </w:t>
      </w:r>
      <w:proofErr w:type="spellStart"/>
      <w:r w:rsidRPr="00280332">
        <w:rPr>
          <w:lang w:val="en-US"/>
        </w:rPr>
        <w:t>gebruikt</w:t>
      </w:r>
      <w:proofErr w:type="spellEnd"/>
      <w:r w:rsidRPr="00280332">
        <w:rPr>
          <w:lang w:val="en-US"/>
        </w:rPr>
        <w:t xml:space="preserve"> de Global Initiative for Chronic Obstructive Lung Disease </w:t>
      </w:r>
      <w:r w:rsidR="003C4079" w:rsidRPr="00280332">
        <w:rPr>
          <w:lang w:val="en-US"/>
        </w:rPr>
        <w:t>(GOLD)</w:t>
      </w:r>
      <w:r w:rsidRPr="00280332">
        <w:rPr>
          <w:lang w:val="en-US"/>
        </w:rPr>
        <w:t xml:space="preserve"> de </w:t>
      </w:r>
      <w:proofErr w:type="spellStart"/>
      <w:r w:rsidRPr="00280332">
        <w:rPr>
          <w:lang w:val="en-US"/>
        </w:rPr>
        <w:t>volgende</w:t>
      </w:r>
      <w:proofErr w:type="spellEnd"/>
      <w:r w:rsidRPr="00280332">
        <w:rPr>
          <w:lang w:val="en-US"/>
        </w:rPr>
        <w:t xml:space="preserve"> </w:t>
      </w:r>
      <w:proofErr w:type="spellStart"/>
      <w:r w:rsidRPr="00280332">
        <w:rPr>
          <w:lang w:val="en-US"/>
        </w:rPr>
        <w:t>definitie</w:t>
      </w:r>
      <w:proofErr w:type="spellEnd"/>
      <w:r w:rsidRPr="00280332">
        <w:rPr>
          <w:lang w:val="en-US"/>
        </w:rPr>
        <w:t>:</w:t>
      </w:r>
    </w:p>
    <w:p w14:paraId="50D3E0B0" w14:textId="77777777" w:rsidR="005D4ABC" w:rsidRPr="00280332" w:rsidRDefault="005D4ABC" w:rsidP="00677645">
      <w:pPr>
        <w:spacing w:after="100" w:line="240" w:lineRule="auto"/>
        <w:ind w:left="708"/>
        <w:rPr>
          <w:rFonts w:cstheme="minorHAnsi"/>
          <w:lang w:val="en-US"/>
        </w:rPr>
      </w:pPr>
    </w:p>
    <w:p w14:paraId="6B5FA131" w14:textId="6C060676" w:rsidR="005D4ABC" w:rsidRPr="00280332" w:rsidRDefault="00564E3C" w:rsidP="00677645">
      <w:pPr>
        <w:spacing w:after="100" w:line="240" w:lineRule="auto"/>
        <w:ind w:left="708"/>
        <w:rPr>
          <w:lang w:val="en-US"/>
        </w:rPr>
      </w:pPr>
      <w:r w:rsidRPr="00280332">
        <w:rPr>
          <w:lang w:val="en-US"/>
        </w:rPr>
        <w:t>“</w:t>
      </w:r>
      <w:r w:rsidR="005D4ABC" w:rsidRPr="00280332">
        <w:rPr>
          <w:lang w:val="en-US"/>
        </w:rPr>
        <w:t>Chronic Obstructive Pulmonary Disease (COPD) is a common, preventable and treatable disease that is characterized by persistent respiratory symptoms and airflow limitation that is due to airway and/or alveolar abnormalities usually caused by significant exposure to noxious particles or gases and influenced by host factors including abnormal lung development. Significant comorbidities may have an impact morbidity and mortality</w:t>
      </w:r>
      <w:r w:rsidRPr="00280332">
        <w:rPr>
          <w:lang w:val="en-US"/>
        </w:rPr>
        <w:t>”</w:t>
      </w:r>
      <w:r w:rsidRPr="00280332">
        <w:rPr>
          <w:iCs/>
          <w:lang w:val="en-US"/>
        </w:rPr>
        <w:t xml:space="preserve"> (</w:t>
      </w:r>
      <w:r w:rsidR="002F5FC6">
        <w:rPr>
          <w:rFonts w:cstheme="minorHAnsi"/>
          <w:iCs/>
          <w:lang w:val="en-US"/>
        </w:rPr>
        <w:t>GOLD</w:t>
      </w:r>
      <w:r w:rsidRPr="00280332">
        <w:rPr>
          <w:rFonts w:cstheme="minorHAnsi"/>
          <w:iCs/>
          <w:lang w:val="en-US"/>
        </w:rPr>
        <w:t>, 2021</w:t>
      </w:r>
      <w:r w:rsidRPr="00280332">
        <w:rPr>
          <w:iCs/>
          <w:lang w:val="en-US"/>
        </w:rPr>
        <w:t>)</w:t>
      </w:r>
      <w:r w:rsidR="0060080C" w:rsidRPr="00280332">
        <w:rPr>
          <w:iCs/>
          <w:lang w:val="en-US"/>
        </w:rPr>
        <w:t>.</w:t>
      </w:r>
      <w:r w:rsidRPr="00280332">
        <w:rPr>
          <w:lang w:val="en-US"/>
        </w:rPr>
        <w:t xml:space="preserve"> </w:t>
      </w:r>
      <w:r w:rsidR="005D4ABC" w:rsidRPr="00280332">
        <w:rPr>
          <w:lang w:val="en-US"/>
        </w:rPr>
        <w:t xml:space="preserve"> </w:t>
      </w:r>
    </w:p>
    <w:p w14:paraId="4EB7CC29" w14:textId="77777777" w:rsidR="005D4ABC" w:rsidRPr="00280332" w:rsidRDefault="005D4ABC" w:rsidP="00677645">
      <w:pPr>
        <w:spacing w:after="100" w:line="360" w:lineRule="auto"/>
        <w:rPr>
          <w:lang w:val="en-US"/>
        </w:rPr>
      </w:pPr>
    </w:p>
    <w:p w14:paraId="20BF3918" w14:textId="1F827BEF" w:rsidR="00CA6E54" w:rsidRPr="00280332" w:rsidRDefault="005D4ABC" w:rsidP="007A508D">
      <w:pPr>
        <w:spacing w:after="100" w:line="360" w:lineRule="auto"/>
      </w:pPr>
      <w:r w:rsidRPr="00280332">
        <w:t xml:space="preserve">Volgens bovenstaande definitie is COPD een ziekte die veroorzaakt wordt door blootstelling aan schadelijke gassen of deeltjes die beïnvloed </w:t>
      </w:r>
      <w:r w:rsidR="00A45539" w:rsidRPr="00280332">
        <w:t>worden</w:t>
      </w:r>
      <w:r w:rsidRPr="00280332">
        <w:t xml:space="preserve"> door een verscheidenheid aan risicofactoren. Wereldwijd is roken de meest voorkomende risicofactor voor COPD (Forum of International </w:t>
      </w:r>
      <w:proofErr w:type="spellStart"/>
      <w:r w:rsidRPr="00280332">
        <w:t>Respiratory</w:t>
      </w:r>
      <w:proofErr w:type="spellEnd"/>
      <w:r w:rsidRPr="00280332">
        <w:t xml:space="preserve"> </w:t>
      </w:r>
      <w:proofErr w:type="spellStart"/>
      <w:r w:rsidRPr="00280332">
        <w:t>Societies</w:t>
      </w:r>
      <w:proofErr w:type="spellEnd"/>
      <w:r w:rsidRPr="00280332">
        <w:t>, 2017). Door roken worden de longen ernstig beschadigd (Longcijfers, 2019)</w:t>
      </w:r>
      <w:r w:rsidR="00070BF1" w:rsidRPr="00280332">
        <w:t>,</w:t>
      </w:r>
      <w:r w:rsidRPr="00280332">
        <w:t xml:space="preserve"> waardoor de longziekte zich gemakkelijker kan ontwikkelen (Gosselink &amp; </w:t>
      </w:r>
      <w:proofErr w:type="spellStart"/>
      <w:r w:rsidRPr="00280332">
        <w:t>Decramer</w:t>
      </w:r>
      <w:proofErr w:type="spellEnd"/>
      <w:r w:rsidRPr="00280332">
        <w:t xml:space="preserve">, 2016). </w:t>
      </w:r>
      <w:r w:rsidR="00981DC7" w:rsidRPr="00280332">
        <w:t xml:space="preserve">Ongeveer 40-50% van de </w:t>
      </w:r>
      <w:r w:rsidR="00C04A55" w:rsidRPr="00280332">
        <w:t xml:space="preserve">mensen die levenslang roken, </w:t>
      </w:r>
      <w:r w:rsidR="00C04A55" w:rsidRPr="00280332">
        <w:lastRenderedPageBreak/>
        <w:t>ontwikkelt COPD</w:t>
      </w:r>
      <w:r w:rsidR="00CA6E54" w:rsidRPr="00280332">
        <w:t xml:space="preserve"> (Gibson</w:t>
      </w:r>
      <w:r w:rsidR="00E428A6">
        <w:t>,</w:t>
      </w:r>
      <w:r w:rsidR="00CA6E54" w:rsidRPr="00280332">
        <w:t xml:space="preserve"> 2013). Terwijl 10% van de mensen die nog nooit gerookt hebben deze ziekte ontwikkelen. Een ondergewaardeerde risicofactor voor COPD is langdurige blootstelling aan stoffen en dampen (</w:t>
      </w:r>
      <w:proofErr w:type="spellStart"/>
      <w:r w:rsidR="00CA6E54" w:rsidRPr="00280332">
        <w:t>Vestbo</w:t>
      </w:r>
      <w:proofErr w:type="spellEnd"/>
      <w:r w:rsidR="00CA6E54" w:rsidRPr="00280332">
        <w:t xml:space="preserve"> et al., 2013) en is bij circa 15% van de patiënten de oorzaak voor het ontstaan van COPD (Longcijfers, 2019). Een zeldzame oorzaak van het ontstaan van de ziekte is erfelijkheid (circa 5.000 tot 10.000 personen in Nederland).</w:t>
      </w:r>
    </w:p>
    <w:p w14:paraId="03199E97" w14:textId="77777777" w:rsidR="005D4ABC" w:rsidRPr="00280332" w:rsidRDefault="005D4ABC" w:rsidP="00677645">
      <w:pPr>
        <w:spacing w:after="100" w:line="360" w:lineRule="auto"/>
      </w:pPr>
    </w:p>
    <w:p w14:paraId="08E5A641" w14:textId="5961BD19" w:rsidR="005D4ABC" w:rsidRPr="00280332" w:rsidRDefault="005D4ABC" w:rsidP="00677645">
      <w:pPr>
        <w:spacing w:after="100" w:line="360" w:lineRule="auto"/>
      </w:pPr>
      <w:r w:rsidRPr="00280332">
        <w:t>Tegenwoordig is inzichtelijker hoe risicofactoren uiteindelijk COPD veroorzaken (</w:t>
      </w:r>
      <w:r w:rsidRPr="00280332">
        <w:rPr>
          <w:rFonts w:cstheme="minorHAnsi"/>
        </w:rPr>
        <w:t xml:space="preserve">Gosselink &amp; </w:t>
      </w:r>
      <w:proofErr w:type="spellStart"/>
      <w:r w:rsidRPr="00280332">
        <w:rPr>
          <w:rFonts w:cstheme="minorHAnsi"/>
        </w:rPr>
        <w:t>Decramer</w:t>
      </w:r>
      <w:proofErr w:type="spellEnd"/>
      <w:r w:rsidRPr="00280332">
        <w:rPr>
          <w:rFonts w:cstheme="minorHAnsi"/>
        </w:rPr>
        <w:t>, 2016</w:t>
      </w:r>
      <w:r w:rsidRPr="00280332">
        <w:t xml:space="preserve">). In de ontstoken luchtwegen van de patiënten is namelijk een ontstekingsinfiltraat aanwezig dat macrofagen bevat. Deze macrofagen kunnen worden geactiveerd door blootstelling aan (eerdergenoemde) risicofactoren en scheiden </w:t>
      </w:r>
      <w:proofErr w:type="spellStart"/>
      <w:r w:rsidRPr="00280332">
        <w:t>proteïnasen</w:t>
      </w:r>
      <w:proofErr w:type="spellEnd"/>
      <w:r w:rsidRPr="00280332">
        <w:t xml:space="preserve"> af die het longcytoskelet aantasten. Deze aantasting veroorzaakt een verandering in de elastische en collagene vezels van de long, waardoor de elasticiteit van het longweefsel afneemt. De afname in elasticiteit heeft als gevolg een vernauwing van de luchtwegen (luchtwegobstructie). Dit veroorzaakt een vermindering van de elastische retractiekracht (emfyseem) en een disfunctie van de kleine en grote luchtwegen (chronische obstructieve bronchitis), waardoor een veranderde longmechanica ontstaat. Het proces van de veranderde longmechanica zorgt voor kenmerkende symptomen bij patiënten</w:t>
      </w:r>
      <w:r w:rsidR="00EC631B" w:rsidRPr="00280332">
        <w:t xml:space="preserve"> met COPD</w:t>
      </w:r>
      <w:r w:rsidRPr="00280332">
        <w:t xml:space="preserve">. Voorbeelden van deze kenmerkende symptomen zijn chronisch hoesten, dyspnoe en overmatige aanmaak van sputum. Deze klachten kunnen </w:t>
      </w:r>
      <w:r w:rsidR="00311CB9" w:rsidRPr="00280332">
        <w:t>erger worden</w:t>
      </w:r>
      <w:r w:rsidRPr="00280332">
        <w:t xml:space="preserve"> door verandering van lucht(gassen) en omgevingstemperaturen (</w:t>
      </w:r>
      <w:proofErr w:type="spellStart"/>
      <w:r w:rsidRPr="00280332">
        <w:t>Vestbo</w:t>
      </w:r>
      <w:proofErr w:type="spellEnd"/>
      <w:r w:rsidRPr="00280332">
        <w:t xml:space="preserve"> et al., 2013). Een exacerbatie, ook wel longaanval genoemd, is een acute verergering van de (bovenstaande) symptomen (GOLD, 2021). Exacerbaties in combinatie met comorbiditeiten </w:t>
      </w:r>
      <w:r w:rsidR="00C23403" w:rsidRPr="00280332">
        <w:t xml:space="preserve">bij patiënten met COPD </w:t>
      </w:r>
      <w:r w:rsidRPr="00280332">
        <w:t>versterken de morbiditeit</w:t>
      </w:r>
      <w:r w:rsidR="006330E5" w:rsidRPr="00280332">
        <w:t>,</w:t>
      </w:r>
      <w:r w:rsidR="00926582" w:rsidRPr="00280332">
        <w:t xml:space="preserve"> leiden</w:t>
      </w:r>
      <w:r w:rsidRPr="00280332">
        <w:t xml:space="preserve"> tot </w:t>
      </w:r>
      <w:r w:rsidR="006330E5" w:rsidRPr="00280332">
        <w:t xml:space="preserve">meer ziekenhuisopnames </w:t>
      </w:r>
      <w:r w:rsidR="00C23403" w:rsidRPr="00280332">
        <w:t xml:space="preserve">en </w:t>
      </w:r>
      <w:r w:rsidR="00142351" w:rsidRPr="00280332">
        <w:t xml:space="preserve">veroorzaken </w:t>
      </w:r>
      <w:r w:rsidR="00C23403" w:rsidRPr="00280332">
        <w:t xml:space="preserve">hogere kosten voor de gezondheidszorg </w:t>
      </w:r>
      <w:r w:rsidRPr="00280332">
        <w:t>(</w:t>
      </w:r>
      <w:proofErr w:type="spellStart"/>
      <w:r w:rsidRPr="00280332">
        <w:t>Cavaillès</w:t>
      </w:r>
      <w:proofErr w:type="spellEnd"/>
      <w:r w:rsidRPr="00280332">
        <w:t xml:space="preserve"> et al</w:t>
      </w:r>
      <w:r w:rsidR="001C1372" w:rsidRPr="00280332">
        <w:t>.</w:t>
      </w:r>
      <w:r w:rsidRPr="00280332">
        <w:t xml:space="preserve">, 2013). Vroegtijdig diagnosticeren en behandelen van COPD met of zonder acute exacerbaties en comorbiditeiten is </w:t>
      </w:r>
      <w:r w:rsidR="00AB3C69" w:rsidRPr="00280332">
        <w:t xml:space="preserve">daarom </w:t>
      </w:r>
      <w:r w:rsidRPr="00280332">
        <w:t xml:space="preserve">van belang.  </w:t>
      </w:r>
    </w:p>
    <w:p w14:paraId="6D27C336" w14:textId="77777777" w:rsidR="005D4ABC" w:rsidRPr="00280332" w:rsidRDefault="005D4ABC" w:rsidP="00677645">
      <w:pPr>
        <w:spacing w:after="100" w:line="360" w:lineRule="auto"/>
      </w:pPr>
    </w:p>
    <w:p w14:paraId="2978D6E9" w14:textId="547A56EF" w:rsidR="005D4ABC" w:rsidRPr="00280332" w:rsidRDefault="005D4ABC" w:rsidP="00677645">
      <w:pPr>
        <w:spacing w:after="100" w:line="360" w:lineRule="auto"/>
      </w:pPr>
      <w:r w:rsidRPr="00280332">
        <w:t xml:space="preserve">Een arts stelt de diagnose COPD op basis van anamnestische gegevens en diagnostische spirometrie. De anamnestische gegevens die van meerwaarde zijn voor het stellen van de diagnose betreffen symptomen, voorgeschiedenis en </w:t>
      </w:r>
      <w:proofErr w:type="spellStart"/>
      <w:r w:rsidRPr="00280332">
        <w:t>comorbiditeiten</w:t>
      </w:r>
      <w:proofErr w:type="spellEnd"/>
      <w:r w:rsidRPr="00280332">
        <w:t xml:space="preserve"> </w:t>
      </w:r>
      <w:r w:rsidRPr="00DB300E">
        <w:t>(</w:t>
      </w:r>
      <w:proofErr w:type="spellStart"/>
      <w:r w:rsidRPr="00DB300E">
        <w:t>Bisschof</w:t>
      </w:r>
      <w:proofErr w:type="spellEnd"/>
      <w:r w:rsidRPr="00DB300E">
        <w:t xml:space="preserve"> et al., 2021</w:t>
      </w:r>
      <w:r w:rsidRPr="005D0458">
        <w:t>)</w:t>
      </w:r>
      <w:r w:rsidRPr="00280332">
        <w:t>. Een uitkomstmaat in de spirometrie</w:t>
      </w:r>
      <w:r w:rsidR="00C819A0" w:rsidRPr="00280332">
        <w:t xml:space="preserve"> is </w:t>
      </w:r>
      <w:r w:rsidR="00686916" w:rsidRPr="00280332">
        <w:t>de maximale geforceerde uitademing in één seconde</w:t>
      </w:r>
      <w:r w:rsidR="00C819A0" w:rsidRPr="00280332">
        <w:t xml:space="preserve">, ook wel </w:t>
      </w:r>
      <w:proofErr w:type="spellStart"/>
      <w:r w:rsidR="00C819A0" w:rsidRPr="00280332">
        <w:t>Forced</w:t>
      </w:r>
      <w:proofErr w:type="spellEnd"/>
      <w:r w:rsidR="00C819A0" w:rsidRPr="00280332">
        <w:t xml:space="preserve"> </w:t>
      </w:r>
      <w:proofErr w:type="spellStart"/>
      <w:r w:rsidR="00C819A0" w:rsidRPr="00280332">
        <w:t>Expiratory</w:t>
      </w:r>
      <w:proofErr w:type="spellEnd"/>
      <w:r w:rsidR="00C819A0" w:rsidRPr="00280332">
        <w:t xml:space="preserve"> Volume in 1 sec (FEV1)</w:t>
      </w:r>
      <w:r w:rsidRPr="00280332">
        <w:t xml:space="preserve"> (</w:t>
      </w:r>
      <w:r w:rsidRPr="00280332">
        <w:rPr>
          <w:rFonts w:cstheme="minorHAnsi"/>
        </w:rPr>
        <w:t xml:space="preserve">Gosselink &amp; </w:t>
      </w:r>
      <w:proofErr w:type="spellStart"/>
      <w:r w:rsidRPr="00280332">
        <w:rPr>
          <w:rFonts w:cstheme="minorHAnsi"/>
        </w:rPr>
        <w:t>Decramer</w:t>
      </w:r>
      <w:proofErr w:type="spellEnd"/>
      <w:r w:rsidRPr="00280332">
        <w:rPr>
          <w:rFonts w:cstheme="minorHAnsi"/>
        </w:rPr>
        <w:t xml:space="preserve">, 2016). </w:t>
      </w:r>
      <w:r w:rsidRPr="00280332">
        <w:t xml:space="preserve">Op basis hiervan kunnen patiënten onderverdeeld worden in vier gradaties volgens de </w:t>
      </w:r>
      <w:r w:rsidRPr="00280332">
        <w:lastRenderedPageBreak/>
        <w:t xml:space="preserve">Global </w:t>
      </w:r>
      <w:proofErr w:type="spellStart"/>
      <w:r w:rsidRPr="00280332">
        <w:t>Initiative</w:t>
      </w:r>
      <w:proofErr w:type="spellEnd"/>
      <w:r w:rsidRPr="00280332">
        <w:t xml:space="preserve"> </w:t>
      </w:r>
      <w:proofErr w:type="spellStart"/>
      <w:r w:rsidRPr="00280332">
        <w:t>for</w:t>
      </w:r>
      <w:proofErr w:type="spellEnd"/>
      <w:r w:rsidRPr="00280332">
        <w:t xml:space="preserve"> </w:t>
      </w:r>
      <w:proofErr w:type="spellStart"/>
      <w:r w:rsidRPr="00280332">
        <w:t>Chronic</w:t>
      </w:r>
      <w:proofErr w:type="spellEnd"/>
      <w:r w:rsidRPr="00280332">
        <w:t xml:space="preserve"> </w:t>
      </w:r>
      <w:proofErr w:type="spellStart"/>
      <w:r w:rsidRPr="00280332">
        <w:t>Obstructive</w:t>
      </w:r>
      <w:proofErr w:type="spellEnd"/>
      <w:r w:rsidRPr="00280332">
        <w:t xml:space="preserve"> </w:t>
      </w:r>
      <w:proofErr w:type="spellStart"/>
      <w:r w:rsidRPr="00280332">
        <w:t>Lung</w:t>
      </w:r>
      <w:proofErr w:type="spellEnd"/>
      <w:r w:rsidRPr="00280332">
        <w:t xml:space="preserve"> </w:t>
      </w:r>
      <w:proofErr w:type="spellStart"/>
      <w:r w:rsidRPr="00280332">
        <w:t>Disease</w:t>
      </w:r>
      <w:proofErr w:type="spellEnd"/>
      <w:r w:rsidRPr="00280332">
        <w:t>. Deze gradaties betreffen GOLD 1 (mild), GOLD 2 (matig), GOLD 3 (ernstig) en GOLD 4 (zeer ernstig)</w:t>
      </w:r>
      <w:r w:rsidR="00DE2ABA" w:rsidRPr="00280332">
        <w:t xml:space="preserve"> (</w:t>
      </w:r>
      <w:r w:rsidR="002B7244">
        <w:t>Visser</w:t>
      </w:r>
      <w:r w:rsidR="00CC4B3C">
        <w:t>, Kok, Spies</w:t>
      </w:r>
      <w:r w:rsidR="007929F0">
        <w:t>, &amp;</w:t>
      </w:r>
      <w:r w:rsidR="00CC4B3C">
        <w:t xml:space="preserve"> Buurman</w:t>
      </w:r>
      <w:r w:rsidR="007929F0">
        <w:t>, 2020</w:t>
      </w:r>
      <w:r w:rsidR="00DE2ABA">
        <w:t>)</w:t>
      </w:r>
      <w:r w:rsidRPr="00DB300E">
        <w:t xml:space="preserve">. </w:t>
      </w:r>
      <w:r w:rsidR="005F672C" w:rsidRPr="00280332">
        <w:t>Literatuur ondersteun</w:t>
      </w:r>
      <w:r w:rsidR="00C876F7" w:rsidRPr="00280332">
        <w:t>d</w:t>
      </w:r>
      <w:r w:rsidRPr="00280332">
        <w:t xml:space="preserve"> dat de FEV1 een </w:t>
      </w:r>
      <w:r w:rsidR="00B269F3" w:rsidRPr="00280332">
        <w:t>slechte voorspeller</w:t>
      </w:r>
      <w:r w:rsidRPr="00280332">
        <w:t xml:space="preserve"> is </w:t>
      </w:r>
      <w:r w:rsidR="000C5AEC" w:rsidRPr="00280332">
        <w:t>van de</w:t>
      </w:r>
      <w:r w:rsidRPr="00280332">
        <w:t xml:space="preserve"> inspanningsbeperking, ernst van kortademigheid en verslechtering van de gezondheidstoestand</w:t>
      </w:r>
      <w:r w:rsidR="00DE2ABA" w:rsidRPr="00280332">
        <w:t xml:space="preserve"> (</w:t>
      </w:r>
      <w:proofErr w:type="spellStart"/>
      <w:r w:rsidR="00DE2ABA" w:rsidRPr="00280332">
        <w:t>Vestbo</w:t>
      </w:r>
      <w:proofErr w:type="spellEnd"/>
      <w:r w:rsidR="00DE2ABA" w:rsidRPr="00280332">
        <w:t xml:space="preserve"> et al., 2013)</w:t>
      </w:r>
      <w:r w:rsidRPr="00280332">
        <w:t xml:space="preserve">. </w:t>
      </w:r>
      <w:r w:rsidR="00783F8D" w:rsidRPr="00280332">
        <w:t xml:space="preserve">Voor fysiotherapeutische behandeling heeft </w:t>
      </w:r>
      <w:r w:rsidRPr="00280332">
        <w:t>de herziene Koninklijk Nederlands Genootschap voor Fysiotherapie (KNGF)-richtlijn COPD</w:t>
      </w:r>
      <w:r w:rsidR="001822A9" w:rsidRPr="00280332">
        <w:t xml:space="preserve"> </w:t>
      </w:r>
      <w:r w:rsidRPr="00280332">
        <w:t xml:space="preserve">zes </w:t>
      </w:r>
      <w:proofErr w:type="spellStart"/>
      <w:r w:rsidRPr="00280332">
        <w:t>patiëntenprofielen</w:t>
      </w:r>
      <w:proofErr w:type="spellEnd"/>
      <w:r w:rsidRPr="00280332">
        <w:t xml:space="preserve"> </w:t>
      </w:r>
      <w:r w:rsidR="00302150" w:rsidRPr="00280332">
        <w:t>opgesteld</w:t>
      </w:r>
      <w:r w:rsidR="001822A9" w:rsidRPr="00280332">
        <w:t xml:space="preserve"> </w:t>
      </w:r>
      <w:r w:rsidRPr="00280332">
        <w:t>(</w:t>
      </w:r>
      <w:proofErr w:type="spellStart"/>
      <w:r w:rsidRPr="00280332">
        <w:t>Vreeken</w:t>
      </w:r>
      <w:proofErr w:type="spellEnd"/>
      <w:r w:rsidRPr="00280332">
        <w:t xml:space="preserve"> et al., 2020). Deze indeling wordt vastgesteld op basis van de kenmerken: ziektestabiliteit, symptoomlast, fysieke capaciteit en fysieke activiteit. Zowel de ziektestabiliteit als de symptoomlast worden beoordeeld door de huisarts of longarts. </w:t>
      </w:r>
      <w:r w:rsidR="005C0486" w:rsidRPr="00280332">
        <w:t xml:space="preserve">De ziektestabiliteit wordt bepaald door het aantal longaanvallen met of zonder ziekenhuisopname. </w:t>
      </w:r>
      <w:r w:rsidRPr="00280332">
        <w:t xml:space="preserve">Bij het beoordelen van de symptoomlast wordt gebruik gemaakt van de </w:t>
      </w:r>
      <w:proofErr w:type="spellStart"/>
      <w:r w:rsidRPr="00280332">
        <w:t>Clinical</w:t>
      </w:r>
      <w:proofErr w:type="spellEnd"/>
      <w:r w:rsidRPr="00280332">
        <w:t xml:space="preserve"> COPD Questionnaire (CCQ)</w:t>
      </w:r>
      <w:r w:rsidR="0054731D" w:rsidRPr="00280332">
        <w:t xml:space="preserve"> (Van der Molen</w:t>
      </w:r>
      <w:r w:rsidR="00555BF4" w:rsidRPr="00280332">
        <w:t xml:space="preserve"> et al.</w:t>
      </w:r>
      <w:r w:rsidR="0054731D" w:rsidRPr="00280332">
        <w:t>,</w:t>
      </w:r>
      <w:r w:rsidR="006365F0" w:rsidRPr="00280332">
        <w:t xml:space="preserve"> 2003</w:t>
      </w:r>
      <w:r w:rsidR="0054731D" w:rsidRPr="00280332">
        <w:t xml:space="preserve">) </w:t>
      </w:r>
      <w:r w:rsidRPr="00280332">
        <w:t>of de COPD Assessment Test (CAT)</w:t>
      </w:r>
      <w:r w:rsidR="006C2ECB" w:rsidRPr="00280332">
        <w:t xml:space="preserve"> (Jones et al., 2009)</w:t>
      </w:r>
      <w:r w:rsidRPr="00280332">
        <w:t>. De therapeut beoordeel</w:t>
      </w:r>
      <w:r w:rsidR="00840F33" w:rsidRPr="00280332">
        <w:t xml:space="preserve">t </w:t>
      </w:r>
      <w:r w:rsidRPr="00280332">
        <w:t xml:space="preserve">vervolgens de fysieke capaciteit middels de 6 Minuten Wandeltest (6MWT) </w:t>
      </w:r>
      <w:r w:rsidR="00276421" w:rsidRPr="00280332">
        <w:t>(</w:t>
      </w:r>
      <w:proofErr w:type="spellStart"/>
      <w:r w:rsidR="00276421" w:rsidRPr="00280332">
        <w:t>Butland</w:t>
      </w:r>
      <w:proofErr w:type="spellEnd"/>
      <w:r w:rsidR="00662978">
        <w:t xml:space="preserve">, Pang, </w:t>
      </w:r>
      <w:r w:rsidR="00DA68EC">
        <w:t xml:space="preserve">Gross, </w:t>
      </w:r>
      <w:proofErr w:type="spellStart"/>
      <w:r w:rsidR="00DA68EC">
        <w:t>Woodcock</w:t>
      </w:r>
      <w:proofErr w:type="spellEnd"/>
      <w:r w:rsidR="00DA68EC">
        <w:t xml:space="preserve">, &amp; </w:t>
      </w:r>
      <w:proofErr w:type="spellStart"/>
      <w:r w:rsidR="00DA68EC">
        <w:t>Geddes</w:t>
      </w:r>
      <w:proofErr w:type="spellEnd"/>
      <w:r w:rsidR="0091297C">
        <w:t>,</w:t>
      </w:r>
      <w:r w:rsidR="00276421">
        <w:t xml:space="preserve"> </w:t>
      </w:r>
      <w:r w:rsidR="00276421" w:rsidRPr="00280332">
        <w:t xml:space="preserve">1982) </w:t>
      </w:r>
      <w:r w:rsidRPr="00280332">
        <w:t>en de fysieke activiteit middels de activiteitenmeter</w:t>
      </w:r>
      <w:r w:rsidR="0060127B" w:rsidRPr="00280332">
        <w:t xml:space="preserve"> (</w:t>
      </w:r>
      <w:proofErr w:type="spellStart"/>
      <w:r w:rsidR="000B0754">
        <w:t>Mantoani</w:t>
      </w:r>
      <w:proofErr w:type="spellEnd"/>
      <w:r w:rsidR="000B0754">
        <w:t xml:space="preserve">, </w:t>
      </w:r>
      <w:proofErr w:type="spellStart"/>
      <w:r w:rsidR="000B0754">
        <w:t>Rubio</w:t>
      </w:r>
      <w:proofErr w:type="spellEnd"/>
      <w:r w:rsidR="000B0754">
        <w:t xml:space="preserve">, </w:t>
      </w:r>
      <w:proofErr w:type="spellStart"/>
      <w:r w:rsidR="000B0754">
        <w:t>McKinstry</w:t>
      </w:r>
      <w:proofErr w:type="spellEnd"/>
      <w:r w:rsidR="00823084">
        <w:t xml:space="preserve">, </w:t>
      </w:r>
      <w:proofErr w:type="spellStart"/>
      <w:r w:rsidR="00823084">
        <w:t>MacNee</w:t>
      </w:r>
      <w:proofErr w:type="spellEnd"/>
      <w:r w:rsidR="00823084">
        <w:t xml:space="preserve">, &amp; </w:t>
      </w:r>
      <w:proofErr w:type="spellStart"/>
      <w:r w:rsidR="00823084">
        <w:t>Rabinovich</w:t>
      </w:r>
      <w:proofErr w:type="spellEnd"/>
      <w:r w:rsidR="00823084">
        <w:t xml:space="preserve">, 2016). </w:t>
      </w:r>
      <w:r w:rsidRPr="00280332">
        <w:t xml:space="preserve">De aanpak van de fysiotherapeutische behandeling verschilt per profiel. Ten eerste wordt bij profiel 1 en 2 geen fysiotherapie geadviseerd, maar zelfmanagement gestimuleerd. Bij profiel 3, 4 en 5 is een indicatie voor </w:t>
      </w:r>
      <w:r w:rsidR="008077DC" w:rsidRPr="00280332">
        <w:t xml:space="preserve">eerstelijns </w:t>
      </w:r>
      <w:r w:rsidR="00B06D1D" w:rsidRPr="00280332">
        <w:t>fysio</w:t>
      </w:r>
      <w:r w:rsidR="00672855" w:rsidRPr="00280332">
        <w:t>therapeutische</w:t>
      </w:r>
      <w:r w:rsidR="00F44673" w:rsidRPr="00280332">
        <w:t xml:space="preserve"> behandeling.</w:t>
      </w:r>
      <w:r w:rsidRPr="00280332">
        <w:t xml:space="preserve"> Ten slotte is bij profiel 6 longrevalidatie in de tweede</w:t>
      </w:r>
      <w:r w:rsidR="00790C81" w:rsidRPr="00280332">
        <w:t>-</w:t>
      </w:r>
      <w:r w:rsidRPr="00280332">
        <w:t xml:space="preserve"> of derde lijn geïndiceerd. Bovendien maakt de KNGF-richtlijn onderscheid in drie subgroepen</w:t>
      </w:r>
      <w:r w:rsidR="00A07B4F" w:rsidRPr="00280332">
        <w:t>, waaronder</w:t>
      </w:r>
      <w:r w:rsidRPr="00280332">
        <w:t xml:space="preserve"> handelen bij comorbiditeiten. Hierin staat beschreven dat kennis en vaardigheden met betrekking tot de comorbiditeit een vereiste zijn, hierbij geldt de stelregel ‘onbekwaam is onbevoegd’. Dus indien de therapeut de benodigde kennis en vaardigheden m.b.t. de comorbiditeit niet volledig beheerst, dient doorverwezen te worden naar een therapeut die hier wel over beschikt. </w:t>
      </w:r>
    </w:p>
    <w:p w14:paraId="1BD96D5B" w14:textId="77777777" w:rsidR="005D4ABC" w:rsidRPr="00280332" w:rsidRDefault="005D4ABC" w:rsidP="00677645">
      <w:pPr>
        <w:spacing w:after="100" w:line="360" w:lineRule="auto"/>
      </w:pPr>
    </w:p>
    <w:p w14:paraId="7F45052F" w14:textId="77777777" w:rsidR="005D4ABC" w:rsidRPr="00280332" w:rsidRDefault="005D4ABC" w:rsidP="00677645">
      <w:pPr>
        <w:spacing w:after="100" w:line="360" w:lineRule="auto"/>
      </w:pPr>
      <w:r w:rsidRPr="00280332">
        <w:t>De term comorbiditeit wordt als volgt gedefinieerd:</w:t>
      </w:r>
    </w:p>
    <w:p w14:paraId="15E4E712" w14:textId="6C0875EE" w:rsidR="005D4ABC" w:rsidRPr="00280332" w:rsidRDefault="005D4ABC" w:rsidP="00677645">
      <w:pPr>
        <w:spacing w:after="100" w:line="240" w:lineRule="auto"/>
        <w:rPr>
          <w:lang w:val="en-US"/>
        </w:rPr>
      </w:pPr>
      <w:r w:rsidRPr="00280332">
        <w:rPr>
          <w:lang w:val="en-US"/>
        </w:rPr>
        <w:t>“Any distinct additional clinical entity that has existed</w:t>
      </w:r>
      <w:r w:rsidR="00840F33" w:rsidRPr="00280332">
        <w:rPr>
          <w:lang w:val="en-US"/>
        </w:rPr>
        <w:t xml:space="preserve"> </w:t>
      </w:r>
      <w:r w:rsidRPr="00280332">
        <w:rPr>
          <w:lang w:val="en-US"/>
        </w:rPr>
        <w:t xml:space="preserve">or that may occur </w:t>
      </w:r>
      <w:r w:rsidRPr="00280332">
        <w:rPr>
          <w:iCs/>
          <w:lang w:val="en-US"/>
        </w:rPr>
        <w:t>during</w:t>
      </w:r>
      <w:r w:rsidRPr="00280332">
        <w:rPr>
          <w:lang w:val="en-US"/>
        </w:rPr>
        <w:t xml:space="preserve"> the clinical course of a</w:t>
      </w:r>
      <w:r w:rsidR="00840F33" w:rsidRPr="00280332">
        <w:rPr>
          <w:lang w:val="en-US"/>
        </w:rPr>
        <w:t xml:space="preserve"> </w:t>
      </w:r>
      <w:r w:rsidRPr="00280332">
        <w:rPr>
          <w:lang w:val="en-US"/>
        </w:rPr>
        <w:t>patient who has the index disease under study” (</w:t>
      </w:r>
      <w:r w:rsidR="005B7299" w:rsidRPr="00280332">
        <w:rPr>
          <w:lang w:val="en-US"/>
        </w:rPr>
        <w:t>Feinstein</w:t>
      </w:r>
      <w:r w:rsidRPr="00280332">
        <w:rPr>
          <w:lang w:val="en-US"/>
        </w:rPr>
        <w:t xml:space="preserve">, </w:t>
      </w:r>
      <w:r w:rsidR="00B465AD" w:rsidRPr="00280332">
        <w:rPr>
          <w:lang w:val="en-US"/>
        </w:rPr>
        <w:t>1970</w:t>
      </w:r>
      <w:r w:rsidRPr="00280332">
        <w:rPr>
          <w:iCs/>
          <w:lang w:val="en-US"/>
        </w:rPr>
        <w:t>)</w:t>
      </w:r>
      <w:r w:rsidR="0060080C" w:rsidRPr="00280332">
        <w:rPr>
          <w:iCs/>
          <w:lang w:val="en-US"/>
        </w:rPr>
        <w:t>.</w:t>
      </w:r>
    </w:p>
    <w:p w14:paraId="09814EEC" w14:textId="3AE07F2A" w:rsidR="005D4ABC" w:rsidRPr="00280332" w:rsidRDefault="005D4ABC" w:rsidP="00677645">
      <w:pPr>
        <w:spacing w:after="100" w:line="360" w:lineRule="auto"/>
      </w:pPr>
      <w:r w:rsidRPr="00280332">
        <w:t xml:space="preserve">Momenteel wordt nog gediscussieerd waarop de definitie zich moet richten, op de indexziekte die centraal staat of juist op de wijze waarop de aandoeningen invloed hebben op de </w:t>
      </w:r>
      <w:r w:rsidR="00A31792" w:rsidRPr="00280332">
        <w:t>index</w:t>
      </w:r>
      <w:r w:rsidRPr="00280332">
        <w:t>ziekte</w:t>
      </w:r>
      <w:r w:rsidR="007E5629" w:rsidRPr="00280332">
        <w:t xml:space="preserve"> (</w:t>
      </w:r>
      <w:proofErr w:type="spellStart"/>
      <w:r w:rsidR="007E5629" w:rsidRPr="00280332">
        <w:t>Almirall</w:t>
      </w:r>
      <w:proofErr w:type="spellEnd"/>
      <w:r w:rsidR="007E5629" w:rsidRPr="00280332">
        <w:t xml:space="preserve"> &amp; </w:t>
      </w:r>
      <w:proofErr w:type="spellStart"/>
      <w:r w:rsidR="007E5629" w:rsidRPr="00280332">
        <w:t>Fortin</w:t>
      </w:r>
      <w:proofErr w:type="spellEnd"/>
      <w:r w:rsidR="007E5629" w:rsidRPr="00280332">
        <w:t>, 2013)</w:t>
      </w:r>
      <w:r w:rsidRPr="00280332">
        <w:t xml:space="preserve">. </w:t>
      </w:r>
    </w:p>
    <w:p w14:paraId="40BD5BBF" w14:textId="77777777" w:rsidR="005D4ABC" w:rsidRPr="00280332" w:rsidRDefault="005D4ABC" w:rsidP="00677645">
      <w:pPr>
        <w:spacing w:after="100" w:line="360" w:lineRule="auto"/>
      </w:pPr>
    </w:p>
    <w:p w14:paraId="58CE01E7" w14:textId="474DD6FD" w:rsidR="00F3342A" w:rsidRPr="00280332" w:rsidRDefault="005D4ABC" w:rsidP="00677645">
      <w:pPr>
        <w:spacing w:after="100" w:line="360" w:lineRule="auto"/>
      </w:pPr>
      <w:r w:rsidRPr="00280332">
        <w:rPr>
          <w:rFonts w:eastAsia="Calibri" w:cstheme="minorHAnsi"/>
        </w:rPr>
        <w:lastRenderedPageBreak/>
        <w:t xml:space="preserve">De literatuur laat veel verschillende prevalenties zien per comorbiditeit bij patiënten met COPD. Studies rapporteren dat 80-98% van de </w:t>
      </w:r>
      <w:r w:rsidR="00331DBB" w:rsidRPr="00280332">
        <w:rPr>
          <w:rFonts w:eastAsia="Calibri" w:cstheme="minorHAnsi"/>
        </w:rPr>
        <w:t>patiënten met COPD</w:t>
      </w:r>
      <w:r w:rsidRPr="00280332">
        <w:rPr>
          <w:rFonts w:eastAsia="Calibri" w:cstheme="minorHAnsi"/>
        </w:rPr>
        <w:t xml:space="preserve"> één of meer </w:t>
      </w:r>
      <w:proofErr w:type="spellStart"/>
      <w:r w:rsidRPr="00280332">
        <w:rPr>
          <w:rFonts w:eastAsia="Calibri" w:cstheme="minorHAnsi"/>
        </w:rPr>
        <w:t>comorbiditeiten</w:t>
      </w:r>
      <w:proofErr w:type="spellEnd"/>
      <w:r w:rsidRPr="00280332">
        <w:rPr>
          <w:rFonts w:eastAsia="Calibri" w:cstheme="minorHAnsi"/>
        </w:rPr>
        <w:t xml:space="preserve"> hebben (</w:t>
      </w:r>
      <w:proofErr w:type="spellStart"/>
      <w:r w:rsidRPr="00280332">
        <w:rPr>
          <w:rFonts w:eastAsia="Calibri" w:cstheme="minorHAnsi"/>
        </w:rPr>
        <w:t>Putcha</w:t>
      </w:r>
      <w:proofErr w:type="spellEnd"/>
      <w:r w:rsidRPr="00280332">
        <w:rPr>
          <w:rFonts w:eastAsia="Calibri" w:cstheme="minorHAnsi"/>
        </w:rPr>
        <w:t xml:space="preserve">, Drummond, </w:t>
      </w:r>
      <w:proofErr w:type="spellStart"/>
      <w:r w:rsidRPr="00280332">
        <w:rPr>
          <w:rFonts w:eastAsia="Calibri" w:cstheme="minorHAnsi"/>
        </w:rPr>
        <w:t>Wise</w:t>
      </w:r>
      <w:proofErr w:type="spellEnd"/>
      <w:r w:rsidRPr="00280332">
        <w:rPr>
          <w:rFonts w:eastAsia="Calibri" w:cstheme="minorHAnsi"/>
        </w:rPr>
        <w:t xml:space="preserve">, &amp; Hansel, 2015; </w:t>
      </w:r>
      <w:r w:rsidRPr="00280332">
        <w:t xml:space="preserve">Smith &amp; </w:t>
      </w:r>
      <w:proofErr w:type="spellStart"/>
      <w:r w:rsidRPr="00280332">
        <w:t>Wrobel</w:t>
      </w:r>
      <w:proofErr w:type="spellEnd"/>
      <w:r w:rsidRPr="00280332">
        <w:t>, 2014</w:t>
      </w:r>
      <w:r w:rsidRPr="00280332">
        <w:rPr>
          <w:rFonts w:eastAsia="Calibri" w:cstheme="minorHAnsi"/>
        </w:rPr>
        <w:t xml:space="preserve">). Een verklaring voor het grote verschil in deze cijfers kan zijn dat er veel heterogeniteit is in de onderzoekspopulaties </w:t>
      </w:r>
      <w:r w:rsidRPr="00072D90">
        <w:rPr>
          <w:rFonts w:eastAsia="Calibri" w:cstheme="minorHAnsi"/>
        </w:rPr>
        <w:t>(Franssen &amp; Rochester, 2014).</w:t>
      </w:r>
      <w:r w:rsidRPr="00280332">
        <w:rPr>
          <w:rFonts w:eastAsia="Calibri" w:cstheme="minorHAnsi"/>
        </w:rPr>
        <w:t xml:space="preserve"> De meest voorkomende comorbiditeiten bij COPD zijn: cardiovasculaire aandoeningen, osteoporose, angst en depressie, metabolische syndroom en cognitieve beperkingen (</w:t>
      </w:r>
      <w:proofErr w:type="spellStart"/>
      <w:r w:rsidRPr="00280332">
        <w:rPr>
          <w:rFonts w:eastAsia="Calibri" w:cstheme="minorHAnsi"/>
        </w:rPr>
        <w:t>Hillas</w:t>
      </w:r>
      <w:proofErr w:type="spellEnd"/>
      <w:r w:rsidRPr="00280332">
        <w:rPr>
          <w:rFonts w:eastAsia="Calibri" w:cstheme="minorHAnsi"/>
        </w:rPr>
        <w:t xml:space="preserve">, </w:t>
      </w:r>
      <w:proofErr w:type="spellStart"/>
      <w:r w:rsidRPr="00280332">
        <w:rPr>
          <w:rFonts w:eastAsia="Calibri" w:cstheme="minorHAnsi"/>
        </w:rPr>
        <w:t>Perlikos</w:t>
      </w:r>
      <w:proofErr w:type="spellEnd"/>
      <w:r w:rsidRPr="00280332">
        <w:rPr>
          <w:rFonts w:eastAsia="Calibri" w:cstheme="minorHAnsi"/>
        </w:rPr>
        <w:t xml:space="preserve">, </w:t>
      </w:r>
      <w:proofErr w:type="spellStart"/>
      <w:r w:rsidRPr="00280332">
        <w:rPr>
          <w:rFonts w:eastAsia="Calibri" w:cstheme="minorHAnsi"/>
        </w:rPr>
        <w:t>Tsiligianni</w:t>
      </w:r>
      <w:proofErr w:type="spellEnd"/>
      <w:r w:rsidRPr="00280332">
        <w:rPr>
          <w:rFonts w:eastAsia="Calibri" w:cstheme="minorHAnsi"/>
        </w:rPr>
        <w:t xml:space="preserve">, &amp; </w:t>
      </w:r>
      <w:proofErr w:type="spellStart"/>
      <w:r w:rsidRPr="00280332">
        <w:rPr>
          <w:rFonts w:eastAsia="Calibri" w:cstheme="minorHAnsi"/>
        </w:rPr>
        <w:t>Tzanakis</w:t>
      </w:r>
      <w:proofErr w:type="spellEnd"/>
      <w:r w:rsidRPr="00280332">
        <w:rPr>
          <w:rFonts w:eastAsia="Calibri" w:cstheme="minorHAnsi"/>
        </w:rPr>
        <w:t xml:space="preserve">, 2015; </w:t>
      </w:r>
      <w:proofErr w:type="spellStart"/>
      <w:r w:rsidRPr="00280332">
        <w:rPr>
          <w:rFonts w:eastAsia="Calibri" w:cstheme="minorHAnsi"/>
        </w:rPr>
        <w:t>Putcha</w:t>
      </w:r>
      <w:proofErr w:type="spellEnd"/>
      <w:r w:rsidRPr="00280332">
        <w:rPr>
          <w:rFonts w:eastAsia="Calibri" w:cstheme="minorHAnsi"/>
        </w:rPr>
        <w:t xml:space="preserve"> et al., 2015; GOLD, 2021)</w:t>
      </w:r>
      <w:r w:rsidRPr="00280332">
        <w:t xml:space="preserve">. </w:t>
      </w:r>
      <w:r w:rsidRPr="00280332">
        <w:rPr>
          <w:rFonts w:eastAsia="Calibri" w:cstheme="minorHAnsi"/>
        </w:rPr>
        <w:t xml:space="preserve">Cardiovasculaire aandoeningen bevatten de hoogste prevalentie als comorbiditeit bij COPD (Morgan, </w:t>
      </w:r>
      <w:proofErr w:type="spellStart"/>
      <w:r w:rsidRPr="00280332">
        <w:rPr>
          <w:rFonts w:eastAsia="Calibri" w:cstheme="minorHAnsi"/>
        </w:rPr>
        <w:t>Zakiri</w:t>
      </w:r>
      <w:proofErr w:type="spellEnd"/>
      <w:r w:rsidRPr="00280332">
        <w:rPr>
          <w:rFonts w:eastAsia="Calibri" w:cstheme="minorHAnsi"/>
        </w:rPr>
        <w:t xml:space="preserve">, &amp; Quint, 2018), namelijk 70% (GOLD, 2021). Gevolgen van deze aandoeningen zijn een verhoogd risico op ziekenhuisopname, een langere ligduur en </w:t>
      </w:r>
      <w:r w:rsidR="00200C00" w:rsidRPr="00280332">
        <w:rPr>
          <w:rFonts w:eastAsia="Calibri" w:cstheme="minorHAnsi"/>
        </w:rPr>
        <w:t xml:space="preserve">vroegtijdige </w:t>
      </w:r>
      <w:r w:rsidRPr="00280332">
        <w:rPr>
          <w:rFonts w:eastAsia="Calibri" w:cstheme="minorHAnsi"/>
        </w:rPr>
        <w:t xml:space="preserve">sterfte (Morgan et al., 2018). </w:t>
      </w:r>
      <w:r w:rsidR="004158F9" w:rsidRPr="00280332">
        <w:rPr>
          <w:rFonts w:eastAsia="Calibri" w:cstheme="minorHAnsi"/>
        </w:rPr>
        <w:t>De</w:t>
      </w:r>
      <w:r w:rsidR="00F44926" w:rsidRPr="00280332">
        <w:rPr>
          <w:rFonts w:eastAsia="Calibri" w:cstheme="minorHAnsi"/>
        </w:rPr>
        <w:t xml:space="preserve"> toename van</w:t>
      </w:r>
      <w:r w:rsidRPr="00280332">
        <w:rPr>
          <w:rFonts w:eastAsia="Calibri" w:cstheme="minorHAnsi"/>
        </w:rPr>
        <w:t xml:space="preserve"> ziekenhuisopnames</w:t>
      </w:r>
      <w:r w:rsidR="00F44926" w:rsidRPr="00280332">
        <w:rPr>
          <w:rFonts w:eastAsia="Calibri" w:cstheme="minorHAnsi"/>
        </w:rPr>
        <w:t xml:space="preserve"> verminderd</w:t>
      </w:r>
      <w:r w:rsidRPr="00280332">
        <w:rPr>
          <w:rFonts w:eastAsia="Calibri" w:cstheme="minorHAnsi"/>
        </w:rPr>
        <w:t xml:space="preserve"> lichamelijke conditie en spierstatus waardoor</w:t>
      </w:r>
      <w:r w:rsidR="0008602B" w:rsidRPr="00280332">
        <w:rPr>
          <w:rFonts w:eastAsia="Calibri" w:cstheme="minorHAnsi"/>
        </w:rPr>
        <w:t xml:space="preserve">, </w:t>
      </w:r>
      <w:r w:rsidRPr="00280332">
        <w:rPr>
          <w:rFonts w:eastAsia="Calibri" w:cstheme="minorHAnsi"/>
        </w:rPr>
        <w:t>met name de oudere</w:t>
      </w:r>
      <w:r w:rsidR="002B3E3D" w:rsidRPr="00280332">
        <w:rPr>
          <w:rFonts w:eastAsia="Calibri" w:cstheme="minorHAnsi"/>
        </w:rPr>
        <w:t xml:space="preserve"> </w:t>
      </w:r>
      <w:r w:rsidRPr="00280332">
        <w:rPr>
          <w:rFonts w:eastAsia="Calibri" w:cstheme="minorHAnsi"/>
        </w:rPr>
        <w:t>patiënten een groter risico lopen op een valpartij (</w:t>
      </w:r>
      <w:r w:rsidR="002B6BB7" w:rsidRPr="00280332">
        <w:rPr>
          <w:rFonts w:eastAsia="Calibri" w:cstheme="minorHAnsi"/>
        </w:rPr>
        <w:t xml:space="preserve">van </w:t>
      </w:r>
      <w:proofErr w:type="spellStart"/>
      <w:r w:rsidR="002B6BB7" w:rsidRPr="00280332">
        <w:rPr>
          <w:rFonts w:eastAsia="Calibri" w:cstheme="minorHAnsi"/>
        </w:rPr>
        <w:t>Ancum</w:t>
      </w:r>
      <w:proofErr w:type="spellEnd"/>
      <w:r w:rsidR="002B6BB7" w:rsidRPr="00280332">
        <w:rPr>
          <w:rFonts w:eastAsia="Calibri" w:cstheme="minorHAnsi"/>
        </w:rPr>
        <w:t>, 20</w:t>
      </w:r>
      <w:r w:rsidR="004D0ABE">
        <w:rPr>
          <w:rFonts w:eastAsia="Calibri" w:cstheme="minorHAnsi"/>
        </w:rPr>
        <w:t>20</w:t>
      </w:r>
      <w:r w:rsidRPr="00280332">
        <w:rPr>
          <w:rFonts w:eastAsia="Calibri" w:cstheme="minorHAnsi"/>
        </w:rPr>
        <w:t xml:space="preserve">). Een mogelijke verklaring voor de aanwezigheid van </w:t>
      </w:r>
      <w:r w:rsidR="00363BE0" w:rsidRPr="00280332">
        <w:rPr>
          <w:rFonts w:eastAsia="Calibri" w:cstheme="minorHAnsi"/>
        </w:rPr>
        <w:t>cardiovasculaire aandoeningen</w:t>
      </w:r>
      <w:r w:rsidRPr="00280332">
        <w:rPr>
          <w:rFonts w:eastAsia="Calibri" w:cstheme="minorHAnsi"/>
        </w:rPr>
        <w:t xml:space="preserve"> bij COPD is een overeenkomst in risicofactoren</w:t>
      </w:r>
      <w:r w:rsidR="002822DF" w:rsidRPr="00280332">
        <w:rPr>
          <w:rFonts w:eastAsia="Calibri" w:cstheme="minorHAnsi"/>
        </w:rPr>
        <w:t xml:space="preserve">, namelijk </w:t>
      </w:r>
      <w:r w:rsidRPr="00280332">
        <w:rPr>
          <w:rFonts w:eastAsia="Calibri" w:cstheme="minorHAnsi"/>
        </w:rPr>
        <w:t>roken en leeftijd (</w:t>
      </w:r>
      <w:proofErr w:type="spellStart"/>
      <w:r w:rsidRPr="00280332">
        <w:t>Hillas</w:t>
      </w:r>
      <w:proofErr w:type="spellEnd"/>
      <w:r w:rsidRPr="00280332">
        <w:t xml:space="preserve"> et al., 2015). Verder wordt verondersteld dat syste</w:t>
      </w:r>
      <w:r w:rsidR="00FA3E8F" w:rsidRPr="00280332">
        <w:t>m</w:t>
      </w:r>
      <w:r w:rsidRPr="00280332">
        <w:t>ische ontstekingen een belangrijke link vormen tussen comorbiditeiten en COPD (</w:t>
      </w:r>
      <w:proofErr w:type="spellStart"/>
      <w:r w:rsidRPr="00280332">
        <w:t>Negewo</w:t>
      </w:r>
      <w:proofErr w:type="spellEnd"/>
      <w:r>
        <w:t>,</w:t>
      </w:r>
      <w:r w:rsidRPr="00280332">
        <w:t xml:space="preserve"> </w:t>
      </w:r>
      <w:r w:rsidR="002C2A20">
        <w:t xml:space="preserve">Gibson, &amp; </w:t>
      </w:r>
      <w:proofErr w:type="spellStart"/>
      <w:r w:rsidR="002C2A20">
        <w:t>McDonald</w:t>
      </w:r>
      <w:proofErr w:type="spellEnd"/>
      <w:r>
        <w:t>, 2015).</w:t>
      </w:r>
      <w:r w:rsidRPr="00280332">
        <w:t xml:space="preserve"> Het normale verouderingsproces laat zien dat veroudering gekenmerkt wordt door chronische en laaggradige systemische ontstekingen. </w:t>
      </w:r>
      <w:r w:rsidR="00956E61" w:rsidRPr="00280332">
        <w:t xml:space="preserve">Comorbiditeiten bij COPD </w:t>
      </w:r>
      <w:r w:rsidR="00535DD0" w:rsidRPr="00280332">
        <w:t>zo</w:t>
      </w:r>
      <w:r w:rsidR="00956E61" w:rsidRPr="00280332">
        <w:t xml:space="preserve">als </w:t>
      </w:r>
      <w:r w:rsidR="00535DD0" w:rsidRPr="00280332">
        <w:t>hartfalen, diabetes mellitus type 2 en longkanker</w:t>
      </w:r>
      <w:r w:rsidRPr="00280332">
        <w:t xml:space="preserve"> worden mogelijk in stand gehouden door deze ontstekingen. </w:t>
      </w:r>
    </w:p>
    <w:p w14:paraId="15C4B134" w14:textId="77777777" w:rsidR="00F3342A" w:rsidRPr="00280332" w:rsidRDefault="00F3342A" w:rsidP="00677645">
      <w:pPr>
        <w:spacing w:after="100" w:line="360" w:lineRule="auto"/>
      </w:pPr>
    </w:p>
    <w:p w14:paraId="3B758814" w14:textId="722BCF82" w:rsidR="005D4ABC" w:rsidRPr="00280332" w:rsidRDefault="00CF5058" w:rsidP="00677645">
      <w:pPr>
        <w:spacing w:after="100" w:line="360" w:lineRule="auto"/>
      </w:pPr>
      <w:r w:rsidRPr="00280332">
        <w:t>In de literatuur</w:t>
      </w:r>
      <w:r w:rsidR="005D272A" w:rsidRPr="00280332">
        <w:t xml:space="preserve"> zijn</w:t>
      </w:r>
      <w:r w:rsidRPr="00280332">
        <w:t xml:space="preserve"> </w:t>
      </w:r>
      <w:r w:rsidR="005D272A" w:rsidRPr="00280332">
        <w:t>vier</w:t>
      </w:r>
      <w:r w:rsidR="00C54D45" w:rsidRPr="00280332">
        <w:t xml:space="preserve"> soorten verbanden</w:t>
      </w:r>
      <w:r w:rsidRPr="00280332">
        <w:t xml:space="preserve"> benoemd tussen de indexziekte en comorbiditeiten</w:t>
      </w:r>
      <w:bookmarkStart w:id="4" w:name="_Hlk90379015"/>
      <w:r w:rsidR="009D7D07" w:rsidRPr="00280332">
        <w:t xml:space="preserve"> </w:t>
      </w:r>
      <w:r w:rsidR="005D4ABC" w:rsidRPr="00280332">
        <w:rPr>
          <w:rFonts w:cstheme="minorHAnsi"/>
        </w:rPr>
        <w:t>(Van Weel &amp; Schellevis, 2006):</w:t>
      </w:r>
      <w:bookmarkEnd w:id="4"/>
    </w:p>
    <w:p w14:paraId="26F22B01" w14:textId="00874837" w:rsidR="005D4ABC" w:rsidRPr="00280332" w:rsidRDefault="005D4ABC" w:rsidP="00677645">
      <w:pPr>
        <w:pStyle w:val="Lijstalinea"/>
        <w:numPr>
          <w:ilvl w:val="0"/>
          <w:numId w:val="1"/>
        </w:numPr>
        <w:spacing w:after="100" w:line="360" w:lineRule="auto"/>
        <w:rPr>
          <w:rFonts w:cstheme="minorHAnsi"/>
        </w:rPr>
      </w:pPr>
      <w:r w:rsidRPr="00280332">
        <w:rPr>
          <w:rFonts w:cstheme="minorHAnsi"/>
        </w:rPr>
        <w:t xml:space="preserve">Complicerend, wat de </w:t>
      </w:r>
      <w:r w:rsidR="00B60D62" w:rsidRPr="00280332">
        <w:rPr>
          <w:rFonts w:cstheme="minorHAnsi"/>
        </w:rPr>
        <w:t xml:space="preserve">behandeling van </w:t>
      </w:r>
      <w:r w:rsidR="008906F6" w:rsidRPr="00280332">
        <w:rPr>
          <w:rFonts w:cstheme="minorHAnsi"/>
        </w:rPr>
        <w:t xml:space="preserve">de </w:t>
      </w:r>
      <w:r w:rsidRPr="00280332">
        <w:rPr>
          <w:rFonts w:cstheme="minorHAnsi"/>
        </w:rPr>
        <w:t xml:space="preserve">indexziekte ingewikkelder maakt; </w:t>
      </w:r>
    </w:p>
    <w:p w14:paraId="336880A2" w14:textId="5D9EAA4A" w:rsidR="005D4ABC" w:rsidRPr="00280332" w:rsidRDefault="005D4ABC" w:rsidP="00677645">
      <w:pPr>
        <w:pStyle w:val="Lijstalinea"/>
        <w:numPr>
          <w:ilvl w:val="0"/>
          <w:numId w:val="1"/>
        </w:numPr>
        <w:spacing w:after="100" w:line="360" w:lineRule="auto"/>
        <w:rPr>
          <w:rFonts w:cstheme="minorHAnsi"/>
        </w:rPr>
      </w:pPr>
      <w:r w:rsidRPr="00280332">
        <w:rPr>
          <w:rFonts w:cstheme="minorHAnsi"/>
        </w:rPr>
        <w:t>Causaal, ziekte met pathofysiologie die gemeenschappelijk is;</w:t>
      </w:r>
    </w:p>
    <w:p w14:paraId="4B1B9454" w14:textId="77777777" w:rsidR="005D4ABC" w:rsidRPr="00280332" w:rsidRDefault="005D4ABC" w:rsidP="00677645">
      <w:pPr>
        <w:pStyle w:val="Lijstalinea"/>
        <w:numPr>
          <w:ilvl w:val="0"/>
          <w:numId w:val="1"/>
        </w:numPr>
        <w:spacing w:after="100" w:line="360" w:lineRule="auto"/>
        <w:rPr>
          <w:rFonts w:cstheme="minorHAnsi"/>
        </w:rPr>
      </w:pPr>
      <w:r w:rsidRPr="00280332">
        <w:rPr>
          <w:rFonts w:cstheme="minorHAnsi"/>
        </w:rPr>
        <w:t>Intercurrent, verwijst naar ziektes met een werking op elkaar;</w:t>
      </w:r>
    </w:p>
    <w:p w14:paraId="7C162D4F" w14:textId="627D4D5F" w:rsidR="00A7243E" w:rsidRPr="00280332" w:rsidRDefault="005D4ABC" w:rsidP="00677645">
      <w:pPr>
        <w:pStyle w:val="Lijstalinea"/>
        <w:numPr>
          <w:ilvl w:val="0"/>
          <w:numId w:val="1"/>
        </w:numPr>
        <w:spacing w:after="100" w:line="360" w:lineRule="auto"/>
        <w:rPr>
          <w:rFonts w:cstheme="minorHAnsi"/>
        </w:rPr>
      </w:pPr>
      <w:r w:rsidRPr="00280332">
        <w:rPr>
          <w:rFonts w:cstheme="minorHAnsi"/>
        </w:rPr>
        <w:t>Gelijktijdig, zonder relatie tot de indexziekte</w:t>
      </w:r>
      <w:r w:rsidR="00466E76" w:rsidRPr="00280332">
        <w:rPr>
          <w:rFonts w:cstheme="minorHAnsi"/>
        </w:rPr>
        <w:t>,</w:t>
      </w:r>
      <w:r w:rsidRPr="00280332">
        <w:rPr>
          <w:rFonts w:cstheme="minorHAnsi"/>
        </w:rPr>
        <w:t xml:space="preserve"> maar naast elkaar bestaand. </w:t>
      </w:r>
    </w:p>
    <w:p w14:paraId="1506C6BA" w14:textId="30D12A2A" w:rsidR="004F268A" w:rsidRPr="004F268A" w:rsidRDefault="0091488C" w:rsidP="004F268A">
      <w:pPr>
        <w:spacing w:after="100" w:line="360" w:lineRule="auto"/>
        <w:rPr>
          <w:rFonts w:cstheme="minorHAnsi"/>
        </w:rPr>
      </w:pPr>
      <w:r w:rsidRPr="00280332">
        <w:t xml:space="preserve">Op basis van deze indeling kan de zorg vormgegeven worden voor de patiënt. </w:t>
      </w:r>
      <w:r w:rsidR="00C37A39" w:rsidRPr="00280332">
        <w:t>Bij</w:t>
      </w:r>
      <w:r w:rsidRPr="00280332">
        <w:t xml:space="preserve"> de eerste subgroep is het ingewikkeld om de zorg vorm te geven, aangezien de behandeling van de indexziekte door de comorbiditeiten comple</w:t>
      </w:r>
      <w:r w:rsidR="00C37A39" w:rsidRPr="00280332">
        <w:t>x</w:t>
      </w:r>
      <w:r w:rsidRPr="00280332">
        <w:t xml:space="preserve"> beïnvloed kan worden.</w:t>
      </w:r>
      <w:r w:rsidRPr="00280332">
        <w:rPr>
          <w:rFonts w:cstheme="minorHAnsi"/>
        </w:rPr>
        <w:t xml:space="preserve"> </w:t>
      </w:r>
      <w:r w:rsidRPr="00280332">
        <w:t xml:space="preserve">Indien een patiënt ernstige knie-artrose heeft, kan het zijn dat de patiënt de COPD-gerichte oefentherapie niet volledig kan uitvoeren (Beekman et al., 2013). </w:t>
      </w:r>
      <w:r w:rsidR="00C37A39" w:rsidRPr="00280332">
        <w:t xml:space="preserve">Bij een causaal gemeenschap kan gebruik worden gemaakt van een combinatie van (minstens) twee ziekte specifieke </w:t>
      </w:r>
      <w:r w:rsidR="00C37A39" w:rsidRPr="00280332">
        <w:rPr>
          <w:rFonts w:cstheme="minorHAnsi"/>
        </w:rPr>
        <w:t xml:space="preserve">richtlijnen, </w:t>
      </w:r>
      <w:r w:rsidR="00C37A39" w:rsidRPr="00280332">
        <w:rPr>
          <w:rFonts w:cstheme="minorHAnsi"/>
        </w:rPr>
        <w:lastRenderedPageBreak/>
        <w:t xml:space="preserve">bijvoorbeeld de KNGF-richtlijn COPD en de KNGF-richtlijn osteoporose. </w:t>
      </w:r>
      <w:r w:rsidR="006C4526" w:rsidRPr="00280332">
        <w:rPr>
          <w:rFonts w:cstheme="minorHAnsi"/>
        </w:rPr>
        <w:t>Een voorbeeld van een intercurrent verband is dat bij patiënten met COPD en vaatproblematiek de saturatie kan afnemen in een laat stadium van de COPD tijdens inspanning (</w:t>
      </w:r>
      <w:r w:rsidR="00867859" w:rsidRPr="00280332">
        <w:rPr>
          <w:rFonts w:cstheme="minorHAnsi"/>
        </w:rPr>
        <w:t xml:space="preserve">Beekman et al., 2013). </w:t>
      </w:r>
      <w:r w:rsidR="00E15CAF" w:rsidRPr="00280332">
        <w:rPr>
          <w:rFonts w:cstheme="minorHAnsi"/>
        </w:rPr>
        <w:t xml:space="preserve">Als laatste komt het gelijktijdige verband vooral voor bij </w:t>
      </w:r>
      <w:r w:rsidR="00BB03FF" w:rsidRPr="00280332">
        <w:rPr>
          <w:rFonts w:cstheme="minorHAnsi"/>
        </w:rPr>
        <w:t>veroudering gerelateerde</w:t>
      </w:r>
      <w:r w:rsidR="00E15CAF" w:rsidRPr="00280332">
        <w:rPr>
          <w:rFonts w:cstheme="minorHAnsi"/>
        </w:rPr>
        <w:t xml:space="preserve"> ziekten</w:t>
      </w:r>
      <w:r w:rsidR="001D046F">
        <w:rPr>
          <w:rFonts w:cstheme="minorHAnsi"/>
        </w:rPr>
        <w:t xml:space="preserve"> </w:t>
      </w:r>
      <w:r w:rsidR="00181AED" w:rsidRPr="00280332">
        <w:rPr>
          <w:rFonts w:cstheme="minorHAnsi"/>
        </w:rPr>
        <w:t xml:space="preserve">wanneer de </w:t>
      </w:r>
      <w:r w:rsidR="00BB03FF" w:rsidRPr="00280332">
        <w:rPr>
          <w:rFonts w:cstheme="minorHAnsi"/>
        </w:rPr>
        <w:t>comorbiditeit</w:t>
      </w:r>
      <w:r w:rsidR="00181AED" w:rsidRPr="00280332">
        <w:rPr>
          <w:rFonts w:cstheme="minorHAnsi"/>
        </w:rPr>
        <w:t xml:space="preserve"> gekoppeld is aan kwetsbaarheid</w:t>
      </w:r>
      <w:r w:rsidR="00695997">
        <w:rPr>
          <w:rFonts w:cstheme="minorHAnsi"/>
        </w:rPr>
        <w:t xml:space="preserve"> (Van Weel &amp; Schellevis, 2006)</w:t>
      </w:r>
      <w:r w:rsidR="009F5BCD">
        <w:rPr>
          <w:rFonts w:cstheme="minorHAnsi"/>
        </w:rPr>
        <w:t>.</w:t>
      </w:r>
      <w:r w:rsidR="00F21A2E">
        <w:rPr>
          <w:rFonts w:cstheme="minorHAnsi"/>
        </w:rPr>
        <w:t xml:space="preserve"> </w:t>
      </w:r>
      <w:r w:rsidR="008F77CD">
        <w:rPr>
          <w:rFonts w:cstheme="minorHAnsi"/>
        </w:rPr>
        <w:t xml:space="preserve">De literatuur duidt </w:t>
      </w:r>
      <w:r w:rsidR="00972BB6">
        <w:rPr>
          <w:rFonts w:cstheme="minorHAnsi"/>
        </w:rPr>
        <w:t>aan</w:t>
      </w:r>
      <w:r w:rsidR="008F77CD">
        <w:rPr>
          <w:rFonts w:cstheme="minorHAnsi"/>
        </w:rPr>
        <w:t xml:space="preserve"> dat dementie bij een patiënt met COPD </w:t>
      </w:r>
      <w:r w:rsidR="00972BB6">
        <w:rPr>
          <w:rFonts w:cstheme="minorHAnsi"/>
        </w:rPr>
        <w:t xml:space="preserve">de gebruikswijze bijhorend bij een inhalatieapparaat </w:t>
      </w:r>
      <w:r w:rsidR="000D11E7">
        <w:rPr>
          <w:rFonts w:cstheme="minorHAnsi"/>
        </w:rPr>
        <w:t xml:space="preserve">nadelig </w:t>
      </w:r>
      <w:r w:rsidR="00972BB6">
        <w:rPr>
          <w:rFonts w:cstheme="minorHAnsi"/>
        </w:rPr>
        <w:t>kan beïnvloeden</w:t>
      </w:r>
      <w:r w:rsidR="001C6C09">
        <w:rPr>
          <w:rFonts w:cstheme="minorHAnsi"/>
        </w:rPr>
        <w:t xml:space="preserve"> (</w:t>
      </w:r>
      <w:proofErr w:type="spellStart"/>
      <w:r w:rsidR="00052E39">
        <w:rPr>
          <w:rFonts w:cstheme="minorHAnsi"/>
        </w:rPr>
        <w:t>Ranzini</w:t>
      </w:r>
      <w:proofErr w:type="spellEnd"/>
      <w:r w:rsidR="00052E39">
        <w:rPr>
          <w:rFonts w:cstheme="minorHAnsi"/>
        </w:rPr>
        <w:t xml:space="preserve">, </w:t>
      </w:r>
      <w:proofErr w:type="spellStart"/>
      <w:r w:rsidR="00052E39">
        <w:rPr>
          <w:rFonts w:cstheme="minorHAnsi"/>
        </w:rPr>
        <w:t>Schiavi</w:t>
      </w:r>
      <w:proofErr w:type="spellEnd"/>
      <w:r w:rsidR="00AA47E4">
        <w:rPr>
          <w:rFonts w:cstheme="minorHAnsi"/>
        </w:rPr>
        <w:t xml:space="preserve">, </w:t>
      </w:r>
      <w:proofErr w:type="spellStart"/>
      <w:r w:rsidR="00AA47E4">
        <w:rPr>
          <w:rFonts w:cstheme="minorHAnsi"/>
        </w:rPr>
        <w:t>Pierobon</w:t>
      </w:r>
      <w:proofErr w:type="spellEnd"/>
      <w:r w:rsidR="00AA47E4">
        <w:rPr>
          <w:rFonts w:cstheme="minorHAnsi"/>
        </w:rPr>
        <w:t xml:space="preserve">, </w:t>
      </w:r>
      <w:proofErr w:type="spellStart"/>
      <w:r w:rsidR="00AA47E4">
        <w:rPr>
          <w:rFonts w:cstheme="minorHAnsi"/>
        </w:rPr>
        <w:t>Granata</w:t>
      </w:r>
      <w:proofErr w:type="spellEnd"/>
      <w:r w:rsidR="00AA47E4">
        <w:rPr>
          <w:rFonts w:cstheme="minorHAnsi"/>
        </w:rPr>
        <w:t xml:space="preserve">, &amp; </w:t>
      </w:r>
      <w:proofErr w:type="spellStart"/>
      <w:r w:rsidR="00AA47E4">
        <w:rPr>
          <w:rFonts w:cstheme="minorHAnsi"/>
        </w:rPr>
        <w:t>Giardini</w:t>
      </w:r>
      <w:proofErr w:type="spellEnd"/>
      <w:r w:rsidR="00AA47E4">
        <w:rPr>
          <w:rFonts w:cstheme="minorHAnsi"/>
        </w:rPr>
        <w:t xml:space="preserve">, </w:t>
      </w:r>
      <w:r w:rsidR="00783DE9">
        <w:rPr>
          <w:rFonts w:cstheme="minorHAnsi"/>
        </w:rPr>
        <w:t>2020)</w:t>
      </w:r>
      <w:r w:rsidR="000D11E7">
        <w:rPr>
          <w:rFonts w:cstheme="minorHAnsi"/>
        </w:rPr>
        <w:t xml:space="preserve">. </w:t>
      </w:r>
    </w:p>
    <w:p w14:paraId="4125A31D" w14:textId="77777777" w:rsidR="00683715" w:rsidRDefault="00683715" w:rsidP="00677645">
      <w:pPr>
        <w:spacing w:after="100" w:line="360" w:lineRule="auto"/>
      </w:pPr>
    </w:p>
    <w:p w14:paraId="507EE664" w14:textId="16E3EDC7" w:rsidR="005D4ABC" w:rsidRPr="00280332" w:rsidRDefault="005D4ABC" w:rsidP="00677645">
      <w:pPr>
        <w:spacing w:after="100" w:line="360" w:lineRule="auto"/>
      </w:pPr>
      <w:r w:rsidRPr="00280332">
        <w:t>Comorbiditeiten zijn niet alleen van invloed op het beloop van de primaire aandoening, maar ook op de kwaliteit van leven</w:t>
      </w:r>
      <w:r w:rsidR="004E37CB" w:rsidRPr="00280332">
        <w:t xml:space="preserve"> (</w:t>
      </w:r>
      <w:proofErr w:type="spellStart"/>
      <w:r w:rsidR="00F92006" w:rsidRPr="00280332">
        <w:t>Burgel</w:t>
      </w:r>
      <w:proofErr w:type="spellEnd"/>
      <w:r w:rsidR="00657A55" w:rsidRPr="00280332">
        <w:t xml:space="preserve"> et al., </w:t>
      </w:r>
      <w:r w:rsidR="00657A55">
        <w:t>201</w:t>
      </w:r>
      <w:r w:rsidR="0021250F">
        <w:t>3</w:t>
      </w:r>
      <w:r w:rsidR="004E37CB" w:rsidRPr="00280332">
        <w:t>)</w:t>
      </w:r>
      <w:r w:rsidR="000000A8" w:rsidRPr="00280332">
        <w:t>.</w:t>
      </w:r>
      <w:r w:rsidR="006A5409" w:rsidRPr="00280332">
        <w:t xml:space="preserve"> </w:t>
      </w:r>
      <w:r w:rsidR="00AB2CFE" w:rsidRPr="00280332">
        <w:t>Verder</w:t>
      </w:r>
      <w:r w:rsidRPr="00280332">
        <w:t xml:space="preserve"> </w:t>
      </w:r>
      <w:r w:rsidR="003178E6">
        <w:t>hebben</w:t>
      </w:r>
      <w:r w:rsidRPr="00280332">
        <w:t xml:space="preserve"> </w:t>
      </w:r>
      <w:r w:rsidR="00AB2CFE" w:rsidRPr="00280332">
        <w:t>comorbiditeiten</w:t>
      </w:r>
      <w:r w:rsidRPr="00280332">
        <w:t xml:space="preserve"> </w:t>
      </w:r>
      <w:r w:rsidR="003178E6">
        <w:t>een sterke associatie met</w:t>
      </w:r>
      <w:r w:rsidRPr="00280332">
        <w:t xml:space="preserve"> mortaliteit</w:t>
      </w:r>
      <w:r w:rsidR="00FD47C1" w:rsidRPr="00280332">
        <w:t xml:space="preserve"> (</w:t>
      </w:r>
      <w:proofErr w:type="spellStart"/>
      <w:r w:rsidR="003178E6" w:rsidRPr="00912CE3">
        <w:t>Putcha</w:t>
      </w:r>
      <w:proofErr w:type="spellEnd"/>
      <w:r w:rsidR="00912CE3" w:rsidRPr="00912CE3">
        <w:t xml:space="preserve"> et al., 2015</w:t>
      </w:r>
      <w:r w:rsidR="00FD47C1" w:rsidRPr="00280332">
        <w:t>)</w:t>
      </w:r>
      <w:r w:rsidR="004F72AF" w:rsidRPr="00280332">
        <w:t>.</w:t>
      </w:r>
      <w:r w:rsidRPr="00280332">
        <w:t xml:space="preserve"> Deze gevolgen van de comorbiditeiten veroorzaken dilemma’s voor de zorgprofessionals. Binnen de fysiotherapie kunnen oefentherapie, adviezen en diagnostische methoden </w:t>
      </w:r>
      <w:r w:rsidR="004E7E9F" w:rsidRPr="00280332">
        <w:t>tegenstrijdig</w:t>
      </w:r>
      <w:r w:rsidRPr="00280332">
        <w:t xml:space="preserve"> zijn met de aanwezige comorbiditeiten bij </w:t>
      </w:r>
      <w:r w:rsidR="002404F3" w:rsidRPr="00280332">
        <w:t>patiënten met COPD</w:t>
      </w:r>
      <w:r w:rsidRPr="00280332">
        <w:t xml:space="preserve"> (Beekman et al., 2013). Het stimuleren van de fysieke activiteit vormt hierbij een mogelijk dilemma</w:t>
      </w:r>
      <w:r w:rsidR="008D7E51" w:rsidRPr="00280332">
        <w:t>,</w:t>
      </w:r>
      <w:r w:rsidR="008C58B7" w:rsidRPr="00280332">
        <w:t xml:space="preserve"> doordat </w:t>
      </w:r>
      <w:r w:rsidR="00DB4B44" w:rsidRPr="00280332">
        <w:t xml:space="preserve">deze beperkt wordt </w:t>
      </w:r>
      <w:r w:rsidR="007D305B" w:rsidRPr="00280332">
        <w:t xml:space="preserve">door de </w:t>
      </w:r>
      <w:r w:rsidR="009628AA" w:rsidRPr="00280332">
        <w:t>comorbiditeiten en niet door de indexziekte (</w:t>
      </w:r>
      <w:proofErr w:type="spellStart"/>
      <w:r w:rsidR="00395BE9" w:rsidRPr="00280332">
        <w:t>Sievi</w:t>
      </w:r>
      <w:proofErr w:type="spellEnd"/>
      <w:r w:rsidR="00395BE9" w:rsidRPr="00280332">
        <w:t xml:space="preserve"> et al</w:t>
      </w:r>
      <w:r w:rsidR="00C022D7" w:rsidRPr="00280332">
        <w:t>., 2015</w:t>
      </w:r>
      <w:r w:rsidR="009628AA" w:rsidRPr="00280332">
        <w:t>)</w:t>
      </w:r>
      <w:r w:rsidRPr="00280332">
        <w:t xml:space="preserve">. Indien binnen de fysiotherapie de medicatie tijdens het diagnostisch proces niet voldoende in kaart wordt gebracht, kan dit een dilemma vormen. Het gebrek aan deze medische informatie kan gevolgen hebben voor de afname van fysieke testen. Op het moment dat de therapeut </w:t>
      </w:r>
      <w:r w:rsidR="0079625E" w:rsidRPr="00280332">
        <w:t xml:space="preserve">bijvoorbeeld </w:t>
      </w:r>
      <w:r w:rsidR="000F0B38" w:rsidRPr="00280332">
        <w:t>geen kennis heeft van</w:t>
      </w:r>
      <w:r w:rsidRPr="00280332">
        <w:t xml:space="preserve"> het gebruik van bètablokkers</w:t>
      </w:r>
      <w:r w:rsidR="000F0B38" w:rsidRPr="00280332">
        <w:t xml:space="preserve"> door een patiënt</w:t>
      </w:r>
      <w:r w:rsidRPr="00280332">
        <w:t>, kan niet van de maximale hartslag</w:t>
      </w:r>
      <w:r w:rsidR="00144364" w:rsidRPr="00280332">
        <w:t xml:space="preserve"> </w:t>
      </w:r>
      <w:r w:rsidR="00F6106D" w:rsidRPr="00280332">
        <w:t xml:space="preserve">worden </w:t>
      </w:r>
      <w:r w:rsidR="00144364" w:rsidRPr="00280332">
        <w:t>uitgegaan om de juiste trainingsprikkel toe te dienen</w:t>
      </w:r>
      <w:r w:rsidRPr="00280332">
        <w:t xml:space="preserve">. </w:t>
      </w:r>
      <w:r w:rsidR="00D4088F" w:rsidRPr="00280332">
        <w:t xml:space="preserve">Dit </w:t>
      </w:r>
      <w:r w:rsidR="000A410A" w:rsidRPr="00280332">
        <w:t>leidt tot</w:t>
      </w:r>
      <w:r w:rsidRPr="00280332">
        <w:t xml:space="preserve"> meer ziekgerichte zorg, terwijl patiëntgerichte zorg aanbevolen wordt (</w:t>
      </w:r>
      <w:r w:rsidRPr="00280332">
        <w:rPr>
          <w:rFonts w:cstheme="minorHAnsi"/>
        </w:rPr>
        <w:t>Van Weel &amp; Schellevis, 2006)</w:t>
      </w:r>
      <w:r w:rsidRPr="00280332">
        <w:rPr>
          <w:rFonts w:eastAsia="Times New Roman"/>
        </w:rPr>
        <w:t xml:space="preserve">. </w:t>
      </w:r>
      <w:r w:rsidR="0067416E" w:rsidRPr="00280332">
        <w:rPr>
          <w:rFonts w:eastAsia="Times New Roman"/>
        </w:rPr>
        <w:t xml:space="preserve">Een </w:t>
      </w:r>
      <w:r w:rsidR="00A032C1" w:rsidRPr="00280332">
        <w:rPr>
          <w:rFonts w:eastAsia="Times New Roman"/>
        </w:rPr>
        <w:t>voordeel</w:t>
      </w:r>
      <w:r w:rsidR="0067416E" w:rsidRPr="00280332">
        <w:rPr>
          <w:rFonts w:eastAsia="Times New Roman"/>
        </w:rPr>
        <w:t xml:space="preserve"> van p</w:t>
      </w:r>
      <w:r w:rsidRPr="00280332">
        <w:rPr>
          <w:rFonts w:eastAsia="Times New Roman"/>
        </w:rPr>
        <w:t xml:space="preserve">atiëntgerichte zorg </w:t>
      </w:r>
      <w:r w:rsidR="0067416E" w:rsidRPr="00280332">
        <w:rPr>
          <w:rFonts w:eastAsia="Times New Roman"/>
        </w:rPr>
        <w:t>is</w:t>
      </w:r>
      <w:r w:rsidR="00CE67DC" w:rsidRPr="00280332">
        <w:rPr>
          <w:rFonts w:eastAsia="Times New Roman"/>
        </w:rPr>
        <w:t xml:space="preserve"> </w:t>
      </w:r>
      <w:r w:rsidR="007E24F0" w:rsidRPr="00280332">
        <w:rPr>
          <w:rFonts w:eastAsia="Times New Roman"/>
        </w:rPr>
        <w:t xml:space="preserve">een verbetering van de prognoses en het verlagen van de ziektekosten </w:t>
      </w:r>
      <w:r w:rsidRPr="00280332">
        <w:rPr>
          <w:rFonts w:eastAsia="Times New Roman"/>
        </w:rPr>
        <w:t>(</w:t>
      </w:r>
      <w:proofErr w:type="spellStart"/>
      <w:r w:rsidRPr="00280332">
        <w:rPr>
          <w:rFonts w:eastAsia="Times New Roman"/>
        </w:rPr>
        <w:t>Carlin</w:t>
      </w:r>
      <w:proofErr w:type="spellEnd"/>
      <w:r w:rsidRPr="00280332">
        <w:rPr>
          <w:rFonts w:eastAsia="Times New Roman"/>
        </w:rPr>
        <w:t>, 2012)</w:t>
      </w:r>
      <w:r w:rsidRPr="00280332">
        <w:t xml:space="preserve">. </w:t>
      </w:r>
    </w:p>
    <w:p w14:paraId="2F59752E" w14:textId="77777777" w:rsidR="005D4ABC" w:rsidRPr="00280332" w:rsidRDefault="005D4ABC" w:rsidP="00677645">
      <w:pPr>
        <w:spacing w:after="100" w:line="360" w:lineRule="auto"/>
      </w:pPr>
    </w:p>
    <w:p w14:paraId="5F34A307" w14:textId="161D8119" w:rsidR="005D4ABC" w:rsidRPr="00280332" w:rsidRDefault="005D4ABC" w:rsidP="00677645">
      <w:pPr>
        <w:spacing w:after="100" w:line="360" w:lineRule="auto"/>
      </w:pPr>
      <w:r w:rsidRPr="00280332">
        <w:rPr>
          <w:rFonts w:eastAsia="Times New Roman"/>
        </w:rPr>
        <w:t xml:space="preserve">De herziene KNGF-richtlijn COPD beveelt fysiotherapeuten aan om middels anamnestische gegevens en medische verwijsgegevens comorbiditeiten te inventariseren </w:t>
      </w:r>
      <w:r w:rsidRPr="00280332">
        <w:t>(</w:t>
      </w:r>
      <w:proofErr w:type="spellStart"/>
      <w:r w:rsidRPr="00280332">
        <w:t>Vreeken</w:t>
      </w:r>
      <w:proofErr w:type="spellEnd"/>
      <w:r w:rsidRPr="00280332">
        <w:t xml:space="preserve"> et al., 2020)</w:t>
      </w:r>
      <w:r w:rsidRPr="00280332">
        <w:rPr>
          <w:rFonts w:eastAsia="Times New Roman"/>
        </w:rPr>
        <w:t>. De medische verwijsgegevens moeten minimaal de volgende aspecten bevatten: medische diagnose, medicatiegebruik, comorbiditeiten (specifiek gerelateerd aan inspanning) en verslag van laboratoriumtests. Echter in 33% van de gevallen ontbreekt de medische diagnose in de verwijzing van de huisarts (</w:t>
      </w:r>
      <w:proofErr w:type="spellStart"/>
      <w:r w:rsidRPr="00280332">
        <w:rPr>
          <w:rFonts w:eastAsia="Times New Roman"/>
        </w:rPr>
        <w:t>Liu</w:t>
      </w:r>
      <w:proofErr w:type="spellEnd"/>
      <w:r w:rsidRPr="00280332">
        <w:rPr>
          <w:rFonts w:eastAsia="Times New Roman"/>
        </w:rPr>
        <w:t xml:space="preserve"> &amp; </w:t>
      </w:r>
      <w:proofErr w:type="spellStart"/>
      <w:r w:rsidRPr="00280332">
        <w:rPr>
          <w:rFonts w:eastAsia="Times New Roman"/>
        </w:rPr>
        <w:t>Fletcher</w:t>
      </w:r>
      <w:proofErr w:type="spellEnd"/>
      <w:r w:rsidRPr="00280332">
        <w:rPr>
          <w:rFonts w:eastAsia="Times New Roman"/>
        </w:rPr>
        <w:t xml:space="preserve">, 2006). Het is dus van groot belang dat de fysiotherapeuten alert blijven op symptomen die mogelijk kunnen wijzen op onbekende en/of nieuwe </w:t>
      </w:r>
      <w:proofErr w:type="spellStart"/>
      <w:r w:rsidRPr="00280332">
        <w:rPr>
          <w:rFonts w:eastAsia="Times New Roman"/>
        </w:rPr>
        <w:t>comorbiditeiten</w:t>
      </w:r>
      <w:proofErr w:type="spellEnd"/>
      <w:r w:rsidRPr="00280332">
        <w:rPr>
          <w:rFonts w:eastAsia="Times New Roman"/>
        </w:rPr>
        <w:t xml:space="preserve"> (</w:t>
      </w:r>
      <w:proofErr w:type="spellStart"/>
      <w:r w:rsidRPr="00280332">
        <w:rPr>
          <w:rFonts w:eastAsia="Times New Roman"/>
        </w:rPr>
        <w:t>Vreeken</w:t>
      </w:r>
      <w:proofErr w:type="spellEnd"/>
      <w:r w:rsidRPr="00280332">
        <w:rPr>
          <w:rFonts w:eastAsia="Times New Roman"/>
        </w:rPr>
        <w:t xml:space="preserve"> et al., 2020). Aanvullend op </w:t>
      </w:r>
      <w:r w:rsidRPr="00280332">
        <w:rPr>
          <w:rFonts w:eastAsia="Times New Roman"/>
        </w:rPr>
        <w:lastRenderedPageBreak/>
        <w:t xml:space="preserve">de anamnestische gegevens worden in de KNGF-richtlijn COPD een </w:t>
      </w:r>
      <w:r w:rsidRPr="00280332">
        <w:t xml:space="preserve">aantal </w:t>
      </w:r>
      <w:r w:rsidR="009C0114" w:rsidRPr="00280332">
        <w:t>aan</w:t>
      </w:r>
      <w:r w:rsidR="001E51CF" w:rsidRPr="00280332">
        <w:t>bevolen</w:t>
      </w:r>
      <w:r w:rsidRPr="00280332">
        <w:t xml:space="preserve"> meetinstrumenten </w:t>
      </w:r>
      <w:r w:rsidR="001E51CF" w:rsidRPr="00280332">
        <w:t>geadviseerd</w:t>
      </w:r>
      <w:r w:rsidRPr="00280332">
        <w:t xml:space="preserve">: </w:t>
      </w:r>
      <w:r w:rsidR="00E9224C" w:rsidRPr="00280332">
        <w:t>6MWT</w:t>
      </w:r>
      <w:r w:rsidR="00521DC3">
        <w:t xml:space="preserve"> </w:t>
      </w:r>
      <w:r w:rsidR="00521DC3" w:rsidRPr="00280332">
        <w:t>(</w:t>
      </w:r>
      <w:proofErr w:type="spellStart"/>
      <w:r w:rsidR="00521DC3" w:rsidRPr="00280332">
        <w:t>Butland</w:t>
      </w:r>
      <w:proofErr w:type="spellEnd"/>
      <w:r w:rsidR="00521DC3">
        <w:t xml:space="preserve"> et al., </w:t>
      </w:r>
      <w:r w:rsidR="00521DC3" w:rsidRPr="00280332">
        <w:t>1982)</w:t>
      </w:r>
      <w:r w:rsidRPr="00280332">
        <w:t>,</w:t>
      </w:r>
      <w:r w:rsidR="00E9224C" w:rsidRPr="00280332">
        <w:t xml:space="preserve"> </w:t>
      </w:r>
      <w:proofErr w:type="spellStart"/>
      <w:r w:rsidR="00E9224C" w:rsidRPr="00280332">
        <w:t>C</w:t>
      </w:r>
      <w:r w:rsidR="00D847F7" w:rsidRPr="00280332">
        <w:t>ardiopulmonary</w:t>
      </w:r>
      <w:proofErr w:type="spellEnd"/>
      <w:r w:rsidR="00D847F7" w:rsidRPr="00280332">
        <w:t xml:space="preserve"> </w:t>
      </w:r>
      <w:proofErr w:type="spellStart"/>
      <w:r w:rsidR="00E9224C" w:rsidRPr="00280332">
        <w:t>E</w:t>
      </w:r>
      <w:r w:rsidR="00910AAA" w:rsidRPr="00280332">
        <w:t>xercise</w:t>
      </w:r>
      <w:proofErr w:type="spellEnd"/>
      <w:r w:rsidR="00A21AAA" w:rsidRPr="00280332">
        <w:t xml:space="preserve"> </w:t>
      </w:r>
      <w:r w:rsidR="00E9224C" w:rsidRPr="00280332">
        <w:t>T</w:t>
      </w:r>
      <w:r w:rsidR="00A21AAA" w:rsidRPr="00280332">
        <w:t>est</w:t>
      </w:r>
      <w:r w:rsidR="00943EE5" w:rsidRPr="00280332">
        <w:t xml:space="preserve"> (CPET)</w:t>
      </w:r>
      <w:r w:rsidR="00C768A9" w:rsidRPr="00280332">
        <w:t xml:space="preserve"> (</w:t>
      </w:r>
      <w:r w:rsidR="00885514" w:rsidRPr="00280332">
        <w:t xml:space="preserve">National </w:t>
      </w:r>
      <w:proofErr w:type="spellStart"/>
      <w:r w:rsidR="00885514" w:rsidRPr="00280332">
        <w:t>Inst</w:t>
      </w:r>
      <w:r w:rsidR="00787192" w:rsidRPr="00280332">
        <w:t>itute</w:t>
      </w:r>
      <w:proofErr w:type="spellEnd"/>
      <w:r w:rsidR="00787192" w:rsidRPr="00280332">
        <w:t xml:space="preserve"> </w:t>
      </w:r>
      <w:proofErr w:type="spellStart"/>
      <w:r w:rsidR="00787192" w:rsidRPr="00280332">
        <w:t>for</w:t>
      </w:r>
      <w:proofErr w:type="spellEnd"/>
      <w:r w:rsidR="00787192" w:rsidRPr="00280332">
        <w:t xml:space="preserve"> Health </w:t>
      </w:r>
      <w:proofErr w:type="spellStart"/>
      <w:r w:rsidR="00787192" w:rsidRPr="00280332">
        <w:t>and</w:t>
      </w:r>
      <w:proofErr w:type="spellEnd"/>
      <w:r w:rsidR="00787192" w:rsidRPr="00280332">
        <w:t xml:space="preserve"> Care E</w:t>
      </w:r>
      <w:r w:rsidR="001C750E" w:rsidRPr="00280332">
        <w:t>x</w:t>
      </w:r>
      <w:r w:rsidR="00787192" w:rsidRPr="00280332">
        <w:t>ce</w:t>
      </w:r>
      <w:r w:rsidR="001C750E" w:rsidRPr="00280332">
        <w:t xml:space="preserve">llence, </w:t>
      </w:r>
      <w:r w:rsidR="0044604F" w:rsidRPr="00280332">
        <w:t>2016</w:t>
      </w:r>
      <w:r w:rsidR="00943EE5" w:rsidRPr="00280332">
        <w:t>)</w:t>
      </w:r>
      <w:r w:rsidR="00E9224C" w:rsidRPr="00280332">
        <w:t>, saturatiemeter</w:t>
      </w:r>
      <w:r w:rsidR="002C675A" w:rsidRPr="00280332">
        <w:t xml:space="preserve"> (</w:t>
      </w:r>
      <w:proofErr w:type="spellStart"/>
      <w:r w:rsidR="00147423" w:rsidRPr="00280332">
        <w:t>Aoyagi</w:t>
      </w:r>
      <w:proofErr w:type="spellEnd"/>
      <w:r w:rsidR="00147423" w:rsidRPr="00280332">
        <w:t>, 2003)</w:t>
      </w:r>
      <w:r w:rsidR="00E9224C" w:rsidRPr="00280332">
        <w:t xml:space="preserve">, activiteitenmeter, </w:t>
      </w:r>
      <w:r w:rsidR="00543779" w:rsidRPr="00280332">
        <w:t>Patiënt</w:t>
      </w:r>
      <w:r w:rsidR="00A72393" w:rsidRPr="00280332">
        <w:t xml:space="preserve"> Specifieke </w:t>
      </w:r>
      <w:r w:rsidR="00E9224C" w:rsidRPr="00280332">
        <w:t>G</w:t>
      </w:r>
      <w:r w:rsidR="00543779" w:rsidRPr="00280332">
        <w:t>oal-setting</w:t>
      </w:r>
      <w:r w:rsidR="00FF23E2" w:rsidRPr="00280332">
        <w:t xml:space="preserve"> (PSG)</w:t>
      </w:r>
      <w:r w:rsidR="00F1589A" w:rsidRPr="00280332">
        <w:t xml:space="preserve"> (Stevens, </w:t>
      </w:r>
      <w:r w:rsidR="002E6CA4" w:rsidRPr="00280332">
        <w:t>2017</w:t>
      </w:r>
      <w:r w:rsidR="00FF23E2" w:rsidRPr="00280332">
        <w:t>)</w:t>
      </w:r>
      <w:r w:rsidR="00E9224C" w:rsidRPr="00280332">
        <w:t>,</w:t>
      </w:r>
      <w:r w:rsidRPr="00280332">
        <w:t xml:space="preserve"> CCQ</w:t>
      </w:r>
      <w:r w:rsidR="00E9224C" w:rsidRPr="00280332">
        <w:t xml:space="preserve"> </w:t>
      </w:r>
      <w:r w:rsidR="00521DC3">
        <w:t>(</w:t>
      </w:r>
      <w:r w:rsidR="00521DC3" w:rsidRPr="00280332">
        <w:t>Van der Molen et al., 2003</w:t>
      </w:r>
      <w:r w:rsidR="00521DC3">
        <w:t xml:space="preserve">) </w:t>
      </w:r>
      <w:r w:rsidR="00E9224C" w:rsidRPr="00280332">
        <w:t>en een CAT</w:t>
      </w:r>
      <w:r w:rsidR="00FB0275">
        <w:t xml:space="preserve"> (</w:t>
      </w:r>
      <w:r w:rsidR="00FB0275" w:rsidRPr="00280332">
        <w:t>Jones et al., 2009</w:t>
      </w:r>
      <w:r w:rsidR="00FB0275">
        <w:t>)</w:t>
      </w:r>
      <w:r w:rsidRPr="00280332">
        <w:t xml:space="preserve">. </w:t>
      </w:r>
    </w:p>
    <w:p w14:paraId="20129A0A" w14:textId="77777777" w:rsidR="001512E6" w:rsidRPr="00280332" w:rsidRDefault="001512E6" w:rsidP="00677645">
      <w:pPr>
        <w:spacing w:after="100" w:line="360" w:lineRule="auto"/>
      </w:pPr>
    </w:p>
    <w:p w14:paraId="3BB74A97" w14:textId="0092F6BC" w:rsidR="005D4ABC" w:rsidRPr="00280332" w:rsidRDefault="005D4ABC" w:rsidP="00677645">
      <w:pPr>
        <w:spacing w:after="100" w:line="360" w:lineRule="auto"/>
      </w:pPr>
      <w:r w:rsidRPr="00280332">
        <w:t xml:space="preserve">De literatuur duidt aan dat comorbiditeiten in het algemeen onderbehandeld zijn (Smith &amp; </w:t>
      </w:r>
      <w:proofErr w:type="spellStart"/>
      <w:r w:rsidR="00DF023B">
        <w:t>Wr</w:t>
      </w:r>
      <w:r>
        <w:t>obel</w:t>
      </w:r>
      <w:proofErr w:type="spellEnd"/>
      <w:r w:rsidRPr="00280332">
        <w:t xml:space="preserve">, 2014). De reden hiervoor is niet duidelijk. In de literatuur wordt namelijk geen verdere toelichting of verklaring gegeven voor deze </w:t>
      </w:r>
      <w:proofErr w:type="spellStart"/>
      <w:r w:rsidRPr="00280332">
        <w:t>onderbehandelde</w:t>
      </w:r>
      <w:proofErr w:type="spellEnd"/>
      <w:r w:rsidRPr="00280332">
        <w:t xml:space="preserve"> nevenaandoeningen. Desondanks laat zowel de farmacologische als de niet-farmacologische behandeling zien dat het meenemen van de comorbiditeiten van groot belang is</w:t>
      </w:r>
      <w:r w:rsidR="00397CAA" w:rsidRPr="00280332">
        <w:t xml:space="preserve"> in </w:t>
      </w:r>
      <w:r w:rsidR="00BB290A" w:rsidRPr="00280332">
        <w:t>behandeling van COPD</w:t>
      </w:r>
      <w:r w:rsidR="00C322DF" w:rsidRPr="00280332">
        <w:t xml:space="preserve">, zodat de respons op de </w:t>
      </w:r>
      <w:r w:rsidR="00BB290A" w:rsidRPr="00280332">
        <w:t>revalidatie</w:t>
      </w:r>
      <w:r w:rsidR="00C322DF" w:rsidRPr="00280332">
        <w:t xml:space="preserve"> </w:t>
      </w:r>
      <w:r w:rsidR="000B41AC" w:rsidRPr="00280332">
        <w:t>verbetert</w:t>
      </w:r>
      <w:r w:rsidR="00450C8D" w:rsidRPr="00280332">
        <w:t xml:space="preserve"> en de mortaliteit </w:t>
      </w:r>
      <w:r w:rsidR="000B41AC" w:rsidRPr="00280332">
        <w:t xml:space="preserve">vermindert kan worden </w:t>
      </w:r>
      <w:r w:rsidRPr="00280332">
        <w:t>(</w:t>
      </w:r>
      <w:proofErr w:type="spellStart"/>
      <w:r w:rsidRPr="00280332">
        <w:t>Luppi</w:t>
      </w:r>
      <w:proofErr w:type="spellEnd"/>
      <w:r w:rsidRPr="00280332">
        <w:t xml:space="preserve">, Franco, </w:t>
      </w:r>
      <w:proofErr w:type="spellStart"/>
      <w:r w:rsidRPr="00280332">
        <w:t>Beghé</w:t>
      </w:r>
      <w:proofErr w:type="spellEnd"/>
      <w:r w:rsidRPr="00280332">
        <w:t xml:space="preserve">, &amp; </w:t>
      </w:r>
      <w:proofErr w:type="spellStart"/>
      <w:r w:rsidRPr="00280332">
        <w:t>Fabbri</w:t>
      </w:r>
      <w:proofErr w:type="spellEnd"/>
      <w:r w:rsidRPr="00280332">
        <w:t>, 2008). Echter</w:t>
      </w:r>
      <w:r w:rsidR="001C26CD" w:rsidRPr="00280332">
        <w:t xml:space="preserve"> i</w:t>
      </w:r>
      <w:r w:rsidRPr="00280332">
        <w:t xml:space="preserve">n de literatuur wordt niet beschreven hoe de comorbiditeiten op het moment geïntegreerd worden in </w:t>
      </w:r>
      <w:r w:rsidR="00002B5B" w:rsidRPr="00280332">
        <w:t xml:space="preserve">zowel het diagnostisch als het therapeutisch proces </w:t>
      </w:r>
      <w:r w:rsidRPr="00280332">
        <w:t xml:space="preserve">en wat de gevolgen hiervan zijn voor </w:t>
      </w:r>
      <w:r w:rsidR="0088741C" w:rsidRPr="00280332">
        <w:t>het F</w:t>
      </w:r>
      <w:r w:rsidR="004E3A3E" w:rsidRPr="00280332">
        <w:t xml:space="preserve">ysiotherapeutisch </w:t>
      </w:r>
      <w:r w:rsidR="0088741C" w:rsidRPr="00280332">
        <w:t>M</w:t>
      </w:r>
      <w:r w:rsidR="004E3A3E" w:rsidRPr="00280332">
        <w:t xml:space="preserve">ethodisch </w:t>
      </w:r>
      <w:r w:rsidR="0088741C" w:rsidRPr="00280332">
        <w:t>H</w:t>
      </w:r>
      <w:r w:rsidR="004E3A3E" w:rsidRPr="00280332">
        <w:t>andelen (FMH)</w:t>
      </w:r>
      <w:r w:rsidRPr="00280332">
        <w:t xml:space="preserve">.  </w:t>
      </w:r>
    </w:p>
    <w:p w14:paraId="2EC88D84" w14:textId="77777777" w:rsidR="0088741C" w:rsidRPr="00280332" w:rsidRDefault="0088741C" w:rsidP="00677645">
      <w:pPr>
        <w:spacing w:after="100" w:line="360" w:lineRule="auto"/>
      </w:pPr>
    </w:p>
    <w:p w14:paraId="0D275ACB" w14:textId="48E5FBDF" w:rsidR="00E23540" w:rsidRDefault="00B15F42" w:rsidP="00677645">
      <w:pPr>
        <w:spacing w:after="100" w:line="360" w:lineRule="auto"/>
      </w:pPr>
      <w:r w:rsidRPr="00280332">
        <w:t xml:space="preserve">Fysiotherapeuten spelen een belangrijke rol in de behandeling van COPD (Gosselink &amp; </w:t>
      </w:r>
      <w:proofErr w:type="spellStart"/>
      <w:r w:rsidRPr="00280332">
        <w:t>Decramer</w:t>
      </w:r>
      <w:proofErr w:type="spellEnd"/>
      <w:r w:rsidRPr="00280332">
        <w:t>, 2016)</w:t>
      </w:r>
      <w:r w:rsidR="00305443" w:rsidRPr="00280332">
        <w:t>,</w:t>
      </w:r>
      <w:r w:rsidR="003F5FC0" w:rsidRPr="00280332">
        <w:t xml:space="preserve"> omdat</w:t>
      </w:r>
      <w:r w:rsidR="00984F79" w:rsidRPr="00280332">
        <w:t xml:space="preserve"> een inspanningsgericht programma een beduidende verbetering teweegbrengt in functionele inspanningscapaciteit en de status van de gezondheid bij patiënten met COPD met comorbiditeiten (Spruit</w:t>
      </w:r>
      <w:r w:rsidR="007851B0">
        <w:t>, Assink</w:t>
      </w:r>
      <w:r w:rsidR="002F7852">
        <w:t xml:space="preserve">, Van Vught, Van der Put, &amp; Stams, </w:t>
      </w:r>
      <w:r w:rsidR="0037329E">
        <w:t xml:space="preserve">2016). </w:t>
      </w:r>
      <w:r w:rsidR="005D4ABC" w:rsidRPr="00280332">
        <w:t>Over</w:t>
      </w:r>
      <w:r w:rsidR="00AA0D6B" w:rsidRPr="00280332">
        <w:t xml:space="preserve"> </w:t>
      </w:r>
      <w:r w:rsidR="00913BE4" w:rsidRPr="00280332">
        <w:t xml:space="preserve">het </w:t>
      </w:r>
      <w:r w:rsidR="000E5845" w:rsidRPr="00280332">
        <w:t>fysiotherapeutisch handelen</w:t>
      </w:r>
      <w:r w:rsidR="005D4ABC" w:rsidRPr="00280332">
        <w:t xml:space="preserve"> bij patiënten met COPD en comorbiditeiten is</w:t>
      </w:r>
      <w:r w:rsidR="006979E1" w:rsidRPr="00280332">
        <w:t xml:space="preserve"> </w:t>
      </w:r>
      <w:r w:rsidR="00461132" w:rsidRPr="00280332">
        <w:t>geringe literatuur beschikbaar</w:t>
      </w:r>
      <w:r w:rsidR="00F22677" w:rsidRPr="00280332">
        <w:t>,</w:t>
      </w:r>
      <w:r w:rsidR="000E5845" w:rsidRPr="00280332">
        <w:t xml:space="preserve"> </w:t>
      </w:r>
      <w:r w:rsidR="00BA70CB" w:rsidRPr="00280332">
        <w:t>wat resulteert tot</w:t>
      </w:r>
      <w:r w:rsidR="00F22677" w:rsidRPr="00280332">
        <w:t xml:space="preserve"> het doel van dit onderzoek. </w:t>
      </w:r>
      <w:r w:rsidR="005D4ABC" w:rsidRPr="00280332">
        <w:t xml:space="preserve">Bij de behandeling van </w:t>
      </w:r>
      <w:r w:rsidR="00B542AB" w:rsidRPr="00280332">
        <w:t xml:space="preserve">patiënten met COPD </w:t>
      </w:r>
      <w:r w:rsidR="005D4ABC" w:rsidRPr="00280332">
        <w:t xml:space="preserve">wordt verondersteld dat de trajectduur in de eerstelijnszorg langer is in vergelijking met de tweede- en/of derdelijnszorg. In dit onderzoek is daarom gekozen voor fysiotherapeuten werkzaam in de eerstelijnspraktijken. Om </w:t>
      </w:r>
      <w:r w:rsidR="00F61249" w:rsidRPr="00280332">
        <w:t xml:space="preserve">antwoord op de onderzoeksvraag te krijgen, </w:t>
      </w:r>
      <w:r w:rsidR="005D4ABC" w:rsidRPr="00280332">
        <w:t xml:space="preserve">zijn ervaringen nodig van fysiotherapeuten die </w:t>
      </w:r>
      <w:r w:rsidR="00B542AB" w:rsidRPr="00280332">
        <w:t xml:space="preserve">patiënten met COPD </w:t>
      </w:r>
      <w:r w:rsidR="00FF767C" w:rsidRPr="00280332">
        <w:t>en</w:t>
      </w:r>
      <w:r w:rsidR="005D4ABC" w:rsidRPr="00280332">
        <w:t xml:space="preserve"> comorbiditeiten behandelen. Op basis van deze ervaringen kunnen gegevens worden verzameld over in hoeverre de comorbiditeiten bij </w:t>
      </w:r>
      <w:r w:rsidR="00B542AB" w:rsidRPr="00280332">
        <w:t xml:space="preserve">patiënten met COPD </w:t>
      </w:r>
      <w:r w:rsidR="005D4ABC" w:rsidRPr="00280332">
        <w:t xml:space="preserve">geïntegreerd worden binnen de fysiotherapie, waarna een duidelijker beeld verkregen kan worden over </w:t>
      </w:r>
      <w:r w:rsidR="00271AFD" w:rsidRPr="00280332">
        <w:t>de huidige integratie.</w:t>
      </w:r>
      <w:r w:rsidR="005D4ABC" w:rsidRPr="00280332">
        <w:t xml:space="preserve"> In dit onderzoek wordt met de integratie in eerste instantie bedoeld </w:t>
      </w:r>
      <w:r w:rsidR="00FD783F" w:rsidRPr="00280332">
        <w:t>o</w:t>
      </w:r>
      <w:r w:rsidR="005D4ABC" w:rsidRPr="00280332">
        <w:t xml:space="preserve">f </w:t>
      </w:r>
      <w:r w:rsidR="007404F8" w:rsidRPr="00280332">
        <w:t xml:space="preserve">aan de comorbiditeiten aandacht wordt besteed </w:t>
      </w:r>
      <w:r w:rsidR="00C65E3D" w:rsidRPr="00280332">
        <w:t xml:space="preserve">in het </w:t>
      </w:r>
      <w:r w:rsidR="00C022F7" w:rsidRPr="00280332">
        <w:t>FMH</w:t>
      </w:r>
      <w:r w:rsidR="00FD783F" w:rsidRPr="00280332">
        <w:t>.</w:t>
      </w:r>
      <w:r w:rsidR="005D4ABC" w:rsidRPr="00280332">
        <w:t xml:space="preserve"> </w:t>
      </w:r>
      <w:r w:rsidR="00FD783F" w:rsidRPr="00280332">
        <w:t>Ve</w:t>
      </w:r>
      <w:r w:rsidR="005D4ABC" w:rsidRPr="00280332">
        <w:t>rvolgens wordt geanalyseerd op welke manier</w:t>
      </w:r>
      <w:r w:rsidR="00363F59" w:rsidRPr="00280332">
        <w:t xml:space="preserve"> en hoe</w:t>
      </w:r>
      <w:r w:rsidR="005D4ABC" w:rsidRPr="00280332">
        <w:t xml:space="preserve"> deze integratie plaatsvindt. Voor de </w:t>
      </w:r>
      <w:r w:rsidR="00223B2F" w:rsidRPr="00280332">
        <w:t>eerstelijns</w:t>
      </w:r>
      <w:r w:rsidR="005D4ABC" w:rsidRPr="00280332">
        <w:t xml:space="preserve"> fysiotherapeuten </w:t>
      </w:r>
      <w:r w:rsidR="00644C93" w:rsidRPr="00280332">
        <w:t>die patiënten met COPD en comorbiditeiten behandelen</w:t>
      </w:r>
      <w:r w:rsidR="00F11B75" w:rsidRPr="00280332">
        <w:t>,</w:t>
      </w:r>
      <w:r w:rsidR="00644C93" w:rsidRPr="00280332">
        <w:t xml:space="preserve"> </w:t>
      </w:r>
      <w:r w:rsidR="00644C93" w:rsidRPr="00280332">
        <w:lastRenderedPageBreak/>
        <w:t>kan inzichtelijk worden gemaakt</w:t>
      </w:r>
      <w:r w:rsidR="00A94BFE" w:rsidRPr="00280332">
        <w:t xml:space="preserve"> </w:t>
      </w:r>
      <w:r w:rsidR="005D4ABC" w:rsidRPr="00280332">
        <w:t xml:space="preserve">hoe </w:t>
      </w:r>
      <w:r w:rsidR="00CE2D15" w:rsidRPr="00280332">
        <w:t>de fysiotherapie vormgegeven</w:t>
      </w:r>
      <w:r w:rsidR="00F11B75" w:rsidRPr="00280332">
        <w:t xml:space="preserve"> wordt</w:t>
      </w:r>
      <w:r w:rsidR="00CE2D15" w:rsidRPr="00280332">
        <w:t xml:space="preserve"> </w:t>
      </w:r>
      <w:r w:rsidR="0056429C" w:rsidRPr="00280332">
        <w:t>bij</w:t>
      </w:r>
      <w:r w:rsidR="005D4ABC" w:rsidRPr="00280332">
        <w:t xml:space="preserve"> </w:t>
      </w:r>
      <w:r w:rsidR="00F11B75" w:rsidRPr="00280332">
        <w:t>deze patiëntencategorie</w:t>
      </w:r>
      <w:r w:rsidR="005D4ABC" w:rsidRPr="00280332">
        <w:t xml:space="preserve">. Om </w:t>
      </w:r>
      <w:r w:rsidR="0088741C" w:rsidRPr="00280332">
        <w:t>het huidige FMH</w:t>
      </w:r>
      <w:r w:rsidR="005D4ABC" w:rsidRPr="00280332">
        <w:t xml:space="preserve"> bij </w:t>
      </w:r>
      <w:r w:rsidR="00B542AB" w:rsidRPr="00280332">
        <w:t xml:space="preserve">patiënten met COPD </w:t>
      </w:r>
      <w:r w:rsidR="008C6608" w:rsidRPr="00280332">
        <w:t>en</w:t>
      </w:r>
      <w:r w:rsidR="005D4ABC" w:rsidRPr="00280332">
        <w:t xml:space="preserve"> comorbiditeiten in kaart te brengen, is de volgende onderzoeksvraag geformuleerd: ‘In hoeverre integreren </w:t>
      </w:r>
      <w:r w:rsidR="00065284" w:rsidRPr="00280332">
        <w:t xml:space="preserve">eerstelijns </w:t>
      </w:r>
      <w:r w:rsidR="005D4ABC" w:rsidRPr="00280332">
        <w:t>fysiotherapeuten de comorbiditeiten bij patiënten</w:t>
      </w:r>
      <w:r w:rsidR="00704562" w:rsidRPr="00280332">
        <w:t xml:space="preserve"> met COPD</w:t>
      </w:r>
      <w:r w:rsidR="005D4ABC" w:rsidRPr="00280332">
        <w:t xml:space="preserve"> in het </w:t>
      </w:r>
      <w:r w:rsidR="00CC37D6" w:rsidRPr="00280332">
        <w:t>fysiotherapeutisch methodisch handelen</w:t>
      </w:r>
      <w:r w:rsidR="005D4ABC" w:rsidRPr="00280332">
        <w:t>?</w:t>
      </w:r>
      <w:r w:rsidR="007C2EE9" w:rsidRPr="00280332">
        <w:t>’</w:t>
      </w:r>
    </w:p>
    <w:p w14:paraId="41B09110" w14:textId="77777777" w:rsidR="00C34CCC" w:rsidRDefault="00C34CCC" w:rsidP="00677645">
      <w:pPr>
        <w:spacing w:after="100" w:line="360" w:lineRule="auto"/>
      </w:pPr>
    </w:p>
    <w:p w14:paraId="4F31A5ED" w14:textId="77777777" w:rsidR="00C34CCC" w:rsidRDefault="00C34CCC" w:rsidP="00677645">
      <w:pPr>
        <w:spacing w:after="100" w:line="360" w:lineRule="auto"/>
      </w:pPr>
    </w:p>
    <w:p w14:paraId="06752457" w14:textId="77777777" w:rsidR="00C34CCC" w:rsidRDefault="00C34CCC" w:rsidP="00677645">
      <w:pPr>
        <w:spacing w:after="100" w:line="360" w:lineRule="auto"/>
      </w:pPr>
    </w:p>
    <w:p w14:paraId="31126990" w14:textId="77777777" w:rsidR="00C34CCC" w:rsidRDefault="00C34CCC" w:rsidP="00677645">
      <w:pPr>
        <w:spacing w:after="100" w:line="360" w:lineRule="auto"/>
      </w:pPr>
    </w:p>
    <w:p w14:paraId="399DBF1F" w14:textId="77777777" w:rsidR="00C34CCC" w:rsidRDefault="00C34CCC" w:rsidP="00677645">
      <w:pPr>
        <w:spacing w:after="100" w:line="360" w:lineRule="auto"/>
      </w:pPr>
    </w:p>
    <w:p w14:paraId="6DFA7624" w14:textId="77777777" w:rsidR="00C34CCC" w:rsidRDefault="00C34CCC" w:rsidP="00677645">
      <w:pPr>
        <w:spacing w:after="100" w:line="360" w:lineRule="auto"/>
      </w:pPr>
    </w:p>
    <w:p w14:paraId="2DE8E348" w14:textId="77777777" w:rsidR="00C34CCC" w:rsidRDefault="00C34CCC" w:rsidP="00677645">
      <w:pPr>
        <w:spacing w:after="100" w:line="360" w:lineRule="auto"/>
      </w:pPr>
    </w:p>
    <w:p w14:paraId="44E73F64" w14:textId="77777777" w:rsidR="00C34CCC" w:rsidRDefault="00C34CCC" w:rsidP="00677645">
      <w:pPr>
        <w:spacing w:after="100" w:line="360" w:lineRule="auto"/>
      </w:pPr>
    </w:p>
    <w:p w14:paraId="0AF314A7" w14:textId="77777777" w:rsidR="00C34CCC" w:rsidRDefault="00C34CCC" w:rsidP="00677645">
      <w:pPr>
        <w:spacing w:after="100" w:line="360" w:lineRule="auto"/>
      </w:pPr>
    </w:p>
    <w:p w14:paraId="263EE8E8" w14:textId="77777777" w:rsidR="00C34CCC" w:rsidRDefault="00C34CCC" w:rsidP="00677645">
      <w:pPr>
        <w:spacing w:after="100" w:line="360" w:lineRule="auto"/>
      </w:pPr>
    </w:p>
    <w:p w14:paraId="1A4BB6FB" w14:textId="77777777" w:rsidR="00C34CCC" w:rsidRDefault="00C34CCC" w:rsidP="00677645">
      <w:pPr>
        <w:spacing w:after="100" w:line="360" w:lineRule="auto"/>
      </w:pPr>
    </w:p>
    <w:p w14:paraId="4EBC047A" w14:textId="77777777" w:rsidR="00C34CCC" w:rsidRDefault="00C34CCC" w:rsidP="00677645">
      <w:pPr>
        <w:spacing w:after="100" w:line="360" w:lineRule="auto"/>
      </w:pPr>
    </w:p>
    <w:p w14:paraId="333FDA20" w14:textId="77777777" w:rsidR="00C34CCC" w:rsidRDefault="00C34CCC" w:rsidP="00677645">
      <w:pPr>
        <w:spacing w:after="100" w:line="360" w:lineRule="auto"/>
      </w:pPr>
    </w:p>
    <w:p w14:paraId="2E512DC6" w14:textId="77777777" w:rsidR="00C34CCC" w:rsidRDefault="00C34CCC" w:rsidP="00677645">
      <w:pPr>
        <w:spacing w:after="100" w:line="360" w:lineRule="auto"/>
      </w:pPr>
    </w:p>
    <w:p w14:paraId="13AF4C45" w14:textId="77777777" w:rsidR="00C34CCC" w:rsidRDefault="00C34CCC" w:rsidP="00677645">
      <w:pPr>
        <w:spacing w:after="100" w:line="360" w:lineRule="auto"/>
      </w:pPr>
    </w:p>
    <w:p w14:paraId="64A56714" w14:textId="77777777" w:rsidR="00C34CCC" w:rsidRDefault="00C34CCC" w:rsidP="00677645">
      <w:pPr>
        <w:spacing w:after="100" w:line="360" w:lineRule="auto"/>
      </w:pPr>
    </w:p>
    <w:p w14:paraId="40E371F4" w14:textId="77777777" w:rsidR="00C34CCC" w:rsidRDefault="00C34CCC" w:rsidP="00677645">
      <w:pPr>
        <w:spacing w:after="100" w:line="360" w:lineRule="auto"/>
      </w:pPr>
    </w:p>
    <w:p w14:paraId="64CD3580" w14:textId="77777777" w:rsidR="00C34CCC" w:rsidRDefault="00C34CCC" w:rsidP="00677645">
      <w:pPr>
        <w:spacing w:after="100" w:line="360" w:lineRule="auto"/>
      </w:pPr>
    </w:p>
    <w:p w14:paraId="17B88E15" w14:textId="77777777" w:rsidR="00C34CCC" w:rsidRDefault="00C34CCC" w:rsidP="00677645">
      <w:pPr>
        <w:spacing w:after="100" w:line="360" w:lineRule="auto"/>
      </w:pPr>
    </w:p>
    <w:p w14:paraId="32CD9502" w14:textId="77777777" w:rsidR="00C34CCC" w:rsidRDefault="00C34CCC" w:rsidP="00677645">
      <w:pPr>
        <w:spacing w:after="100" w:line="360" w:lineRule="auto"/>
      </w:pPr>
    </w:p>
    <w:p w14:paraId="5BB08698" w14:textId="77777777" w:rsidR="00C34CCC" w:rsidRDefault="00C34CCC" w:rsidP="00677645">
      <w:pPr>
        <w:spacing w:after="100" w:line="360" w:lineRule="auto"/>
      </w:pPr>
    </w:p>
    <w:p w14:paraId="3D925661" w14:textId="77777777" w:rsidR="00C34CCC" w:rsidRPr="00280332" w:rsidRDefault="00C34CCC" w:rsidP="00677645">
      <w:pPr>
        <w:spacing w:after="100" w:line="360" w:lineRule="auto"/>
      </w:pPr>
    </w:p>
    <w:p w14:paraId="22890CB1" w14:textId="5FEFC8FE" w:rsidR="005D4ABC" w:rsidRPr="00280332" w:rsidRDefault="005D4ABC" w:rsidP="00677645">
      <w:pPr>
        <w:pStyle w:val="Kop1"/>
        <w:spacing w:after="100" w:line="360" w:lineRule="auto"/>
        <w:rPr>
          <w:rFonts w:asciiTheme="minorHAnsi" w:hAnsiTheme="minorHAnsi" w:cstheme="minorHAnsi"/>
          <w:b/>
          <w:bCs/>
          <w:color w:val="auto"/>
          <w:sz w:val="28"/>
          <w:szCs w:val="28"/>
        </w:rPr>
      </w:pPr>
      <w:bookmarkStart w:id="5" w:name="_Toc91099918"/>
      <w:r w:rsidRPr="00280332">
        <w:rPr>
          <w:rFonts w:asciiTheme="minorHAnsi" w:hAnsiTheme="minorHAnsi" w:cstheme="minorHAnsi"/>
          <w:b/>
          <w:bCs/>
          <w:color w:val="auto"/>
          <w:sz w:val="28"/>
          <w:szCs w:val="28"/>
        </w:rPr>
        <w:lastRenderedPageBreak/>
        <w:t>2 Methode</w:t>
      </w:r>
      <w:bookmarkEnd w:id="5"/>
      <w:r w:rsidRPr="00280332">
        <w:rPr>
          <w:rFonts w:asciiTheme="minorHAnsi" w:hAnsiTheme="minorHAnsi" w:cstheme="minorHAnsi"/>
          <w:b/>
          <w:bCs/>
          <w:color w:val="auto"/>
          <w:sz w:val="28"/>
          <w:szCs w:val="28"/>
        </w:rPr>
        <w:t xml:space="preserve"> </w:t>
      </w:r>
    </w:p>
    <w:p w14:paraId="7EB8B0E6" w14:textId="77777777" w:rsidR="005D4ABC" w:rsidRPr="00280332" w:rsidRDefault="005D4ABC" w:rsidP="00677645">
      <w:pPr>
        <w:spacing w:after="100" w:line="360" w:lineRule="auto"/>
        <w:rPr>
          <w:rFonts w:ascii="Calibri" w:eastAsia="Calibri" w:hAnsi="Calibri" w:cs="Calibri"/>
        </w:rPr>
      </w:pPr>
    </w:p>
    <w:p w14:paraId="0E675627" w14:textId="48D57001" w:rsidR="005D4ABC" w:rsidRPr="00280332" w:rsidRDefault="005D4ABC" w:rsidP="009023A7">
      <w:pPr>
        <w:spacing w:after="100" w:line="360" w:lineRule="auto"/>
        <w:rPr>
          <w:rFonts w:ascii="Calibri" w:eastAsia="Calibri" w:hAnsi="Calibri" w:cs="Calibri"/>
        </w:rPr>
      </w:pPr>
      <w:r w:rsidRPr="00280332">
        <w:rPr>
          <w:rFonts w:ascii="Calibri" w:eastAsia="Calibri" w:hAnsi="Calibri" w:cs="Calibri"/>
        </w:rPr>
        <w:t xml:space="preserve">In dit hoofdstuk wordt de opbouw van het onderzoek uitgewerkt. De onderdelen die aan bod komen zijn: </w:t>
      </w:r>
      <w:r w:rsidR="00033C0E" w:rsidRPr="00280332">
        <w:rPr>
          <w:rFonts w:ascii="Calibri" w:eastAsia="Calibri" w:hAnsi="Calibri" w:cs="Calibri"/>
        </w:rPr>
        <w:t>‘</w:t>
      </w:r>
      <w:r w:rsidR="00C962B7" w:rsidRPr="00280332">
        <w:rPr>
          <w:rFonts w:ascii="Calibri" w:eastAsia="Calibri" w:hAnsi="Calibri" w:cs="Calibri"/>
        </w:rPr>
        <w:t>D</w:t>
      </w:r>
      <w:r w:rsidRPr="00280332">
        <w:rPr>
          <w:rFonts w:ascii="Calibri" w:eastAsia="Calibri" w:hAnsi="Calibri" w:cs="Calibri"/>
        </w:rPr>
        <w:t>esign</w:t>
      </w:r>
      <w:r w:rsidR="00033C0E" w:rsidRPr="00280332">
        <w:rPr>
          <w:rFonts w:ascii="Calibri" w:eastAsia="Calibri" w:hAnsi="Calibri" w:cs="Calibri"/>
        </w:rPr>
        <w:t>’</w:t>
      </w:r>
      <w:r w:rsidRPr="00280332">
        <w:rPr>
          <w:rFonts w:ascii="Calibri" w:eastAsia="Calibri" w:hAnsi="Calibri" w:cs="Calibri"/>
        </w:rPr>
        <w:t xml:space="preserve">, </w:t>
      </w:r>
      <w:r w:rsidR="00033C0E" w:rsidRPr="00280332">
        <w:rPr>
          <w:rFonts w:ascii="Calibri" w:eastAsia="Calibri" w:hAnsi="Calibri" w:cs="Calibri"/>
        </w:rPr>
        <w:t>‘</w:t>
      </w:r>
      <w:r w:rsidR="00C962B7" w:rsidRPr="00280332">
        <w:rPr>
          <w:rFonts w:ascii="Calibri" w:eastAsia="Calibri" w:hAnsi="Calibri" w:cs="Calibri"/>
        </w:rPr>
        <w:t>P</w:t>
      </w:r>
      <w:r w:rsidRPr="00280332">
        <w:rPr>
          <w:rFonts w:ascii="Calibri" w:eastAsia="Calibri" w:hAnsi="Calibri" w:cs="Calibri"/>
        </w:rPr>
        <w:t>opulatiebeschrijving</w:t>
      </w:r>
      <w:r w:rsidR="00033C0E" w:rsidRPr="00280332">
        <w:rPr>
          <w:rFonts w:ascii="Calibri" w:eastAsia="Calibri" w:hAnsi="Calibri" w:cs="Calibri"/>
        </w:rPr>
        <w:t>’</w:t>
      </w:r>
      <w:r w:rsidRPr="00280332">
        <w:rPr>
          <w:rFonts w:ascii="Calibri" w:eastAsia="Calibri" w:hAnsi="Calibri" w:cs="Calibri"/>
        </w:rPr>
        <w:t xml:space="preserve">, </w:t>
      </w:r>
      <w:r w:rsidR="00033C0E" w:rsidRPr="00280332">
        <w:rPr>
          <w:rFonts w:ascii="Calibri" w:eastAsia="Calibri" w:hAnsi="Calibri" w:cs="Calibri"/>
        </w:rPr>
        <w:t>‘</w:t>
      </w:r>
      <w:r w:rsidR="00C962B7" w:rsidRPr="00280332">
        <w:rPr>
          <w:rFonts w:ascii="Calibri" w:eastAsia="Calibri" w:hAnsi="Calibri" w:cs="Calibri"/>
        </w:rPr>
        <w:t>P</w:t>
      </w:r>
      <w:r w:rsidRPr="00280332">
        <w:rPr>
          <w:rFonts w:ascii="Calibri" w:eastAsia="Calibri" w:hAnsi="Calibri" w:cs="Calibri"/>
        </w:rPr>
        <w:t>rocedure</w:t>
      </w:r>
      <w:r w:rsidR="00033C0E" w:rsidRPr="00280332">
        <w:rPr>
          <w:rFonts w:ascii="Calibri" w:eastAsia="Calibri" w:hAnsi="Calibri" w:cs="Calibri"/>
        </w:rPr>
        <w:t>’</w:t>
      </w:r>
      <w:r w:rsidRPr="00280332">
        <w:rPr>
          <w:rFonts w:ascii="Calibri" w:eastAsia="Calibri" w:hAnsi="Calibri" w:cs="Calibri"/>
        </w:rPr>
        <w:t xml:space="preserve">, </w:t>
      </w:r>
      <w:r w:rsidR="00033C0E" w:rsidRPr="00280332">
        <w:rPr>
          <w:rFonts w:ascii="Calibri" w:eastAsia="Calibri" w:hAnsi="Calibri" w:cs="Calibri"/>
        </w:rPr>
        <w:t>‘</w:t>
      </w:r>
      <w:r w:rsidR="00C962B7" w:rsidRPr="00280332">
        <w:rPr>
          <w:rFonts w:ascii="Calibri" w:eastAsia="Calibri" w:hAnsi="Calibri" w:cs="Calibri"/>
        </w:rPr>
        <w:t>D</w:t>
      </w:r>
      <w:r w:rsidRPr="00280332">
        <w:rPr>
          <w:rFonts w:ascii="Calibri" w:eastAsia="Calibri" w:hAnsi="Calibri" w:cs="Calibri"/>
        </w:rPr>
        <w:t>ataverzameling</w:t>
      </w:r>
      <w:r w:rsidR="00033C0E" w:rsidRPr="00280332">
        <w:rPr>
          <w:rFonts w:ascii="Calibri" w:eastAsia="Calibri" w:hAnsi="Calibri" w:cs="Calibri"/>
        </w:rPr>
        <w:t>’</w:t>
      </w:r>
      <w:r w:rsidRPr="00280332">
        <w:rPr>
          <w:rFonts w:ascii="Calibri" w:eastAsia="Calibri" w:hAnsi="Calibri" w:cs="Calibri"/>
        </w:rPr>
        <w:t xml:space="preserve"> en </w:t>
      </w:r>
      <w:r w:rsidR="00033C0E" w:rsidRPr="00280332">
        <w:rPr>
          <w:rFonts w:ascii="Calibri" w:eastAsia="Calibri" w:hAnsi="Calibri" w:cs="Calibri"/>
        </w:rPr>
        <w:t>‘</w:t>
      </w:r>
      <w:r w:rsidR="00D44822" w:rsidRPr="00280332">
        <w:rPr>
          <w:rFonts w:ascii="Calibri" w:eastAsia="Calibri" w:hAnsi="Calibri" w:cs="Calibri"/>
        </w:rPr>
        <w:t>D</w:t>
      </w:r>
      <w:r w:rsidRPr="00280332">
        <w:rPr>
          <w:rFonts w:ascii="Calibri" w:eastAsia="Calibri" w:hAnsi="Calibri" w:cs="Calibri"/>
        </w:rPr>
        <w:t>ata-analyse</w:t>
      </w:r>
      <w:r w:rsidR="00033C0E" w:rsidRPr="00280332">
        <w:rPr>
          <w:rFonts w:ascii="Calibri" w:eastAsia="Calibri" w:hAnsi="Calibri" w:cs="Calibri"/>
        </w:rPr>
        <w:t>’</w:t>
      </w:r>
      <w:r w:rsidRPr="00280332">
        <w:rPr>
          <w:rFonts w:ascii="Calibri" w:eastAsia="Calibri" w:hAnsi="Calibri" w:cs="Calibri"/>
        </w:rPr>
        <w:t xml:space="preserve">. </w:t>
      </w:r>
    </w:p>
    <w:p w14:paraId="2D60CD8B" w14:textId="77777777" w:rsidR="005D4ABC" w:rsidRPr="00280332" w:rsidRDefault="005D4ABC" w:rsidP="009023A7">
      <w:pPr>
        <w:spacing w:after="100" w:line="360" w:lineRule="auto"/>
      </w:pPr>
    </w:p>
    <w:p w14:paraId="75BA09E3" w14:textId="77777777" w:rsidR="005D4ABC" w:rsidRPr="00280332" w:rsidRDefault="005D4ABC" w:rsidP="009023A7">
      <w:pPr>
        <w:pStyle w:val="Kop2"/>
        <w:spacing w:after="100" w:line="360" w:lineRule="auto"/>
        <w:rPr>
          <w:rFonts w:cstheme="minorHAnsi"/>
          <w:b w:val="0"/>
          <w:szCs w:val="24"/>
        </w:rPr>
      </w:pPr>
      <w:bookmarkStart w:id="6" w:name="_Toc91099919"/>
      <w:r w:rsidRPr="00280332">
        <w:rPr>
          <w:rFonts w:cstheme="minorHAnsi"/>
          <w:szCs w:val="24"/>
        </w:rPr>
        <w:t>2.1 Design</w:t>
      </w:r>
      <w:bookmarkEnd w:id="6"/>
    </w:p>
    <w:p w14:paraId="7D1A32BC" w14:textId="77777777" w:rsidR="005D4ABC" w:rsidRPr="00280332" w:rsidRDefault="005D4ABC" w:rsidP="009023A7">
      <w:pPr>
        <w:spacing w:after="100" w:line="360" w:lineRule="auto"/>
      </w:pPr>
    </w:p>
    <w:p w14:paraId="71195E70" w14:textId="0F3BFB78" w:rsidR="005D4ABC" w:rsidRPr="00280332" w:rsidRDefault="005D4ABC" w:rsidP="009023A7">
      <w:pPr>
        <w:spacing w:after="100" w:line="360" w:lineRule="auto"/>
      </w:pPr>
      <w:r w:rsidRPr="00280332">
        <w:t>In dit onderzoek werd onderzocht in hoeverre fysiotherapeuten in de eerste</w:t>
      </w:r>
      <w:r w:rsidR="001D0B3B" w:rsidRPr="00280332">
        <w:t xml:space="preserve"> </w:t>
      </w:r>
      <w:r w:rsidRPr="00280332">
        <w:t>lijn de comorbiditeiten bij patiënten</w:t>
      </w:r>
      <w:r w:rsidR="009C288E" w:rsidRPr="00280332">
        <w:t xml:space="preserve"> met COPD</w:t>
      </w:r>
      <w:r w:rsidRPr="00280332">
        <w:t xml:space="preserve"> integreren in het </w:t>
      </w:r>
      <w:r w:rsidR="00F16DFA" w:rsidRPr="00280332">
        <w:t>FMH</w:t>
      </w:r>
      <w:r w:rsidR="00F71C6D" w:rsidRPr="00280332">
        <w:t>.</w:t>
      </w:r>
      <w:r w:rsidRPr="00280332">
        <w:t xml:space="preserve"> Om antwoord te kunnen geven op de onderzoeksvraag werd gekozen voor kwalitatief onderzoek. </w:t>
      </w:r>
      <w:r w:rsidR="00602318" w:rsidRPr="00280332">
        <w:t xml:space="preserve">Over </w:t>
      </w:r>
      <w:r w:rsidR="0076285B" w:rsidRPr="00280332">
        <w:t>het onderwerp van deze studie</w:t>
      </w:r>
      <w:r w:rsidR="00602318" w:rsidRPr="00280332">
        <w:t xml:space="preserve"> </w:t>
      </w:r>
      <w:r w:rsidR="001442D7" w:rsidRPr="00280332">
        <w:t>wa</w:t>
      </w:r>
      <w:r w:rsidR="00602318" w:rsidRPr="00280332">
        <w:t>s nog dusdanig weinig bekend dat een kwantitatieve methode, zoals een enquête met gesloten vragen, geen uitkomst b</w:t>
      </w:r>
      <w:r w:rsidR="008242FA" w:rsidRPr="00280332">
        <w:t>oo</w:t>
      </w:r>
      <w:r w:rsidR="00602318" w:rsidRPr="00280332">
        <w:t>d</w:t>
      </w:r>
      <w:r w:rsidR="0099526C" w:rsidRPr="00280332">
        <w:t xml:space="preserve"> (Baarda, 2019)</w:t>
      </w:r>
      <w:r w:rsidR="00602318" w:rsidRPr="00280332">
        <w:t>.</w:t>
      </w:r>
      <w:r w:rsidR="0099526C" w:rsidRPr="00280332">
        <w:t xml:space="preserve"> </w:t>
      </w:r>
      <w:r w:rsidR="00EE4D9D" w:rsidRPr="00280332">
        <w:t>In dit onderzoek werd</w:t>
      </w:r>
      <w:r w:rsidR="00496246" w:rsidRPr="00280332">
        <w:t xml:space="preserve">en ervaringen </w:t>
      </w:r>
      <w:r w:rsidR="001E6D34" w:rsidRPr="00280332">
        <w:t xml:space="preserve">van participanten </w:t>
      </w:r>
      <w:r w:rsidR="00F538C9" w:rsidRPr="00280332">
        <w:t>bestudeerd</w:t>
      </w:r>
      <w:r w:rsidR="001E6D34" w:rsidRPr="00280332">
        <w:t xml:space="preserve"> middels</w:t>
      </w:r>
      <w:r w:rsidR="00EE4D9D" w:rsidRPr="00280332">
        <w:t xml:space="preserve"> een </w:t>
      </w:r>
      <w:r w:rsidR="00420285" w:rsidRPr="00280332">
        <w:t>fenomenologisch</w:t>
      </w:r>
      <w:r w:rsidR="001F12BD" w:rsidRPr="00280332">
        <w:t>e</w:t>
      </w:r>
      <w:r w:rsidR="00420285" w:rsidRPr="00280332">
        <w:t xml:space="preserve"> benadering </w:t>
      </w:r>
      <w:r w:rsidR="001F12BD" w:rsidRPr="00280332">
        <w:t>(</w:t>
      </w:r>
      <w:proofErr w:type="spellStart"/>
      <w:r w:rsidR="001F12BD" w:rsidRPr="00280332">
        <w:t>Sawatsky</w:t>
      </w:r>
      <w:proofErr w:type="spellEnd"/>
      <w:r w:rsidR="001F12BD" w:rsidRPr="00280332">
        <w:t xml:space="preserve">, </w:t>
      </w:r>
      <w:proofErr w:type="spellStart"/>
      <w:r w:rsidR="001F12BD" w:rsidRPr="00280332">
        <w:t>Ratelle</w:t>
      </w:r>
      <w:proofErr w:type="spellEnd"/>
      <w:r w:rsidR="00AD2200">
        <w:t>,</w:t>
      </w:r>
      <w:r w:rsidR="001F12BD" w:rsidRPr="00280332">
        <w:t xml:space="preserve"> &amp; Beckman, 2019).</w:t>
      </w:r>
      <w:r w:rsidRPr="00280332">
        <w:t xml:space="preserve"> Door de ervaringen en het gedrag van verschillende </w:t>
      </w:r>
      <w:r w:rsidR="009A6779">
        <w:t>participanten</w:t>
      </w:r>
      <w:r>
        <w:t xml:space="preserve"> </w:t>
      </w:r>
      <w:r w:rsidR="00322665" w:rsidRPr="00280332">
        <w:t>te verzamelen</w:t>
      </w:r>
      <w:r w:rsidRPr="00280332">
        <w:t xml:space="preserve"> werd het fenomeen, integratie van comorbiditeiten in het </w:t>
      </w:r>
      <w:r w:rsidR="007958AB" w:rsidRPr="00280332">
        <w:t>FMH</w:t>
      </w:r>
      <w:r w:rsidRPr="00280332">
        <w:t>, bestudeerd (</w:t>
      </w:r>
      <w:r w:rsidR="00D14CDF" w:rsidRPr="00280332">
        <w:t>Eskes &amp; van Oostveen,</w:t>
      </w:r>
      <w:r w:rsidRPr="00280332">
        <w:t xml:space="preserve"> 2021). De keuze om de ervaringen en het feitelijk gedrag te bestuderen was gebaseerd op het doel van het onderzoek en </w:t>
      </w:r>
      <w:r w:rsidR="0049334B" w:rsidRPr="00280332">
        <w:t>de literatuur die</w:t>
      </w:r>
      <w:r w:rsidRPr="00280332">
        <w:t xml:space="preserve"> tot op heden bekend </w:t>
      </w:r>
      <w:r w:rsidR="00D47F3A" w:rsidRPr="00280332">
        <w:t>was</w:t>
      </w:r>
      <w:r w:rsidRPr="00280332">
        <w:t xml:space="preserve"> (</w:t>
      </w:r>
      <w:proofErr w:type="spellStart"/>
      <w:r w:rsidRPr="00280332">
        <w:t>Korstjens</w:t>
      </w:r>
      <w:proofErr w:type="spellEnd"/>
      <w:r w:rsidRPr="00280332">
        <w:t xml:space="preserve"> &amp; </w:t>
      </w:r>
      <w:proofErr w:type="spellStart"/>
      <w:r w:rsidRPr="00280332">
        <w:t>Moser</w:t>
      </w:r>
      <w:proofErr w:type="spellEnd"/>
      <w:r w:rsidRPr="00280332">
        <w:t>, 2017). Doordat in een korte periode relatief veel data verzameld diende te worden, w</w:t>
      </w:r>
      <w:r w:rsidR="00D47F3A" w:rsidRPr="00280332">
        <w:t>erd</w:t>
      </w:r>
      <w:r w:rsidRPr="00280332">
        <w:t xml:space="preserve"> gekozen voor semigestructureerde interviews (</w:t>
      </w:r>
      <w:r w:rsidR="000F607B" w:rsidRPr="00280332">
        <w:t xml:space="preserve">Lucassen &amp; </w:t>
      </w:r>
      <w:r w:rsidR="00F61B7E" w:rsidRPr="00280332">
        <w:t>O</w:t>
      </w:r>
      <w:r w:rsidR="000F607B" w:rsidRPr="00280332">
        <w:t>lde Hartman</w:t>
      </w:r>
      <w:r w:rsidRPr="00280332">
        <w:t xml:space="preserve">, 2007). </w:t>
      </w:r>
      <w:r w:rsidR="00C524F4" w:rsidRPr="00280332">
        <w:t>Dit onderzoek</w:t>
      </w:r>
      <w:r w:rsidR="59E5EDDD" w:rsidRPr="00280332">
        <w:t xml:space="preserve"> </w:t>
      </w:r>
      <w:r w:rsidR="0EEC7EAA" w:rsidRPr="00280332">
        <w:t>was</w:t>
      </w:r>
      <w:r w:rsidR="00C524F4" w:rsidRPr="00280332">
        <w:t xml:space="preserve"> voorgelegd en goedgekeurd door de </w:t>
      </w:r>
      <w:r w:rsidR="00BA30C8" w:rsidRPr="00280332">
        <w:t>Medisch Et</w:t>
      </w:r>
      <w:r w:rsidR="00C56816" w:rsidRPr="00280332">
        <w:t>h</w:t>
      </w:r>
      <w:r w:rsidR="00BA30C8" w:rsidRPr="00280332">
        <w:t>isch</w:t>
      </w:r>
      <w:r w:rsidR="00C56816" w:rsidRPr="00280332">
        <w:t>e</w:t>
      </w:r>
      <w:r w:rsidR="00BA30C8" w:rsidRPr="00280332">
        <w:t xml:space="preserve"> </w:t>
      </w:r>
      <w:proofErr w:type="spellStart"/>
      <w:r w:rsidR="00BA30C8" w:rsidRPr="00280332">
        <w:t>T</w:t>
      </w:r>
      <w:r w:rsidR="00C56816" w:rsidRPr="00280332">
        <w:t>o</w:t>
      </w:r>
      <w:r w:rsidR="00BA30C8" w:rsidRPr="00280332">
        <w:t>e</w:t>
      </w:r>
      <w:r w:rsidR="00C56816" w:rsidRPr="00280332">
        <w:t>tsings</w:t>
      </w:r>
      <w:r w:rsidR="00BA30C8" w:rsidRPr="00280332">
        <w:t>Commissie</w:t>
      </w:r>
      <w:proofErr w:type="spellEnd"/>
      <w:r w:rsidR="001900CF" w:rsidRPr="00280332">
        <w:t xml:space="preserve"> </w:t>
      </w:r>
      <w:r w:rsidR="00C56816" w:rsidRPr="00280332">
        <w:t>van</w:t>
      </w:r>
      <w:r w:rsidR="00BA30C8" w:rsidRPr="00280332">
        <w:t xml:space="preserve"> </w:t>
      </w:r>
      <w:proofErr w:type="spellStart"/>
      <w:r w:rsidR="001900CF" w:rsidRPr="00280332">
        <w:t>Zuyderland</w:t>
      </w:r>
      <w:proofErr w:type="spellEnd"/>
      <w:r w:rsidR="00BA30C8" w:rsidRPr="00280332">
        <w:t xml:space="preserve"> </w:t>
      </w:r>
      <w:r w:rsidR="00A47784" w:rsidRPr="00280332">
        <w:t>en van Zuyd Hogeschool</w:t>
      </w:r>
      <w:r w:rsidR="00BA30C8" w:rsidRPr="00280332">
        <w:t xml:space="preserve"> (</w:t>
      </w:r>
      <w:r w:rsidR="00C524F4" w:rsidRPr="00280332">
        <w:t>METC</w:t>
      </w:r>
      <w:r w:rsidR="00A47784" w:rsidRPr="00280332">
        <w:t>-</w:t>
      </w:r>
      <w:r w:rsidR="00C524F4" w:rsidRPr="00280332">
        <w:t>Z</w:t>
      </w:r>
      <w:r w:rsidR="001900CF" w:rsidRPr="00280332">
        <w:t>)</w:t>
      </w:r>
      <w:r w:rsidR="00C524F4" w:rsidRPr="00280332">
        <w:t xml:space="preserve"> onder vermelding van nummer</w:t>
      </w:r>
      <w:r w:rsidR="00891663" w:rsidRPr="00280332">
        <w:t xml:space="preserve"> </w:t>
      </w:r>
      <w:r w:rsidR="00540E92" w:rsidRPr="00280332">
        <w:t xml:space="preserve">METCZ20180041. </w:t>
      </w:r>
    </w:p>
    <w:p w14:paraId="7548F089" w14:textId="77777777" w:rsidR="005D4ABC" w:rsidRPr="00280332" w:rsidRDefault="005D4ABC" w:rsidP="009023A7">
      <w:pPr>
        <w:spacing w:after="100" w:line="360" w:lineRule="auto"/>
      </w:pPr>
    </w:p>
    <w:p w14:paraId="0A40AFBC" w14:textId="77777777" w:rsidR="005D4ABC" w:rsidRPr="00280332" w:rsidRDefault="005D4ABC" w:rsidP="009023A7">
      <w:pPr>
        <w:pStyle w:val="Kop2"/>
        <w:spacing w:after="100" w:line="360" w:lineRule="auto"/>
        <w:rPr>
          <w:rFonts w:cstheme="minorHAnsi"/>
          <w:b w:val="0"/>
          <w:szCs w:val="24"/>
        </w:rPr>
      </w:pPr>
      <w:bookmarkStart w:id="7" w:name="_Toc91099920"/>
      <w:r w:rsidRPr="00280332">
        <w:rPr>
          <w:rFonts w:cstheme="minorHAnsi"/>
          <w:szCs w:val="24"/>
        </w:rPr>
        <w:t>2.2 Populatiebeschrijving</w:t>
      </w:r>
      <w:bookmarkEnd w:id="7"/>
    </w:p>
    <w:p w14:paraId="6EA26B6D" w14:textId="77777777" w:rsidR="005D4ABC" w:rsidRPr="00280332" w:rsidRDefault="005D4ABC" w:rsidP="009023A7">
      <w:pPr>
        <w:spacing w:after="100" w:line="360" w:lineRule="auto"/>
        <w:rPr>
          <w:b/>
          <w:bCs/>
          <w:sz w:val="24"/>
          <w:szCs w:val="24"/>
        </w:rPr>
      </w:pPr>
    </w:p>
    <w:p w14:paraId="68003446" w14:textId="1AE4466E" w:rsidR="005D4ABC" w:rsidRPr="00280332" w:rsidRDefault="005D4ABC" w:rsidP="009023A7">
      <w:pPr>
        <w:spacing w:after="100" w:line="360" w:lineRule="auto"/>
      </w:pPr>
      <w:r w:rsidRPr="00280332">
        <w:t xml:space="preserve">De populatie van het onderzoek bestond uit fysiotherapeuten werkzaam in een eerstelijnspraktijk in de regio Limburg en Zuidoost-Brabant. De werving van deze </w:t>
      </w:r>
      <w:r w:rsidR="00AD014E">
        <w:t xml:space="preserve">participanten </w:t>
      </w:r>
      <w:r w:rsidRPr="00280332">
        <w:t>vond plaats door middel van vindplaatsgerichte steekproef (Baarda et al</w:t>
      </w:r>
      <w:r w:rsidR="00432C96" w:rsidRPr="00280332">
        <w:t>.</w:t>
      </w:r>
      <w:r w:rsidRPr="00280332">
        <w:t xml:space="preserve">, 2018). Bij een vindplaatsgerichte steekproef wordt direct naar de locatie toegegaan waar de participanten zich bevinden. </w:t>
      </w:r>
      <w:r w:rsidR="00A24052" w:rsidRPr="00280332">
        <w:rPr>
          <w:rStyle w:val="normaltextrun"/>
        </w:rPr>
        <w:t>Minimaal acht participanten werden geselecteerd aan de hand</w:t>
      </w:r>
      <w:r w:rsidR="00F54921" w:rsidRPr="00280332">
        <w:rPr>
          <w:rStyle w:val="normaltextrun"/>
        </w:rPr>
        <w:t xml:space="preserve"> van gepubliceerde aanbevolen range </w:t>
      </w:r>
      <w:r w:rsidR="00F54921" w:rsidRPr="00280332">
        <w:rPr>
          <w:rStyle w:val="normaltextrun"/>
          <w:rFonts w:eastAsia="Yu Mincho"/>
        </w:rPr>
        <w:t>(</w:t>
      </w:r>
      <w:r w:rsidR="00F54921" w:rsidRPr="00280332">
        <w:rPr>
          <w:rStyle w:val="normaltextrun"/>
        </w:rPr>
        <w:t xml:space="preserve">Wouters, van </w:t>
      </w:r>
      <w:proofErr w:type="spellStart"/>
      <w:r w:rsidR="00F54921" w:rsidRPr="00280332">
        <w:rPr>
          <w:rStyle w:val="normaltextrun"/>
        </w:rPr>
        <w:t>Zaalen</w:t>
      </w:r>
      <w:proofErr w:type="spellEnd"/>
      <w:r w:rsidR="00F54921" w:rsidRPr="00280332">
        <w:rPr>
          <w:rStyle w:val="normaltextrun"/>
        </w:rPr>
        <w:t xml:space="preserve">, &amp; </w:t>
      </w:r>
      <w:proofErr w:type="spellStart"/>
      <w:r w:rsidR="00F54921" w:rsidRPr="00280332">
        <w:rPr>
          <w:rStyle w:val="normaltextrun"/>
        </w:rPr>
        <w:t>Bruijning</w:t>
      </w:r>
      <w:proofErr w:type="spellEnd"/>
      <w:r w:rsidR="00F54921" w:rsidRPr="00280332">
        <w:rPr>
          <w:rStyle w:val="normaltextrun"/>
        </w:rPr>
        <w:t>, 2015</w:t>
      </w:r>
      <w:r w:rsidR="001955EF" w:rsidRPr="00280332">
        <w:rPr>
          <w:rStyle w:val="normaltextrun"/>
        </w:rPr>
        <w:t xml:space="preserve">). </w:t>
      </w:r>
      <w:r w:rsidRPr="00280332">
        <w:t xml:space="preserve">Op </w:t>
      </w:r>
      <w:r w:rsidRPr="00280332">
        <w:lastRenderedPageBreak/>
        <w:t xml:space="preserve">basis van de vraagstelling werden een aantal inclusiecriteria opgesteld, waardoor geschikte participanten </w:t>
      </w:r>
      <w:r w:rsidR="00CB277A" w:rsidRPr="00280332">
        <w:t xml:space="preserve">voor het beantwoorden van de onderzoeksvraag </w:t>
      </w:r>
      <w:r w:rsidRPr="00280332">
        <w:t xml:space="preserve">geïncludeerd werden. De </w:t>
      </w:r>
      <w:r w:rsidR="00927274" w:rsidRPr="00280332">
        <w:t xml:space="preserve">deelnemende </w:t>
      </w:r>
      <w:r w:rsidR="00AD014E">
        <w:t>participant</w:t>
      </w:r>
      <w:r w:rsidRPr="00280332">
        <w:t xml:space="preserve"> moest minimaal drie </w:t>
      </w:r>
      <w:r w:rsidR="00B542AB" w:rsidRPr="00280332">
        <w:t xml:space="preserve">patiënten met COPD </w:t>
      </w:r>
      <w:r w:rsidR="004C366A" w:rsidRPr="00280332">
        <w:t>met minimaal één comorbiditeit</w:t>
      </w:r>
      <w:r w:rsidRPr="00280332">
        <w:t xml:space="preserve"> per week behandelen, zodat de gedeelde ervaringen recent waren. Van de drie patiënten moest minimaal één patiënt langer dan </w:t>
      </w:r>
      <w:r w:rsidR="00872D32" w:rsidRPr="00280332">
        <w:t>12</w:t>
      </w:r>
      <w:r w:rsidRPr="00280332">
        <w:t xml:space="preserve"> weken onder behandeling zijn, waardoor verschillende fases van het </w:t>
      </w:r>
      <w:r w:rsidR="00137361" w:rsidRPr="00280332">
        <w:t>FMH</w:t>
      </w:r>
      <w:r w:rsidRPr="00280332">
        <w:t xml:space="preserve"> </w:t>
      </w:r>
      <w:r w:rsidR="00A078F1" w:rsidRPr="00280332">
        <w:t>doorlopen werden bij</w:t>
      </w:r>
      <w:r w:rsidR="004F2A2C" w:rsidRPr="00280332">
        <w:t xml:space="preserve"> </w:t>
      </w:r>
      <w:r w:rsidR="00AA6E1E" w:rsidRPr="00280332">
        <w:t>patiënten</w:t>
      </w:r>
      <w:r w:rsidR="004F2A2C" w:rsidRPr="00280332">
        <w:t xml:space="preserve"> met COPD en comorbiditeit</w:t>
      </w:r>
      <w:r w:rsidRPr="00280332">
        <w:t xml:space="preserve">. In </w:t>
      </w:r>
      <w:r w:rsidR="00153D44" w:rsidRPr="00280332">
        <w:t>T</w:t>
      </w:r>
      <w:r w:rsidRPr="00280332">
        <w:t xml:space="preserve">abel 1 zijn </w:t>
      </w:r>
      <w:r w:rsidR="00EC41CD" w:rsidRPr="00280332">
        <w:t>de</w:t>
      </w:r>
      <w:r w:rsidRPr="00280332">
        <w:t xml:space="preserve"> inclusiecriteria opgesomd die nagegaan werden middels een aantal screeningsvragen. </w:t>
      </w:r>
    </w:p>
    <w:p w14:paraId="6AE24F0C" w14:textId="77777777" w:rsidR="005D4ABC" w:rsidRPr="00280332" w:rsidRDefault="005D4ABC" w:rsidP="00677645">
      <w:pPr>
        <w:spacing w:after="100" w:line="360" w:lineRule="auto"/>
      </w:pPr>
      <w:r w:rsidRPr="00280332">
        <w:t> </w:t>
      </w:r>
    </w:p>
    <w:p w14:paraId="06FF759A" w14:textId="13947B52" w:rsidR="005D4ABC" w:rsidRPr="00280332" w:rsidRDefault="005D4ABC" w:rsidP="00677645">
      <w:pPr>
        <w:spacing w:after="100" w:line="360" w:lineRule="auto"/>
      </w:pPr>
      <w:r w:rsidRPr="00280332">
        <w:t xml:space="preserve">Tabel 1: </w:t>
      </w:r>
      <w:r w:rsidRPr="00280332">
        <w:rPr>
          <w:i/>
          <w:iCs/>
        </w:rPr>
        <w:t>Inclusiecriteria</w:t>
      </w:r>
    </w:p>
    <w:tbl>
      <w:tblPr>
        <w:tblW w:w="89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1: Inclusiecriteria"/>
      </w:tblPr>
      <w:tblGrid>
        <w:gridCol w:w="418"/>
        <w:gridCol w:w="8532"/>
      </w:tblGrid>
      <w:tr w:rsidR="005D4ABC" w:rsidRPr="00280332" w14:paraId="277DC139" w14:textId="77777777" w:rsidTr="00C33C47">
        <w:trPr>
          <w:trHeight w:val="511"/>
        </w:trPr>
        <w:tc>
          <w:tcPr>
            <w:tcW w:w="8950" w:type="dxa"/>
            <w:gridSpan w:val="2"/>
            <w:tcBorders>
              <w:top w:val="single" w:sz="6" w:space="0" w:color="auto"/>
              <w:left w:val="single" w:sz="6" w:space="0" w:color="auto"/>
              <w:bottom w:val="single" w:sz="6" w:space="0" w:color="auto"/>
              <w:right w:val="single" w:sz="6" w:space="0" w:color="auto"/>
            </w:tcBorders>
            <w:shd w:val="clear" w:color="auto" w:fill="ED1834"/>
          </w:tcPr>
          <w:p w14:paraId="114F3A56" w14:textId="4652C8C8" w:rsidR="005D4ABC" w:rsidRPr="00280332" w:rsidRDefault="00080C4F" w:rsidP="009023A7">
            <w:pPr>
              <w:spacing w:after="100" w:line="240" w:lineRule="auto"/>
              <w:rPr>
                <w:b/>
              </w:rPr>
            </w:pPr>
            <w:r w:rsidRPr="000275F1">
              <w:rPr>
                <w:b/>
                <w:color w:val="FFFFFF" w:themeColor="background1"/>
              </w:rPr>
              <w:t xml:space="preserve">  </w:t>
            </w:r>
            <w:r w:rsidR="005D4ABC" w:rsidRPr="000275F1">
              <w:rPr>
                <w:b/>
                <w:color w:val="FFFFFF" w:themeColor="background1"/>
              </w:rPr>
              <w:t>Inclusiecriteria:</w:t>
            </w:r>
          </w:p>
        </w:tc>
      </w:tr>
      <w:tr w:rsidR="005D4ABC" w:rsidRPr="00280332" w14:paraId="72471F96" w14:textId="77777777" w:rsidTr="00384A10">
        <w:trPr>
          <w:trHeight w:val="523"/>
        </w:trPr>
        <w:tc>
          <w:tcPr>
            <w:tcW w:w="418" w:type="dxa"/>
            <w:tcBorders>
              <w:top w:val="nil"/>
              <w:left w:val="single" w:sz="6" w:space="0" w:color="auto"/>
              <w:bottom w:val="single" w:sz="6" w:space="0" w:color="auto"/>
              <w:right w:val="single" w:sz="6" w:space="0" w:color="auto"/>
            </w:tcBorders>
          </w:tcPr>
          <w:p w14:paraId="65EDBDE4" w14:textId="17E5177A" w:rsidR="00384A10" w:rsidRPr="00280332" w:rsidRDefault="00384A10" w:rsidP="00384A10">
            <w:pPr>
              <w:pStyle w:val="Lijstalinea"/>
              <w:numPr>
                <w:ilvl w:val="0"/>
                <w:numId w:val="39"/>
              </w:numPr>
              <w:spacing w:after="100" w:line="360" w:lineRule="auto"/>
            </w:pPr>
          </w:p>
        </w:tc>
        <w:tc>
          <w:tcPr>
            <w:tcW w:w="8532" w:type="dxa"/>
            <w:tcBorders>
              <w:top w:val="nil"/>
              <w:left w:val="single" w:sz="6" w:space="0" w:color="auto"/>
              <w:bottom w:val="single" w:sz="6" w:space="0" w:color="auto"/>
              <w:right w:val="single" w:sz="6" w:space="0" w:color="auto"/>
            </w:tcBorders>
            <w:shd w:val="clear" w:color="auto" w:fill="auto"/>
            <w:hideMark/>
          </w:tcPr>
          <w:p w14:paraId="1E6A623A" w14:textId="7C8E98EE" w:rsidR="005D4ABC" w:rsidRPr="00280332" w:rsidRDefault="005D4ABC" w:rsidP="009023A7">
            <w:pPr>
              <w:spacing w:after="100" w:line="240" w:lineRule="auto"/>
            </w:pPr>
            <w:r w:rsidRPr="00280332">
              <w:t>De therapeut moet geregistreerd staan in het BIG*-register**;</w:t>
            </w:r>
          </w:p>
        </w:tc>
      </w:tr>
      <w:tr w:rsidR="005D4ABC" w:rsidRPr="00280332" w14:paraId="17402EA8" w14:textId="77777777" w:rsidTr="00384A10">
        <w:trPr>
          <w:trHeight w:val="920"/>
        </w:trPr>
        <w:tc>
          <w:tcPr>
            <w:tcW w:w="418" w:type="dxa"/>
            <w:tcBorders>
              <w:top w:val="nil"/>
              <w:left w:val="single" w:sz="6" w:space="0" w:color="auto"/>
              <w:bottom w:val="single" w:sz="6" w:space="0" w:color="auto"/>
              <w:right w:val="single" w:sz="6" w:space="0" w:color="auto"/>
            </w:tcBorders>
          </w:tcPr>
          <w:p w14:paraId="4DB5549F" w14:textId="6B31170B" w:rsidR="00384A10" w:rsidRPr="00280332" w:rsidRDefault="00384A10" w:rsidP="00384A10">
            <w:pPr>
              <w:pStyle w:val="Lijstalinea"/>
              <w:numPr>
                <w:ilvl w:val="0"/>
                <w:numId w:val="39"/>
              </w:numPr>
              <w:spacing w:after="100" w:line="360" w:lineRule="auto"/>
            </w:pPr>
          </w:p>
        </w:tc>
        <w:tc>
          <w:tcPr>
            <w:tcW w:w="8532" w:type="dxa"/>
            <w:tcBorders>
              <w:top w:val="nil"/>
              <w:left w:val="single" w:sz="6" w:space="0" w:color="auto"/>
              <w:bottom w:val="single" w:sz="6" w:space="0" w:color="auto"/>
              <w:right w:val="single" w:sz="6" w:space="0" w:color="auto"/>
            </w:tcBorders>
            <w:shd w:val="clear" w:color="auto" w:fill="auto"/>
            <w:hideMark/>
          </w:tcPr>
          <w:p w14:paraId="2D93B980" w14:textId="1A30596F" w:rsidR="005D4ABC" w:rsidRPr="00280332" w:rsidRDefault="005D4ABC" w:rsidP="009023A7">
            <w:pPr>
              <w:spacing w:after="100" w:line="240" w:lineRule="auto"/>
            </w:pPr>
            <w:r w:rsidRPr="00280332">
              <w:t>De therapeuten moeten minimaal drie </w:t>
            </w:r>
            <w:r w:rsidR="00B542AB" w:rsidRPr="00280332">
              <w:t xml:space="preserve">patiënten met COPD </w:t>
            </w:r>
            <w:r w:rsidRPr="00280332">
              <w:t>met minimaal één comorbiditeiten</w:t>
            </w:r>
            <w:r w:rsidR="00C315B2" w:rsidRPr="00280332">
              <w:t xml:space="preserve"> </w:t>
            </w:r>
            <w:r w:rsidR="00384A10" w:rsidRPr="00280332">
              <w:t>per</w:t>
            </w:r>
            <w:r w:rsidRPr="00280332">
              <w:t xml:space="preserve"> week behandelen</w:t>
            </w:r>
            <w:r w:rsidR="00E94289" w:rsidRPr="00280332">
              <w:t xml:space="preserve"> op moment van interviewen</w:t>
            </w:r>
            <w:r w:rsidRPr="00280332">
              <w:t>. De therapeut moet één van die</w:t>
            </w:r>
            <w:r w:rsidR="00C315B2" w:rsidRPr="00280332">
              <w:t xml:space="preserve"> </w:t>
            </w:r>
            <w:r w:rsidR="00384A10" w:rsidRPr="00280332">
              <w:t>drie</w:t>
            </w:r>
            <w:r w:rsidRPr="00280332">
              <w:t> patiënten langer dan 12 weken gevolgd hebben;</w:t>
            </w:r>
          </w:p>
        </w:tc>
      </w:tr>
      <w:tr w:rsidR="005D4ABC" w:rsidRPr="00280332" w14:paraId="0D8DDE9E" w14:textId="77777777" w:rsidTr="00384A10">
        <w:trPr>
          <w:trHeight w:val="523"/>
        </w:trPr>
        <w:tc>
          <w:tcPr>
            <w:tcW w:w="418" w:type="dxa"/>
            <w:tcBorders>
              <w:top w:val="nil"/>
              <w:left w:val="single" w:sz="6" w:space="0" w:color="auto"/>
              <w:bottom w:val="single" w:sz="6" w:space="0" w:color="auto"/>
              <w:right w:val="single" w:sz="6" w:space="0" w:color="auto"/>
            </w:tcBorders>
          </w:tcPr>
          <w:p w14:paraId="4BA6BC6C" w14:textId="52914C14" w:rsidR="00384A10" w:rsidRPr="00280332" w:rsidRDefault="00384A10" w:rsidP="00384A10">
            <w:pPr>
              <w:pStyle w:val="Lijstalinea"/>
              <w:numPr>
                <w:ilvl w:val="0"/>
                <w:numId w:val="39"/>
              </w:numPr>
              <w:spacing w:after="100" w:line="360" w:lineRule="auto"/>
            </w:pPr>
          </w:p>
        </w:tc>
        <w:tc>
          <w:tcPr>
            <w:tcW w:w="8532" w:type="dxa"/>
            <w:tcBorders>
              <w:top w:val="nil"/>
              <w:left w:val="single" w:sz="6" w:space="0" w:color="auto"/>
              <w:bottom w:val="single" w:sz="6" w:space="0" w:color="auto"/>
              <w:right w:val="single" w:sz="6" w:space="0" w:color="auto"/>
            </w:tcBorders>
            <w:shd w:val="clear" w:color="auto" w:fill="auto"/>
            <w:hideMark/>
          </w:tcPr>
          <w:p w14:paraId="144A9DA1" w14:textId="2C12C9FA" w:rsidR="005D4ABC" w:rsidRPr="00280332" w:rsidRDefault="005D4ABC" w:rsidP="009023A7">
            <w:pPr>
              <w:spacing w:after="100" w:line="240" w:lineRule="auto"/>
            </w:pPr>
            <w:r w:rsidRPr="00280332">
              <w:t>De therapeut moet werkzaam zijn in eerstelijns praktijk.</w:t>
            </w:r>
          </w:p>
        </w:tc>
      </w:tr>
    </w:tbl>
    <w:p w14:paraId="16A1FE8F" w14:textId="77777777" w:rsidR="005D4ABC" w:rsidRPr="00280332" w:rsidRDefault="005D4ABC" w:rsidP="009023A7">
      <w:pPr>
        <w:spacing w:after="100" w:line="360" w:lineRule="auto"/>
        <w:rPr>
          <w:i/>
          <w:iCs/>
        </w:rPr>
      </w:pPr>
      <w:r w:rsidRPr="00280332">
        <w:rPr>
          <w:i/>
          <w:iCs/>
        </w:rPr>
        <w:t>* BIG: Beroepen in de Individuele Gezondheidszorg (Ministerie van Volksgezondheid, Welzijn en Sport, 2021).</w:t>
      </w:r>
    </w:p>
    <w:p w14:paraId="5FAF7F67" w14:textId="77777777" w:rsidR="005D4ABC" w:rsidRPr="00280332" w:rsidRDefault="005D4ABC" w:rsidP="009023A7">
      <w:pPr>
        <w:spacing w:after="100" w:line="360" w:lineRule="auto"/>
        <w:rPr>
          <w:i/>
          <w:iCs/>
          <w:u w:val="single"/>
        </w:rPr>
      </w:pPr>
      <w:r w:rsidRPr="00280332">
        <w:rPr>
          <w:i/>
          <w:iCs/>
        </w:rPr>
        <w:t>**Er werd gecontroleerd of de therapeuten in het BIG-register geregistreerd stonden via de site: </w:t>
      </w:r>
      <w:hyperlink r:id="rId17" w:tgtFrame="_blank" w:history="1">
        <w:r w:rsidRPr="00280332">
          <w:rPr>
            <w:rStyle w:val="Hyperlink"/>
            <w:i/>
            <w:iCs/>
            <w:color w:val="auto"/>
            <w:u w:val="none"/>
          </w:rPr>
          <w:t>https://www.bigregister.nl/</w:t>
        </w:r>
      </w:hyperlink>
      <w:r w:rsidRPr="00280332">
        <w:rPr>
          <w:i/>
          <w:iCs/>
          <w:u w:val="single"/>
        </w:rPr>
        <w:t>  </w:t>
      </w:r>
    </w:p>
    <w:p w14:paraId="6AB768E2" w14:textId="77777777" w:rsidR="005D4ABC" w:rsidRPr="00280332" w:rsidRDefault="005D4ABC" w:rsidP="009023A7">
      <w:pPr>
        <w:spacing w:after="100" w:line="360" w:lineRule="auto"/>
        <w:rPr>
          <w:b/>
          <w:sz w:val="24"/>
          <w:szCs w:val="24"/>
        </w:rPr>
      </w:pPr>
    </w:p>
    <w:p w14:paraId="193F9779" w14:textId="77777777" w:rsidR="005D4ABC" w:rsidRPr="00280332" w:rsidRDefault="005D4ABC" w:rsidP="009023A7">
      <w:pPr>
        <w:pStyle w:val="Kop2"/>
        <w:spacing w:after="100" w:line="360" w:lineRule="auto"/>
        <w:rPr>
          <w:rFonts w:cstheme="minorHAnsi"/>
          <w:b w:val="0"/>
          <w:szCs w:val="24"/>
        </w:rPr>
      </w:pPr>
      <w:bookmarkStart w:id="8" w:name="_Toc91099921"/>
      <w:r w:rsidRPr="00280332">
        <w:rPr>
          <w:rFonts w:cstheme="minorHAnsi"/>
          <w:szCs w:val="24"/>
        </w:rPr>
        <w:t>2.3 Procedure</w:t>
      </w:r>
      <w:bookmarkEnd w:id="8"/>
    </w:p>
    <w:p w14:paraId="37A2A99D" w14:textId="77777777" w:rsidR="005D4ABC" w:rsidRPr="00280332" w:rsidRDefault="005D4ABC" w:rsidP="009023A7">
      <w:pPr>
        <w:spacing w:after="100" w:line="360" w:lineRule="auto"/>
        <w:rPr>
          <w:b/>
          <w:bCs/>
          <w:sz w:val="24"/>
          <w:szCs w:val="24"/>
        </w:rPr>
      </w:pPr>
    </w:p>
    <w:p w14:paraId="7651CFC3" w14:textId="5201F79B" w:rsidR="007441B3" w:rsidRPr="00280332" w:rsidRDefault="005D4ABC" w:rsidP="009023A7">
      <w:pPr>
        <w:pStyle w:val="paragraph"/>
        <w:spacing w:before="0" w:beforeAutospacing="0" w:afterAutospacing="0" w:line="360" w:lineRule="auto"/>
        <w:textAlignment w:val="baseline"/>
        <w:rPr>
          <w:rStyle w:val="eop"/>
          <w:rFonts w:ascii="Calibri" w:eastAsiaTheme="majorEastAsia" w:hAnsi="Calibri" w:cs="Calibri"/>
          <w:sz w:val="22"/>
          <w:szCs w:val="22"/>
        </w:rPr>
      </w:pPr>
      <w:r w:rsidRPr="00280332">
        <w:rPr>
          <w:rStyle w:val="normaltextrun"/>
          <w:rFonts w:ascii="Calibri" w:hAnsi="Calibri" w:cs="Calibri"/>
          <w:sz w:val="22"/>
          <w:szCs w:val="22"/>
        </w:rPr>
        <w:t xml:space="preserve">In deze paragraaf wordt op chronologische wijze een toelichting gegeven van de procedure van dit onderzoek. De procedure is opgedeeld in de </w:t>
      </w:r>
      <w:r w:rsidR="00033C0E" w:rsidRPr="00280332">
        <w:rPr>
          <w:rStyle w:val="normaltextrun"/>
          <w:rFonts w:ascii="Calibri" w:hAnsi="Calibri" w:cs="Calibri"/>
          <w:sz w:val="22"/>
          <w:szCs w:val="22"/>
        </w:rPr>
        <w:t>‘</w:t>
      </w:r>
      <w:r w:rsidR="005C1ED8" w:rsidRPr="00280332">
        <w:rPr>
          <w:rStyle w:val="normaltextrun"/>
          <w:rFonts w:ascii="Calibri" w:hAnsi="Calibri" w:cs="Calibri"/>
          <w:sz w:val="22"/>
          <w:szCs w:val="22"/>
        </w:rPr>
        <w:t>W</w:t>
      </w:r>
      <w:r w:rsidRPr="00280332">
        <w:rPr>
          <w:rStyle w:val="normaltextrun"/>
          <w:rFonts w:ascii="Calibri" w:hAnsi="Calibri" w:cs="Calibri"/>
          <w:sz w:val="22"/>
          <w:szCs w:val="22"/>
        </w:rPr>
        <w:t>ervingsprocedure</w:t>
      </w:r>
      <w:r w:rsidR="00033C0E" w:rsidRPr="00280332">
        <w:rPr>
          <w:rStyle w:val="normaltextrun"/>
          <w:rFonts w:ascii="Calibri" w:hAnsi="Calibri" w:cs="Calibri"/>
          <w:sz w:val="22"/>
          <w:szCs w:val="22"/>
        </w:rPr>
        <w:t>’</w:t>
      </w:r>
      <w:r w:rsidRPr="00280332">
        <w:rPr>
          <w:rStyle w:val="normaltextrun"/>
          <w:rFonts w:ascii="Calibri" w:hAnsi="Calibri" w:cs="Calibri"/>
          <w:sz w:val="22"/>
          <w:szCs w:val="22"/>
        </w:rPr>
        <w:t xml:space="preserve"> en de </w:t>
      </w:r>
      <w:r w:rsidR="00033C0E" w:rsidRPr="00280332">
        <w:rPr>
          <w:rStyle w:val="normaltextrun"/>
          <w:rFonts w:ascii="Calibri" w:hAnsi="Calibri" w:cs="Calibri"/>
          <w:sz w:val="22"/>
          <w:szCs w:val="22"/>
        </w:rPr>
        <w:t>‘</w:t>
      </w:r>
      <w:r w:rsidR="005C1ED8" w:rsidRPr="00280332">
        <w:rPr>
          <w:rStyle w:val="normaltextrun"/>
          <w:rFonts w:ascii="Calibri" w:hAnsi="Calibri" w:cs="Calibri"/>
          <w:sz w:val="22"/>
          <w:szCs w:val="22"/>
        </w:rPr>
        <w:t>O</w:t>
      </w:r>
      <w:r w:rsidRPr="00280332">
        <w:rPr>
          <w:rStyle w:val="normaltextrun"/>
          <w:rFonts w:ascii="Calibri" w:hAnsi="Calibri" w:cs="Calibri"/>
          <w:sz w:val="22"/>
          <w:szCs w:val="22"/>
        </w:rPr>
        <w:t>nderzoeksprocedure</w:t>
      </w:r>
      <w:r w:rsidR="00033C0E" w:rsidRPr="00280332">
        <w:rPr>
          <w:rStyle w:val="normaltextrun"/>
          <w:rFonts w:ascii="Calibri" w:hAnsi="Calibri" w:cs="Calibri"/>
          <w:sz w:val="22"/>
          <w:szCs w:val="22"/>
        </w:rPr>
        <w:t>’</w:t>
      </w:r>
      <w:r w:rsidRPr="00280332">
        <w:rPr>
          <w:rStyle w:val="normaltextrun"/>
          <w:rFonts w:ascii="Calibri" w:hAnsi="Calibri" w:cs="Calibri"/>
          <w:sz w:val="22"/>
          <w:szCs w:val="22"/>
        </w:rPr>
        <w:t>.</w:t>
      </w:r>
      <w:r w:rsidRPr="00280332">
        <w:rPr>
          <w:rStyle w:val="eop"/>
          <w:rFonts w:ascii="Calibri" w:eastAsiaTheme="majorEastAsia" w:hAnsi="Calibri" w:cs="Calibri"/>
          <w:sz w:val="22"/>
          <w:szCs w:val="22"/>
        </w:rPr>
        <w:t> </w:t>
      </w:r>
    </w:p>
    <w:p w14:paraId="3B9C62FA" w14:textId="77777777" w:rsidR="005D4ABC" w:rsidRPr="00280332" w:rsidRDefault="005D4ABC" w:rsidP="009023A7">
      <w:pPr>
        <w:pStyle w:val="paragraph"/>
        <w:spacing w:before="0" w:beforeAutospacing="0" w:afterAutospacing="0" w:line="360" w:lineRule="auto"/>
        <w:textAlignment w:val="baseline"/>
        <w:rPr>
          <w:rFonts w:asciiTheme="minorHAnsi" w:hAnsiTheme="minorHAnsi" w:cstheme="minorHAnsi"/>
          <w:sz w:val="18"/>
          <w:szCs w:val="18"/>
        </w:rPr>
      </w:pPr>
      <w:r w:rsidRPr="00280332">
        <w:rPr>
          <w:rStyle w:val="eop"/>
          <w:rFonts w:asciiTheme="minorHAnsi" w:eastAsia="Yu Mincho" w:hAnsiTheme="minorHAnsi" w:cstheme="minorHAnsi"/>
          <w:sz w:val="22"/>
          <w:szCs w:val="22"/>
        </w:rPr>
        <w:t> </w:t>
      </w:r>
    </w:p>
    <w:p w14:paraId="798DE377" w14:textId="77777777" w:rsidR="005D4ABC" w:rsidRPr="00280332" w:rsidRDefault="005D4ABC" w:rsidP="009023A7">
      <w:pPr>
        <w:pStyle w:val="Kop3"/>
        <w:spacing w:after="100" w:line="360" w:lineRule="auto"/>
        <w:rPr>
          <w:rFonts w:asciiTheme="minorHAnsi" w:hAnsiTheme="minorHAnsi" w:cstheme="minorHAnsi"/>
          <w:b/>
          <w:bCs/>
          <w:color w:val="auto"/>
          <w:sz w:val="22"/>
          <w:szCs w:val="22"/>
        </w:rPr>
      </w:pPr>
      <w:bookmarkStart w:id="9" w:name="_Toc87358542"/>
      <w:bookmarkStart w:id="10" w:name="_Toc91099922"/>
      <w:r w:rsidRPr="00280332">
        <w:rPr>
          <w:rFonts w:asciiTheme="minorHAnsi" w:hAnsiTheme="minorHAnsi" w:cstheme="minorHAnsi"/>
          <w:b/>
          <w:bCs/>
          <w:color w:val="auto"/>
          <w:sz w:val="22"/>
          <w:szCs w:val="22"/>
        </w:rPr>
        <w:t>2.3.1 Wervingsprocedure</w:t>
      </w:r>
      <w:bookmarkEnd w:id="9"/>
      <w:bookmarkEnd w:id="10"/>
    </w:p>
    <w:p w14:paraId="7FEB9460" w14:textId="77777777" w:rsidR="005D4ABC" w:rsidRPr="00280332" w:rsidRDefault="005D4ABC" w:rsidP="009023A7">
      <w:pPr>
        <w:pStyle w:val="paragraph"/>
        <w:spacing w:before="0" w:beforeAutospacing="0" w:afterAutospacing="0" w:line="360" w:lineRule="auto"/>
        <w:textAlignment w:val="baseline"/>
        <w:rPr>
          <w:rStyle w:val="normaltextrun"/>
          <w:rFonts w:asciiTheme="minorHAnsi" w:hAnsiTheme="minorHAnsi" w:cstheme="minorHAnsi"/>
          <w:sz w:val="22"/>
          <w:szCs w:val="22"/>
        </w:rPr>
      </w:pPr>
    </w:p>
    <w:p w14:paraId="535C337B" w14:textId="6C40F534" w:rsidR="005D4ABC" w:rsidRPr="00280332" w:rsidRDefault="00AD6D97" w:rsidP="009023A7">
      <w:pPr>
        <w:pStyle w:val="paragraph"/>
        <w:spacing w:before="0" w:beforeAutospacing="0" w:afterAutospacing="0" w:line="360" w:lineRule="auto"/>
        <w:textAlignment w:val="baseline"/>
        <w:rPr>
          <w:rStyle w:val="normaltextrun"/>
          <w:rFonts w:asciiTheme="minorHAnsi" w:hAnsiTheme="minorHAnsi" w:cstheme="minorBidi"/>
          <w:sz w:val="22"/>
          <w:szCs w:val="22"/>
        </w:rPr>
      </w:pPr>
      <w:r w:rsidRPr="00280332">
        <w:rPr>
          <w:rStyle w:val="normaltextrun"/>
          <w:rFonts w:asciiTheme="minorHAnsi" w:eastAsia="Yu Mincho" w:hAnsiTheme="minorHAnsi" w:cstheme="minorBidi"/>
          <w:sz w:val="22"/>
          <w:szCs w:val="22"/>
        </w:rPr>
        <w:t xml:space="preserve">Middels </w:t>
      </w:r>
      <w:r w:rsidR="00E05646" w:rsidRPr="00280332">
        <w:rPr>
          <w:rStyle w:val="normaltextrun"/>
          <w:rFonts w:asciiTheme="minorHAnsi" w:eastAsia="Yu Mincho" w:hAnsiTheme="minorHAnsi" w:cstheme="minorBidi"/>
          <w:sz w:val="22"/>
          <w:szCs w:val="22"/>
        </w:rPr>
        <w:t>een zoekstrategie</w:t>
      </w:r>
      <w:r w:rsidR="00620753" w:rsidRPr="00280332">
        <w:rPr>
          <w:rStyle w:val="normaltextrun"/>
          <w:rFonts w:asciiTheme="minorHAnsi" w:eastAsia="Yu Mincho" w:hAnsiTheme="minorHAnsi" w:cstheme="minorBidi"/>
          <w:sz w:val="22"/>
          <w:szCs w:val="22"/>
        </w:rPr>
        <w:t>,</w:t>
      </w:r>
      <w:r w:rsidR="00E05646" w:rsidRPr="00280332">
        <w:rPr>
          <w:rStyle w:val="normaltextrun"/>
          <w:rFonts w:asciiTheme="minorHAnsi" w:eastAsia="Yu Mincho" w:hAnsiTheme="minorHAnsi" w:cstheme="minorBidi"/>
          <w:sz w:val="22"/>
          <w:szCs w:val="22"/>
        </w:rPr>
        <w:t xml:space="preserve"> waarbij gebruik werd gemaakt van </w:t>
      </w:r>
      <w:r w:rsidRPr="00280332">
        <w:rPr>
          <w:rStyle w:val="normaltextrun"/>
          <w:rFonts w:asciiTheme="minorHAnsi" w:eastAsia="Yu Mincho" w:hAnsiTheme="minorHAnsi" w:cstheme="minorBidi"/>
          <w:sz w:val="22"/>
          <w:szCs w:val="22"/>
        </w:rPr>
        <w:t xml:space="preserve">de </w:t>
      </w:r>
      <w:r w:rsidR="00843EBE" w:rsidRPr="00280332">
        <w:rPr>
          <w:rStyle w:val="normaltextrun"/>
          <w:rFonts w:asciiTheme="minorHAnsi" w:eastAsia="Yu Mincho" w:hAnsiTheme="minorHAnsi" w:cstheme="minorBidi"/>
          <w:sz w:val="22"/>
          <w:szCs w:val="22"/>
        </w:rPr>
        <w:t>webpagina</w:t>
      </w:r>
      <w:r w:rsidRPr="00280332">
        <w:rPr>
          <w:rStyle w:val="normaltextrun"/>
          <w:rFonts w:asciiTheme="minorHAnsi" w:eastAsia="Yu Mincho" w:hAnsiTheme="minorHAnsi" w:cstheme="minorBidi"/>
          <w:sz w:val="22"/>
          <w:szCs w:val="22"/>
        </w:rPr>
        <w:t xml:space="preserve"> van het Chronisch </w:t>
      </w:r>
      <w:proofErr w:type="spellStart"/>
      <w:r w:rsidRPr="00280332">
        <w:rPr>
          <w:rStyle w:val="normaltextrun"/>
          <w:rFonts w:asciiTheme="minorHAnsi" w:eastAsia="Yu Mincho" w:hAnsiTheme="minorHAnsi" w:cstheme="minorBidi"/>
          <w:sz w:val="22"/>
          <w:szCs w:val="22"/>
        </w:rPr>
        <w:t>ZorgNet</w:t>
      </w:r>
      <w:proofErr w:type="spellEnd"/>
      <w:r w:rsidRPr="00280332">
        <w:rPr>
          <w:rStyle w:val="normaltextrun"/>
          <w:rFonts w:asciiTheme="minorHAnsi" w:eastAsia="Yu Mincho" w:hAnsiTheme="minorHAnsi" w:cstheme="minorBidi"/>
          <w:sz w:val="22"/>
          <w:szCs w:val="22"/>
        </w:rPr>
        <w:t xml:space="preserve"> (</w:t>
      </w:r>
      <w:r w:rsidRPr="00280332">
        <w:rPr>
          <w:rStyle w:val="normaltextrun"/>
          <w:rFonts w:asciiTheme="minorHAnsi" w:hAnsiTheme="minorHAnsi" w:cstheme="minorBidi"/>
          <w:sz w:val="22"/>
          <w:szCs w:val="22"/>
        </w:rPr>
        <w:t>Chronisch</w:t>
      </w:r>
      <w:r w:rsidRPr="00280332">
        <w:rPr>
          <w:rStyle w:val="normaltextrun"/>
          <w:rFonts w:asciiTheme="minorHAnsi" w:eastAsia="Yu Mincho" w:hAnsiTheme="minorHAnsi" w:cstheme="minorBidi"/>
          <w:sz w:val="22"/>
          <w:szCs w:val="22"/>
        </w:rPr>
        <w:t> </w:t>
      </w:r>
      <w:proofErr w:type="spellStart"/>
      <w:r w:rsidRPr="00280332">
        <w:rPr>
          <w:rStyle w:val="spellingerror"/>
          <w:rFonts w:asciiTheme="minorHAnsi" w:hAnsiTheme="minorHAnsi" w:cstheme="minorBidi"/>
          <w:sz w:val="22"/>
          <w:szCs w:val="22"/>
        </w:rPr>
        <w:t>ZorgNet</w:t>
      </w:r>
      <w:proofErr w:type="spellEnd"/>
      <w:r w:rsidRPr="00280332">
        <w:rPr>
          <w:rStyle w:val="normaltextrun"/>
          <w:rFonts w:asciiTheme="minorHAnsi" w:eastAsia="Yu Mincho" w:hAnsiTheme="minorHAnsi" w:cstheme="minorBidi"/>
          <w:sz w:val="22"/>
          <w:szCs w:val="22"/>
        </w:rPr>
        <w:t>, </w:t>
      </w:r>
      <w:r w:rsidRPr="00280332">
        <w:rPr>
          <w:rStyle w:val="normaltextrun"/>
          <w:rFonts w:asciiTheme="minorHAnsi" w:hAnsiTheme="minorHAnsi" w:cstheme="minorBidi"/>
          <w:sz w:val="22"/>
          <w:szCs w:val="22"/>
        </w:rPr>
        <w:t>2021</w:t>
      </w:r>
      <w:r w:rsidRPr="00280332">
        <w:rPr>
          <w:rStyle w:val="normaltextrun"/>
          <w:rFonts w:asciiTheme="minorHAnsi" w:eastAsia="Yu Mincho" w:hAnsiTheme="minorHAnsi" w:cstheme="minorBidi"/>
          <w:sz w:val="22"/>
          <w:szCs w:val="22"/>
        </w:rPr>
        <w:t>)</w:t>
      </w:r>
      <w:r w:rsidR="00620753" w:rsidRPr="00280332">
        <w:rPr>
          <w:rStyle w:val="normaltextrun"/>
          <w:rFonts w:asciiTheme="minorHAnsi" w:eastAsia="Yu Mincho" w:hAnsiTheme="minorHAnsi" w:cstheme="minorBidi"/>
          <w:sz w:val="22"/>
          <w:szCs w:val="22"/>
        </w:rPr>
        <w:t>,</w:t>
      </w:r>
      <w:r w:rsidRPr="00280332">
        <w:rPr>
          <w:rStyle w:val="normaltextrun"/>
          <w:rFonts w:asciiTheme="minorHAnsi" w:eastAsia="Yu Mincho" w:hAnsiTheme="minorHAnsi" w:cstheme="minorBidi"/>
          <w:sz w:val="22"/>
          <w:szCs w:val="22"/>
        </w:rPr>
        <w:t xml:space="preserve"> werden </w:t>
      </w:r>
      <w:r w:rsidR="00E05646" w:rsidRPr="00280332">
        <w:rPr>
          <w:rStyle w:val="normaltextrun"/>
          <w:rFonts w:asciiTheme="minorHAnsi" w:eastAsia="Yu Mincho" w:hAnsiTheme="minorHAnsi" w:cstheme="minorBidi"/>
          <w:sz w:val="22"/>
          <w:szCs w:val="22"/>
        </w:rPr>
        <w:t>f</w:t>
      </w:r>
      <w:r w:rsidR="005D4ABC" w:rsidRPr="00280332">
        <w:rPr>
          <w:rStyle w:val="normaltextrun"/>
          <w:rFonts w:asciiTheme="minorHAnsi" w:hAnsiTheme="minorHAnsi" w:cstheme="minorBidi"/>
          <w:sz w:val="22"/>
          <w:szCs w:val="22"/>
        </w:rPr>
        <w:t>ysiotherapiepraktijken</w:t>
      </w:r>
      <w:r w:rsidRPr="00280332">
        <w:rPr>
          <w:rStyle w:val="normaltextrun"/>
          <w:rFonts w:asciiTheme="minorHAnsi" w:eastAsia="Yu Mincho" w:hAnsiTheme="minorHAnsi" w:cstheme="minorBidi"/>
          <w:sz w:val="22"/>
          <w:szCs w:val="22"/>
        </w:rPr>
        <w:t xml:space="preserve"> gevonden</w:t>
      </w:r>
      <w:r w:rsidR="00E05646" w:rsidRPr="00280332">
        <w:rPr>
          <w:rStyle w:val="normaltextrun"/>
          <w:rFonts w:asciiTheme="minorHAnsi" w:eastAsia="Yu Mincho" w:hAnsiTheme="minorHAnsi" w:cstheme="minorBidi"/>
          <w:sz w:val="22"/>
          <w:szCs w:val="22"/>
        </w:rPr>
        <w:t>.</w:t>
      </w:r>
      <w:r w:rsidR="00843EBE" w:rsidRPr="00280332">
        <w:rPr>
          <w:rStyle w:val="normaltextrun"/>
          <w:rFonts w:asciiTheme="minorHAnsi" w:hAnsiTheme="minorHAnsi" w:cstheme="minorBidi"/>
          <w:sz w:val="22"/>
          <w:szCs w:val="22"/>
        </w:rPr>
        <w:t xml:space="preserve"> </w:t>
      </w:r>
      <w:r w:rsidR="00200883" w:rsidRPr="00280332">
        <w:rPr>
          <w:rStyle w:val="normaltextrun"/>
          <w:rFonts w:asciiTheme="minorHAnsi" w:hAnsiTheme="minorHAnsi" w:cstheme="minorBidi"/>
          <w:sz w:val="22"/>
          <w:szCs w:val="22"/>
        </w:rPr>
        <w:t>Zij</w:t>
      </w:r>
      <w:r w:rsidR="005D4ABC" w:rsidRPr="00280332">
        <w:rPr>
          <w:rStyle w:val="normaltextrun"/>
          <w:rFonts w:asciiTheme="minorHAnsi" w:hAnsiTheme="minorHAnsi" w:cstheme="minorBidi"/>
          <w:sz w:val="22"/>
          <w:szCs w:val="22"/>
        </w:rPr>
        <w:t xml:space="preserve"> </w:t>
      </w:r>
      <w:r w:rsidR="005D4ABC" w:rsidRPr="00280332">
        <w:rPr>
          <w:rStyle w:val="normaltextrun"/>
          <w:rFonts w:asciiTheme="minorHAnsi" w:hAnsiTheme="minorHAnsi" w:cstheme="minorBidi"/>
          <w:sz w:val="22"/>
          <w:szCs w:val="22"/>
        </w:rPr>
        <w:lastRenderedPageBreak/>
        <w:t>ontvingen een</w:t>
      </w:r>
      <w:r w:rsidR="00496C9F" w:rsidRPr="00280332">
        <w:rPr>
          <w:rStyle w:val="normaltextrun"/>
          <w:rFonts w:asciiTheme="minorHAnsi" w:hAnsiTheme="minorHAnsi" w:cstheme="minorBidi"/>
          <w:sz w:val="22"/>
          <w:szCs w:val="22"/>
        </w:rPr>
        <w:t xml:space="preserve"> </w:t>
      </w:r>
      <w:r w:rsidR="00661175" w:rsidRPr="00280332">
        <w:rPr>
          <w:rStyle w:val="normaltextrun"/>
          <w:rFonts w:asciiTheme="minorHAnsi" w:hAnsiTheme="minorHAnsi" w:cstheme="minorBidi"/>
          <w:sz w:val="22"/>
          <w:szCs w:val="22"/>
        </w:rPr>
        <w:t>w</w:t>
      </w:r>
      <w:r w:rsidR="00496C9F" w:rsidRPr="00280332">
        <w:rPr>
          <w:rStyle w:val="normaltextrun"/>
          <w:rFonts w:asciiTheme="minorHAnsi" w:hAnsiTheme="minorHAnsi" w:cstheme="minorBidi"/>
          <w:sz w:val="22"/>
          <w:szCs w:val="22"/>
        </w:rPr>
        <w:t>ervingsmail</w:t>
      </w:r>
      <w:r w:rsidR="005D4ABC" w:rsidRPr="00280332">
        <w:rPr>
          <w:rStyle w:val="normaltextrun"/>
          <w:rFonts w:asciiTheme="minorHAnsi" w:hAnsiTheme="minorHAnsi" w:cstheme="minorBidi"/>
          <w:sz w:val="22"/>
          <w:szCs w:val="22"/>
        </w:rPr>
        <w:t xml:space="preserve"> (zie Bijlage 1</w:t>
      </w:r>
      <w:r w:rsidR="00792222" w:rsidRPr="00280332">
        <w:rPr>
          <w:rStyle w:val="normaltextrun"/>
          <w:rFonts w:asciiTheme="minorHAnsi" w:hAnsiTheme="minorHAnsi" w:cstheme="minorBidi"/>
          <w:sz w:val="22"/>
          <w:szCs w:val="22"/>
        </w:rPr>
        <w:t>) waarin</w:t>
      </w:r>
      <w:r w:rsidR="005D4ABC" w:rsidRPr="00280332">
        <w:rPr>
          <w:rStyle w:val="normaltextrun"/>
          <w:rFonts w:asciiTheme="minorHAnsi" w:hAnsiTheme="minorHAnsi" w:cstheme="minorBidi"/>
          <w:sz w:val="22"/>
          <w:szCs w:val="22"/>
        </w:rPr>
        <w:t xml:space="preserve"> werd gevraagd of </w:t>
      </w:r>
      <w:r w:rsidR="008072AD" w:rsidRPr="00280332">
        <w:rPr>
          <w:rStyle w:val="normaltextrun"/>
          <w:rFonts w:asciiTheme="minorHAnsi" w:hAnsiTheme="minorHAnsi" w:cstheme="minorBidi"/>
          <w:sz w:val="22"/>
          <w:szCs w:val="22"/>
        </w:rPr>
        <w:t>fysio</w:t>
      </w:r>
      <w:r w:rsidR="005D4ABC" w:rsidRPr="00280332">
        <w:rPr>
          <w:rStyle w:val="normaltextrun"/>
          <w:rFonts w:asciiTheme="minorHAnsi" w:hAnsiTheme="minorHAnsi" w:cstheme="minorBidi"/>
          <w:sz w:val="22"/>
          <w:szCs w:val="22"/>
        </w:rPr>
        <w:t xml:space="preserve">therapeuten werkzaam waren die deel wilden nemen aan het onderzoek. De </w:t>
      </w:r>
      <w:r w:rsidR="00D60B07" w:rsidRPr="00280332">
        <w:rPr>
          <w:rStyle w:val="normaltextrun"/>
          <w:rFonts w:asciiTheme="minorHAnsi" w:hAnsiTheme="minorHAnsi" w:cstheme="minorBidi"/>
          <w:sz w:val="22"/>
          <w:szCs w:val="22"/>
        </w:rPr>
        <w:t xml:space="preserve">wervingsmail </w:t>
      </w:r>
      <w:r w:rsidR="005D4ABC" w:rsidRPr="00280332">
        <w:rPr>
          <w:rStyle w:val="normaltextrun"/>
          <w:rFonts w:asciiTheme="minorHAnsi" w:hAnsiTheme="minorHAnsi" w:cstheme="minorBidi"/>
          <w:sz w:val="22"/>
          <w:szCs w:val="22"/>
        </w:rPr>
        <w:t xml:space="preserve">werd naar </w:t>
      </w:r>
      <w:r w:rsidR="00D44DAF" w:rsidRPr="00280332">
        <w:rPr>
          <w:rStyle w:val="normaltextrun"/>
          <w:rFonts w:asciiTheme="minorHAnsi" w:hAnsiTheme="minorHAnsi" w:cstheme="minorBidi"/>
          <w:sz w:val="22"/>
          <w:szCs w:val="22"/>
        </w:rPr>
        <w:t>2</w:t>
      </w:r>
      <w:r w:rsidR="009738FA">
        <w:rPr>
          <w:rStyle w:val="normaltextrun"/>
          <w:rFonts w:asciiTheme="minorHAnsi" w:hAnsiTheme="minorHAnsi" w:cstheme="minorBidi"/>
          <w:sz w:val="22"/>
          <w:szCs w:val="22"/>
        </w:rPr>
        <w:t>2</w:t>
      </w:r>
      <w:r w:rsidR="005D4ABC" w:rsidRPr="00280332">
        <w:rPr>
          <w:rStyle w:val="normaltextrun"/>
          <w:rFonts w:asciiTheme="minorHAnsi" w:hAnsiTheme="minorHAnsi" w:cstheme="minorBidi"/>
          <w:sz w:val="22"/>
          <w:szCs w:val="22"/>
        </w:rPr>
        <w:t xml:space="preserve"> verschillende eerstelijnspraktijken </w:t>
      </w:r>
      <w:r w:rsidR="00CD3F02" w:rsidRPr="00280332">
        <w:rPr>
          <w:rStyle w:val="normaltextrun"/>
          <w:rFonts w:asciiTheme="minorHAnsi" w:hAnsiTheme="minorHAnsi" w:cstheme="minorBidi"/>
          <w:sz w:val="22"/>
          <w:szCs w:val="22"/>
        </w:rPr>
        <w:t>(zie Bijlage 2)</w:t>
      </w:r>
      <w:r w:rsidR="00CD3F02" w:rsidRPr="00280332">
        <w:rPr>
          <w:rStyle w:val="normaltextrun"/>
          <w:rFonts w:asciiTheme="minorHAnsi" w:eastAsia="Yu Mincho" w:hAnsiTheme="minorHAnsi" w:cstheme="minorBidi"/>
          <w:sz w:val="22"/>
          <w:szCs w:val="22"/>
        </w:rPr>
        <w:t xml:space="preserve"> </w:t>
      </w:r>
      <w:r w:rsidR="005D4ABC" w:rsidRPr="00280332">
        <w:rPr>
          <w:rStyle w:val="normaltextrun"/>
          <w:rFonts w:asciiTheme="minorHAnsi" w:hAnsiTheme="minorHAnsi" w:cstheme="minorBidi"/>
          <w:sz w:val="22"/>
          <w:szCs w:val="22"/>
        </w:rPr>
        <w:t>verstuurd</w:t>
      </w:r>
      <w:r w:rsidR="00CD3F02" w:rsidRPr="00280332">
        <w:rPr>
          <w:rStyle w:val="normaltextrun"/>
          <w:rFonts w:asciiTheme="minorHAnsi" w:hAnsiTheme="minorHAnsi" w:cstheme="minorBidi"/>
          <w:sz w:val="22"/>
          <w:szCs w:val="22"/>
        </w:rPr>
        <w:t xml:space="preserve">. </w:t>
      </w:r>
      <w:r w:rsidR="00AC6536" w:rsidRPr="00280332">
        <w:rPr>
          <w:rStyle w:val="normaltextrun"/>
          <w:rFonts w:asciiTheme="minorHAnsi" w:eastAsia="Yu Mincho" w:hAnsiTheme="minorHAnsi" w:cstheme="minorBidi"/>
          <w:sz w:val="22"/>
          <w:szCs w:val="22"/>
        </w:rPr>
        <w:t xml:space="preserve">Nadat onvoldoende </w:t>
      </w:r>
      <w:r w:rsidR="007379F9" w:rsidRPr="00280332">
        <w:rPr>
          <w:rStyle w:val="normaltextrun"/>
          <w:rFonts w:asciiTheme="minorHAnsi" w:eastAsia="Yu Mincho" w:hAnsiTheme="minorHAnsi" w:cstheme="minorBidi"/>
          <w:sz w:val="22"/>
          <w:szCs w:val="22"/>
        </w:rPr>
        <w:t>reactie</w:t>
      </w:r>
      <w:r w:rsidR="002D76A2" w:rsidRPr="00280332">
        <w:rPr>
          <w:rStyle w:val="normaltextrun"/>
          <w:rFonts w:asciiTheme="minorHAnsi" w:eastAsia="Yu Mincho" w:hAnsiTheme="minorHAnsi" w:cstheme="minorBidi"/>
          <w:sz w:val="22"/>
          <w:szCs w:val="22"/>
        </w:rPr>
        <w:t xml:space="preserve"> </w:t>
      </w:r>
      <w:r w:rsidR="00AC5FE4" w:rsidRPr="00280332">
        <w:rPr>
          <w:rStyle w:val="normaltextrun"/>
          <w:rFonts w:asciiTheme="minorHAnsi" w:eastAsia="Yu Mincho" w:hAnsiTheme="minorHAnsi" w:cstheme="minorBidi"/>
          <w:sz w:val="22"/>
          <w:szCs w:val="22"/>
        </w:rPr>
        <w:t xml:space="preserve">kwam, </w:t>
      </w:r>
      <w:r w:rsidR="002D76A2" w:rsidRPr="00280332">
        <w:rPr>
          <w:rStyle w:val="normaltextrun"/>
          <w:rFonts w:asciiTheme="minorHAnsi" w:eastAsia="Yu Mincho" w:hAnsiTheme="minorHAnsi" w:cstheme="minorBidi"/>
          <w:sz w:val="22"/>
          <w:szCs w:val="22"/>
        </w:rPr>
        <w:t xml:space="preserve">werden </w:t>
      </w:r>
      <w:r w:rsidR="00CF2D52" w:rsidRPr="00280332">
        <w:rPr>
          <w:rStyle w:val="normaltextrun"/>
          <w:rFonts w:asciiTheme="minorHAnsi" w:eastAsia="Yu Mincho" w:hAnsiTheme="minorHAnsi" w:cstheme="minorBidi"/>
          <w:sz w:val="22"/>
          <w:szCs w:val="22"/>
        </w:rPr>
        <w:t xml:space="preserve">extra praktijken gezocht middels </w:t>
      </w:r>
      <w:r w:rsidR="000D4852" w:rsidRPr="00280332">
        <w:rPr>
          <w:rStyle w:val="normaltextrun"/>
          <w:rFonts w:asciiTheme="minorHAnsi" w:eastAsia="Yu Mincho" w:hAnsiTheme="minorHAnsi" w:cstheme="minorBidi"/>
          <w:sz w:val="22"/>
          <w:szCs w:val="22"/>
        </w:rPr>
        <w:t xml:space="preserve">de </w:t>
      </w:r>
      <w:r w:rsidR="00BE767D" w:rsidRPr="00280332">
        <w:rPr>
          <w:rStyle w:val="normaltextrun"/>
          <w:rFonts w:asciiTheme="minorHAnsi" w:eastAsia="Yu Mincho" w:hAnsiTheme="minorHAnsi" w:cstheme="minorBidi"/>
          <w:sz w:val="22"/>
          <w:szCs w:val="22"/>
        </w:rPr>
        <w:t>web</w:t>
      </w:r>
      <w:r w:rsidR="00C57E5E" w:rsidRPr="00280332">
        <w:rPr>
          <w:rStyle w:val="normaltextrun"/>
          <w:rFonts w:asciiTheme="minorHAnsi" w:eastAsia="Yu Mincho" w:hAnsiTheme="minorHAnsi" w:cstheme="minorBidi"/>
          <w:sz w:val="22"/>
          <w:szCs w:val="22"/>
        </w:rPr>
        <w:t>pagina’</w:t>
      </w:r>
      <w:r w:rsidR="00BE767D" w:rsidRPr="00280332">
        <w:rPr>
          <w:rStyle w:val="normaltextrun"/>
          <w:rFonts w:asciiTheme="minorHAnsi" w:eastAsia="Yu Mincho" w:hAnsiTheme="minorHAnsi" w:cstheme="minorBidi"/>
          <w:sz w:val="22"/>
          <w:szCs w:val="22"/>
        </w:rPr>
        <w:t xml:space="preserve">s van praktijken </w:t>
      </w:r>
      <w:r w:rsidR="00922F2C" w:rsidRPr="00280332">
        <w:rPr>
          <w:rStyle w:val="normaltextrun"/>
          <w:rFonts w:asciiTheme="minorHAnsi" w:eastAsia="Yu Mincho" w:hAnsiTheme="minorHAnsi" w:cstheme="minorBidi"/>
          <w:sz w:val="22"/>
          <w:szCs w:val="22"/>
        </w:rPr>
        <w:t xml:space="preserve">in </w:t>
      </w:r>
      <w:r w:rsidR="004A6416" w:rsidRPr="00280332">
        <w:rPr>
          <w:rStyle w:val="normaltextrun"/>
          <w:rFonts w:asciiTheme="minorHAnsi" w:eastAsia="Yu Mincho" w:hAnsiTheme="minorHAnsi" w:cstheme="minorBidi"/>
          <w:sz w:val="22"/>
          <w:szCs w:val="22"/>
        </w:rPr>
        <w:t xml:space="preserve">de </w:t>
      </w:r>
      <w:r w:rsidR="00922F2C" w:rsidRPr="00280332">
        <w:rPr>
          <w:rStyle w:val="normaltextrun"/>
          <w:rFonts w:asciiTheme="minorHAnsi" w:eastAsia="Yu Mincho" w:hAnsiTheme="minorHAnsi" w:cstheme="minorBidi"/>
          <w:sz w:val="22"/>
          <w:szCs w:val="22"/>
        </w:rPr>
        <w:t>regio Limburg en Zuidoost</w:t>
      </w:r>
      <w:r w:rsidR="00E901A5" w:rsidRPr="00280332">
        <w:rPr>
          <w:rStyle w:val="normaltextrun"/>
          <w:rFonts w:asciiTheme="minorHAnsi" w:eastAsia="Yu Mincho" w:hAnsiTheme="minorHAnsi" w:cstheme="minorBidi"/>
          <w:sz w:val="22"/>
          <w:szCs w:val="22"/>
        </w:rPr>
        <w:t>-</w:t>
      </w:r>
      <w:r w:rsidR="00922F2C" w:rsidRPr="00280332">
        <w:rPr>
          <w:rStyle w:val="normaltextrun"/>
          <w:rFonts w:asciiTheme="minorHAnsi" w:eastAsia="Yu Mincho" w:hAnsiTheme="minorHAnsi" w:cstheme="minorBidi"/>
          <w:sz w:val="22"/>
          <w:szCs w:val="22"/>
        </w:rPr>
        <w:t>Brabant.</w:t>
      </w:r>
      <w:r w:rsidR="00AC6536" w:rsidRPr="00280332">
        <w:rPr>
          <w:rStyle w:val="normaltextrun"/>
          <w:rFonts w:asciiTheme="minorHAnsi" w:eastAsia="Yu Mincho" w:hAnsiTheme="minorHAnsi" w:cstheme="minorBidi"/>
          <w:sz w:val="22"/>
          <w:szCs w:val="22"/>
        </w:rPr>
        <w:t xml:space="preserve"> </w:t>
      </w:r>
      <w:r w:rsidR="00040F62" w:rsidRPr="00280332">
        <w:rPr>
          <w:rStyle w:val="normaltextrun"/>
          <w:rFonts w:asciiTheme="minorHAnsi" w:hAnsiTheme="minorHAnsi" w:cstheme="minorBidi"/>
          <w:sz w:val="22"/>
          <w:szCs w:val="22"/>
        </w:rPr>
        <w:t>Op de webpagina werd gezocht naar therapeuten die werkzaam waren met de patiëntengroep COPD</w:t>
      </w:r>
      <w:r w:rsidR="003B200E" w:rsidRPr="00280332">
        <w:rPr>
          <w:rStyle w:val="normaltextrun"/>
          <w:rFonts w:asciiTheme="minorHAnsi" w:hAnsiTheme="minorHAnsi" w:cstheme="minorBidi"/>
          <w:sz w:val="22"/>
          <w:szCs w:val="22"/>
        </w:rPr>
        <w:t>.</w:t>
      </w:r>
      <w:r w:rsidR="00040F62" w:rsidRPr="00280332">
        <w:rPr>
          <w:rStyle w:val="normaltextrun"/>
          <w:rFonts w:asciiTheme="minorHAnsi" w:eastAsia="Yu Mincho" w:hAnsiTheme="minorHAnsi" w:cstheme="minorBidi"/>
          <w:sz w:val="22"/>
          <w:szCs w:val="22"/>
        </w:rPr>
        <w:t xml:space="preserve"> </w:t>
      </w:r>
      <w:r w:rsidR="00FE2F1C" w:rsidRPr="00280332">
        <w:rPr>
          <w:rStyle w:val="normaltextrun"/>
          <w:rFonts w:asciiTheme="minorHAnsi" w:eastAsia="Yu Mincho" w:hAnsiTheme="minorHAnsi" w:cstheme="minorBidi"/>
          <w:sz w:val="22"/>
          <w:szCs w:val="22"/>
        </w:rPr>
        <w:t xml:space="preserve">Deze </w:t>
      </w:r>
      <w:r w:rsidR="002614BC" w:rsidRPr="00280332">
        <w:rPr>
          <w:rStyle w:val="normaltextrun"/>
          <w:rFonts w:asciiTheme="minorHAnsi" w:eastAsia="Yu Mincho" w:hAnsiTheme="minorHAnsi" w:cstheme="minorBidi"/>
          <w:sz w:val="22"/>
          <w:szCs w:val="22"/>
        </w:rPr>
        <w:t>elf</w:t>
      </w:r>
      <w:r w:rsidR="00FE2F1C" w:rsidRPr="00280332">
        <w:rPr>
          <w:rStyle w:val="normaltextrun"/>
          <w:rFonts w:asciiTheme="minorHAnsi" w:eastAsia="Yu Mincho" w:hAnsiTheme="minorHAnsi" w:cstheme="minorBidi"/>
          <w:sz w:val="22"/>
          <w:szCs w:val="22"/>
        </w:rPr>
        <w:t xml:space="preserve"> </w:t>
      </w:r>
      <w:r w:rsidR="000272E1" w:rsidRPr="00280332">
        <w:rPr>
          <w:rStyle w:val="normaltextrun"/>
          <w:rFonts w:asciiTheme="minorHAnsi" w:eastAsia="Yu Mincho" w:hAnsiTheme="minorHAnsi" w:cstheme="minorBidi"/>
          <w:sz w:val="22"/>
          <w:szCs w:val="22"/>
        </w:rPr>
        <w:t xml:space="preserve">extra praktijken </w:t>
      </w:r>
      <w:r w:rsidR="00CD3F02" w:rsidRPr="00280332">
        <w:rPr>
          <w:rStyle w:val="normaltextrun"/>
          <w:rFonts w:asciiTheme="minorHAnsi" w:eastAsia="Yu Mincho" w:hAnsiTheme="minorHAnsi" w:cstheme="minorBidi"/>
          <w:sz w:val="22"/>
          <w:szCs w:val="22"/>
        </w:rPr>
        <w:t>(</w:t>
      </w:r>
      <w:r w:rsidR="00CD3F02" w:rsidRPr="00280332">
        <w:rPr>
          <w:rStyle w:val="normaltextrun"/>
          <w:rFonts w:asciiTheme="minorHAnsi" w:hAnsiTheme="minorHAnsi" w:cstheme="minorBidi"/>
          <w:sz w:val="22"/>
          <w:szCs w:val="22"/>
        </w:rPr>
        <w:t>zie Bijlage 2)</w:t>
      </w:r>
      <w:r w:rsidR="00CD3F02" w:rsidRPr="00280332">
        <w:rPr>
          <w:rStyle w:val="normaltextrun"/>
          <w:rFonts w:asciiTheme="minorHAnsi" w:eastAsia="Yu Mincho" w:hAnsiTheme="minorHAnsi" w:cstheme="minorBidi"/>
          <w:sz w:val="22"/>
          <w:szCs w:val="22"/>
        </w:rPr>
        <w:t xml:space="preserve"> </w:t>
      </w:r>
      <w:r w:rsidR="000272E1" w:rsidRPr="00280332">
        <w:rPr>
          <w:rStyle w:val="normaltextrun"/>
          <w:rFonts w:asciiTheme="minorHAnsi" w:eastAsia="Yu Mincho" w:hAnsiTheme="minorHAnsi" w:cstheme="minorBidi"/>
          <w:sz w:val="22"/>
          <w:szCs w:val="22"/>
        </w:rPr>
        <w:t xml:space="preserve">ontvingen </w:t>
      </w:r>
      <w:r w:rsidR="00FE2F1C" w:rsidRPr="00280332">
        <w:rPr>
          <w:rStyle w:val="normaltextrun"/>
          <w:rFonts w:asciiTheme="minorHAnsi" w:eastAsia="Yu Mincho" w:hAnsiTheme="minorHAnsi" w:cstheme="minorBidi"/>
          <w:sz w:val="22"/>
          <w:szCs w:val="22"/>
        </w:rPr>
        <w:t xml:space="preserve">ook </w:t>
      </w:r>
      <w:r w:rsidR="000272E1" w:rsidRPr="00280332">
        <w:rPr>
          <w:rStyle w:val="normaltextrun"/>
          <w:rFonts w:asciiTheme="minorHAnsi" w:eastAsia="Yu Mincho" w:hAnsiTheme="minorHAnsi" w:cstheme="minorBidi"/>
          <w:sz w:val="22"/>
          <w:szCs w:val="22"/>
        </w:rPr>
        <w:t>een wervingsmail</w:t>
      </w:r>
      <w:r w:rsidR="005377F4" w:rsidRPr="00280332">
        <w:rPr>
          <w:rStyle w:val="normaltextrun"/>
          <w:rFonts w:asciiTheme="minorHAnsi" w:eastAsia="Yu Mincho" w:hAnsiTheme="minorHAnsi" w:cstheme="minorBidi"/>
          <w:sz w:val="22"/>
          <w:szCs w:val="22"/>
        </w:rPr>
        <w:t>.</w:t>
      </w:r>
      <w:r w:rsidR="000272E1" w:rsidRPr="00280332">
        <w:rPr>
          <w:rStyle w:val="normaltextrun"/>
          <w:rFonts w:asciiTheme="minorHAnsi" w:eastAsia="Yu Mincho" w:hAnsiTheme="minorHAnsi" w:cstheme="minorBidi"/>
          <w:sz w:val="22"/>
          <w:szCs w:val="22"/>
        </w:rPr>
        <w:t xml:space="preserve"> </w:t>
      </w:r>
      <w:r w:rsidR="001D2F24" w:rsidRPr="00280332">
        <w:rPr>
          <w:rStyle w:val="normaltextrun"/>
          <w:rFonts w:asciiTheme="minorHAnsi" w:eastAsia="Yu Mincho" w:hAnsiTheme="minorHAnsi" w:cstheme="minorBidi"/>
          <w:sz w:val="22"/>
          <w:szCs w:val="22"/>
        </w:rPr>
        <w:t>Alle</w:t>
      </w:r>
      <w:r w:rsidR="00E901A5" w:rsidRPr="00280332">
        <w:rPr>
          <w:rStyle w:val="normaltextrun"/>
          <w:rFonts w:asciiTheme="minorHAnsi" w:eastAsia="Yu Mincho" w:hAnsiTheme="minorHAnsi" w:cstheme="minorBidi"/>
          <w:sz w:val="22"/>
          <w:szCs w:val="22"/>
        </w:rPr>
        <w:t xml:space="preserve"> p</w:t>
      </w:r>
      <w:r w:rsidR="005D4ABC" w:rsidRPr="00280332">
        <w:rPr>
          <w:rStyle w:val="normaltextrun"/>
          <w:rFonts w:asciiTheme="minorHAnsi" w:hAnsiTheme="minorHAnsi" w:cstheme="minorBidi"/>
          <w:sz w:val="22"/>
          <w:szCs w:val="22"/>
        </w:rPr>
        <w:t>raktijken </w:t>
      </w:r>
      <w:r w:rsidR="001D2F24" w:rsidRPr="00280332">
        <w:rPr>
          <w:rStyle w:val="normaltextrun"/>
          <w:rFonts w:asciiTheme="minorHAnsi" w:hAnsiTheme="minorHAnsi" w:cstheme="minorBidi"/>
          <w:sz w:val="22"/>
          <w:szCs w:val="22"/>
        </w:rPr>
        <w:t xml:space="preserve">die aangaven geïnteresseerd te zijn </w:t>
      </w:r>
      <w:r w:rsidR="00C63A39" w:rsidRPr="00280332">
        <w:rPr>
          <w:rStyle w:val="normaltextrun"/>
          <w:rFonts w:asciiTheme="minorHAnsi" w:hAnsiTheme="minorHAnsi" w:cstheme="minorBidi"/>
          <w:sz w:val="22"/>
          <w:szCs w:val="22"/>
        </w:rPr>
        <w:t xml:space="preserve">voor deelname aan het onderzoek, </w:t>
      </w:r>
      <w:r w:rsidR="005D4ABC" w:rsidRPr="00280332">
        <w:rPr>
          <w:rStyle w:val="normaltextrun"/>
          <w:rFonts w:asciiTheme="minorHAnsi" w:hAnsiTheme="minorHAnsi" w:cstheme="minorBidi"/>
          <w:sz w:val="22"/>
          <w:szCs w:val="22"/>
        </w:rPr>
        <w:t>ontvingen een </w:t>
      </w:r>
      <w:r w:rsidR="0040711B" w:rsidRPr="00280332">
        <w:rPr>
          <w:rStyle w:val="normaltextrun"/>
          <w:rFonts w:asciiTheme="minorHAnsi" w:hAnsiTheme="minorHAnsi" w:cstheme="minorBidi"/>
          <w:sz w:val="22"/>
          <w:szCs w:val="22"/>
        </w:rPr>
        <w:t xml:space="preserve">tweede mail met een </w:t>
      </w:r>
      <w:r w:rsidR="00661175" w:rsidRPr="00280332">
        <w:rPr>
          <w:rStyle w:val="normaltextrun"/>
          <w:rFonts w:asciiTheme="minorHAnsi" w:hAnsiTheme="minorHAnsi" w:cstheme="minorBidi"/>
          <w:sz w:val="22"/>
          <w:szCs w:val="22"/>
        </w:rPr>
        <w:t>w</w:t>
      </w:r>
      <w:r w:rsidR="005D4ABC" w:rsidRPr="00280332">
        <w:rPr>
          <w:rStyle w:val="normaltextrun"/>
          <w:rFonts w:asciiTheme="minorHAnsi" w:hAnsiTheme="minorHAnsi" w:cstheme="minorBidi"/>
          <w:sz w:val="22"/>
          <w:szCs w:val="22"/>
        </w:rPr>
        <w:t>ervingsbrief </w:t>
      </w:r>
      <w:r w:rsidR="009E2404" w:rsidRPr="00280332">
        <w:rPr>
          <w:rStyle w:val="normaltextrun"/>
          <w:rFonts w:asciiTheme="minorHAnsi" w:hAnsiTheme="minorHAnsi" w:cstheme="minorBidi"/>
          <w:sz w:val="22"/>
          <w:szCs w:val="22"/>
        </w:rPr>
        <w:t>(zie Bijlage 3</w:t>
      </w:r>
      <w:r w:rsidR="00C63A39" w:rsidRPr="00280332">
        <w:rPr>
          <w:rStyle w:val="normaltextrun"/>
          <w:rFonts w:asciiTheme="minorHAnsi" w:hAnsiTheme="minorHAnsi" w:cstheme="minorBidi"/>
          <w:sz w:val="22"/>
          <w:szCs w:val="22"/>
        </w:rPr>
        <w:t>)</w:t>
      </w:r>
      <w:r w:rsidR="009E2404" w:rsidRPr="00280332">
        <w:rPr>
          <w:rStyle w:val="normaltextrun"/>
          <w:rFonts w:asciiTheme="minorHAnsi" w:eastAsia="Yu Mincho" w:hAnsiTheme="minorHAnsi" w:cstheme="minorBidi"/>
          <w:sz w:val="22"/>
          <w:szCs w:val="22"/>
        </w:rPr>
        <w:t xml:space="preserve">. </w:t>
      </w:r>
      <w:r w:rsidR="005D4ABC" w:rsidRPr="00280332">
        <w:rPr>
          <w:rStyle w:val="normaltextrun"/>
          <w:rFonts w:asciiTheme="minorHAnsi" w:hAnsiTheme="minorHAnsi" w:cstheme="minorBidi"/>
          <w:sz w:val="22"/>
          <w:szCs w:val="22"/>
        </w:rPr>
        <w:t>In deze brief stond</w:t>
      </w:r>
      <w:r w:rsidR="0040073E" w:rsidRPr="00280332">
        <w:rPr>
          <w:rStyle w:val="normaltextrun"/>
          <w:rFonts w:asciiTheme="minorHAnsi" w:hAnsiTheme="minorHAnsi" w:cstheme="minorBidi"/>
          <w:sz w:val="22"/>
          <w:szCs w:val="22"/>
        </w:rPr>
        <w:t xml:space="preserve">en de </w:t>
      </w:r>
      <w:r w:rsidR="00BD33AD" w:rsidRPr="00280332">
        <w:rPr>
          <w:rStyle w:val="normaltextrun"/>
          <w:rFonts w:asciiTheme="minorHAnsi" w:hAnsiTheme="minorHAnsi" w:cstheme="minorBidi"/>
          <w:sz w:val="22"/>
          <w:szCs w:val="22"/>
        </w:rPr>
        <w:t>verwachtingen</w:t>
      </w:r>
      <w:r w:rsidR="0040073E" w:rsidRPr="00280332">
        <w:rPr>
          <w:rStyle w:val="normaltextrun"/>
          <w:rFonts w:asciiTheme="minorHAnsi" w:hAnsiTheme="minorHAnsi" w:cstheme="minorBidi"/>
          <w:sz w:val="22"/>
          <w:szCs w:val="22"/>
        </w:rPr>
        <w:t xml:space="preserve"> van de onderzoekers naar de participanten en</w:t>
      </w:r>
      <w:r w:rsidR="00DF6428" w:rsidRPr="00280332">
        <w:rPr>
          <w:rStyle w:val="normaltextrun"/>
          <w:rFonts w:asciiTheme="minorHAnsi" w:hAnsiTheme="minorHAnsi" w:cstheme="minorBidi"/>
          <w:sz w:val="22"/>
          <w:szCs w:val="22"/>
        </w:rPr>
        <w:t xml:space="preserve"> </w:t>
      </w:r>
      <w:r w:rsidR="005D4ABC" w:rsidRPr="00280332">
        <w:rPr>
          <w:rStyle w:val="normaltextrun"/>
          <w:rFonts w:asciiTheme="minorHAnsi" w:hAnsiTheme="minorHAnsi" w:cstheme="minorBidi"/>
          <w:sz w:val="22"/>
          <w:szCs w:val="22"/>
        </w:rPr>
        <w:t>het doel van het onderzoek in grote lijnen beschreven</w:t>
      </w:r>
      <w:r w:rsidR="005D4ABC" w:rsidRPr="00280332">
        <w:rPr>
          <w:rStyle w:val="normaltextrun"/>
          <w:rFonts w:asciiTheme="minorHAnsi" w:eastAsia="Yu Mincho" w:hAnsiTheme="minorHAnsi" w:cstheme="minorBidi"/>
          <w:sz w:val="22"/>
          <w:szCs w:val="22"/>
        </w:rPr>
        <w:t>. </w:t>
      </w:r>
      <w:r w:rsidR="00573E8D" w:rsidRPr="00280332">
        <w:rPr>
          <w:rStyle w:val="normaltextrun"/>
          <w:rFonts w:asciiTheme="minorHAnsi" w:eastAsia="Yu Mincho" w:hAnsiTheme="minorHAnsi" w:cstheme="minorBidi"/>
          <w:sz w:val="22"/>
          <w:szCs w:val="22"/>
        </w:rPr>
        <w:t xml:space="preserve">Tevens werd in deze mail </w:t>
      </w:r>
      <w:r w:rsidR="00D032C3" w:rsidRPr="00280332">
        <w:rPr>
          <w:rStyle w:val="normaltextrun"/>
          <w:rFonts w:asciiTheme="minorHAnsi" w:eastAsia="Yu Mincho" w:hAnsiTheme="minorHAnsi" w:cstheme="minorBidi"/>
          <w:sz w:val="22"/>
          <w:szCs w:val="22"/>
        </w:rPr>
        <w:t xml:space="preserve">een datum en tijd voorgesteld </w:t>
      </w:r>
      <w:r w:rsidR="00E755AB" w:rsidRPr="00280332">
        <w:rPr>
          <w:rStyle w:val="normaltextrun"/>
          <w:rFonts w:asciiTheme="minorHAnsi" w:eastAsia="Yu Mincho" w:hAnsiTheme="minorHAnsi" w:cstheme="minorBidi"/>
          <w:sz w:val="22"/>
          <w:szCs w:val="22"/>
        </w:rPr>
        <w:t>voor een belafspraak.</w:t>
      </w:r>
      <w:r w:rsidR="00F83321" w:rsidRPr="00280332">
        <w:rPr>
          <w:rStyle w:val="normaltextrun"/>
          <w:rFonts w:asciiTheme="minorHAnsi" w:eastAsia="Yu Mincho" w:hAnsiTheme="minorHAnsi" w:cstheme="minorBidi"/>
          <w:sz w:val="22"/>
          <w:szCs w:val="22"/>
        </w:rPr>
        <w:t xml:space="preserve"> </w:t>
      </w:r>
    </w:p>
    <w:p w14:paraId="132FDB37" w14:textId="77777777" w:rsidR="005D4ABC" w:rsidRPr="00280332" w:rsidRDefault="005D4ABC" w:rsidP="009023A7">
      <w:pPr>
        <w:spacing w:after="100" w:line="360" w:lineRule="auto"/>
        <w:rPr>
          <w:b/>
          <w:bCs/>
          <w:sz w:val="24"/>
          <w:szCs w:val="24"/>
        </w:rPr>
      </w:pPr>
    </w:p>
    <w:p w14:paraId="2DF9852E" w14:textId="77777777" w:rsidR="005D4ABC" w:rsidRPr="00280332" w:rsidRDefault="005D4ABC" w:rsidP="009023A7">
      <w:pPr>
        <w:pStyle w:val="Kop3"/>
        <w:spacing w:after="100" w:line="360" w:lineRule="auto"/>
        <w:rPr>
          <w:rFonts w:asciiTheme="minorHAnsi" w:hAnsiTheme="minorHAnsi" w:cstheme="minorHAnsi"/>
          <w:b/>
          <w:bCs/>
          <w:color w:val="auto"/>
          <w:sz w:val="22"/>
          <w:szCs w:val="22"/>
        </w:rPr>
      </w:pPr>
      <w:bookmarkStart w:id="11" w:name="_Toc87358543"/>
      <w:bookmarkStart w:id="12" w:name="_Toc91099923"/>
      <w:r w:rsidRPr="00280332">
        <w:rPr>
          <w:rFonts w:asciiTheme="minorHAnsi" w:hAnsiTheme="minorHAnsi" w:cstheme="minorHAnsi"/>
          <w:b/>
          <w:bCs/>
          <w:color w:val="auto"/>
          <w:sz w:val="22"/>
          <w:szCs w:val="22"/>
        </w:rPr>
        <w:t>2.3.2 Onderzoeksprocedure</w:t>
      </w:r>
      <w:bookmarkEnd w:id="11"/>
      <w:bookmarkEnd w:id="12"/>
    </w:p>
    <w:p w14:paraId="5876F207" w14:textId="77777777" w:rsidR="005D4ABC" w:rsidRPr="00280332" w:rsidRDefault="005D4ABC" w:rsidP="009023A7">
      <w:pPr>
        <w:spacing w:after="100" w:line="360" w:lineRule="auto"/>
        <w:rPr>
          <w:b/>
          <w:bCs/>
          <w:sz w:val="24"/>
          <w:szCs w:val="24"/>
        </w:rPr>
      </w:pPr>
    </w:p>
    <w:p w14:paraId="0BC6F320" w14:textId="6E9BFC23" w:rsidR="00F4059C" w:rsidRPr="00280332" w:rsidRDefault="00F93E64" w:rsidP="009023A7">
      <w:pPr>
        <w:pStyle w:val="paragraph"/>
        <w:spacing w:before="0" w:beforeAutospacing="0" w:afterAutospacing="0" w:line="360" w:lineRule="auto"/>
        <w:textAlignment w:val="baseline"/>
        <w:rPr>
          <w:rStyle w:val="eop"/>
          <w:rFonts w:asciiTheme="minorHAnsi" w:eastAsiaTheme="majorEastAsia" w:hAnsiTheme="minorHAnsi" w:cstheme="minorBidi"/>
          <w:sz w:val="22"/>
          <w:szCs w:val="22"/>
        </w:rPr>
      </w:pPr>
      <w:r w:rsidRPr="00280332">
        <w:rPr>
          <w:rStyle w:val="normaltextrun"/>
          <w:rFonts w:asciiTheme="minorHAnsi" w:eastAsia="Yu Mincho" w:hAnsiTheme="minorHAnsi" w:cstheme="minorBidi"/>
          <w:sz w:val="22"/>
          <w:szCs w:val="22"/>
        </w:rPr>
        <w:t>Nadat negen participanten een bevestiging stuurden, werden middels een telefonisch gesprek de inclusiecriteria gecheckt en eventuele vragen beantwoord door één van de onderzoekers</w:t>
      </w:r>
      <w:r w:rsidRPr="00280332">
        <w:rPr>
          <w:rStyle w:val="normaltextrun"/>
          <w:rFonts w:asciiTheme="minorHAnsi" w:hAnsiTheme="minorHAnsi" w:cstheme="minorBidi"/>
          <w:sz w:val="22"/>
          <w:szCs w:val="22"/>
        </w:rPr>
        <w:t>. Door de interviewende onderzoeker werd met de eerste acht geïncludeerde participanten een datum en locatie van het interview afgesproken. De overige geïncludeerde participant werd op een reservelijst geplaatst. Het selecteren van participanten werd gebaseerd op de werkzame locatie, waardoor een geografische spreiding over Limburg en Zuidoost-Brabant gerealiseerd werd</w:t>
      </w:r>
      <w:r w:rsidRPr="00280332">
        <w:rPr>
          <w:rStyle w:val="normaltextrun"/>
          <w:rFonts w:asciiTheme="minorHAnsi" w:eastAsia="Yu Mincho" w:hAnsiTheme="minorHAnsi" w:cstheme="minorBidi"/>
          <w:sz w:val="22"/>
          <w:szCs w:val="22"/>
        </w:rPr>
        <w:t xml:space="preserve">. </w:t>
      </w:r>
      <w:r w:rsidR="00590B20" w:rsidRPr="00280332">
        <w:rPr>
          <w:rStyle w:val="normaltextrun"/>
          <w:rFonts w:asciiTheme="minorHAnsi" w:hAnsiTheme="minorHAnsi" w:cstheme="minorBidi"/>
          <w:sz w:val="22"/>
          <w:szCs w:val="22"/>
        </w:rPr>
        <w:t>De participanten die geïnterviewd werden, kregen voorafgaand aan het interview een informatiebrief</w:t>
      </w:r>
      <w:r w:rsidR="00590B20" w:rsidRPr="00280332">
        <w:rPr>
          <w:rStyle w:val="normaltextrun"/>
          <w:rFonts w:asciiTheme="minorHAnsi" w:eastAsia="Yu Mincho" w:hAnsiTheme="minorHAnsi" w:cstheme="minorBidi"/>
          <w:sz w:val="22"/>
          <w:szCs w:val="22"/>
        </w:rPr>
        <w:t> </w:t>
      </w:r>
      <w:r w:rsidR="00590B20" w:rsidRPr="00280332">
        <w:rPr>
          <w:rStyle w:val="normaltextrun"/>
          <w:rFonts w:asciiTheme="minorHAnsi" w:hAnsiTheme="minorHAnsi" w:cstheme="minorBidi"/>
          <w:sz w:val="22"/>
          <w:szCs w:val="22"/>
        </w:rPr>
        <w:t>(zie Bijlage 4) </w:t>
      </w:r>
      <w:r w:rsidR="00D07D17" w:rsidRPr="00280332">
        <w:rPr>
          <w:rStyle w:val="normaltextrun"/>
          <w:rFonts w:asciiTheme="minorHAnsi" w:hAnsiTheme="minorHAnsi" w:cstheme="minorBidi"/>
          <w:sz w:val="22"/>
          <w:szCs w:val="22"/>
        </w:rPr>
        <w:t xml:space="preserve">en het </w:t>
      </w:r>
      <w:r w:rsidR="00C35FA0" w:rsidRPr="00280332">
        <w:rPr>
          <w:rStyle w:val="normaltextrun"/>
          <w:rFonts w:asciiTheme="minorHAnsi" w:hAnsiTheme="minorHAnsi" w:cstheme="minorBidi"/>
          <w:sz w:val="22"/>
          <w:szCs w:val="22"/>
        </w:rPr>
        <w:t>t</w:t>
      </w:r>
      <w:r w:rsidR="00D07D17" w:rsidRPr="00280332">
        <w:rPr>
          <w:rStyle w:val="normaltextrun"/>
          <w:rFonts w:asciiTheme="minorHAnsi" w:hAnsiTheme="minorHAnsi" w:cstheme="minorBidi"/>
          <w:sz w:val="22"/>
          <w:szCs w:val="22"/>
        </w:rPr>
        <w:t xml:space="preserve">oestemmingsformulier proefpersoon (zie Bijlage 5) </w:t>
      </w:r>
      <w:r w:rsidR="00590B20" w:rsidRPr="00280332">
        <w:rPr>
          <w:rStyle w:val="normaltextrun"/>
          <w:rFonts w:asciiTheme="minorHAnsi" w:hAnsiTheme="minorHAnsi" w:cstheme="minorBidi"/>
          <w:sz w:val="22"/>
          <w:szCs w:val="22"/>
        </w:rPr>
        <w:t>toegestuurd</w:t>
      </w:r>
      <w:r w:rsidR="00590B20" w:rsidRPr="00280332">
        <w:rPr>
          <w:rStyle w:val="normaltextrun"/>
          <w:rFonts w:asciiTheme="minorHAnsi" w:eastAsia="Yu Mincho" w:hAnsiTheme="minorHAnsi" w:cstheme="minorBidi"/>
          <w:sz w:val="22"/>
          <w:szCs w:val="22"/>
        </w:rPr>
        <w:t> </w:t>
      </w:r>
      <w:r w:rsidR="00590B20" w:rsidRPr="00280332">
        <w:rPr>
          <w:rStyle w:val="normaltextrun"/>
          <w:rFonts w:asciiTheme="minorHAnsi" w:hAnsiTheme="minorHAnsi" w:cstheme="minorBidi"/>
          <w:sz w:val="22"/>
          <w:szCs w:val="22"/>
        </w:rPr>
        <w:t>per mail.</w:t>
      </w:r>
      <w:r w:rsidR="00E130B2" w:rsidRPr="00280332">
        <w:rPr>
          <w:rStyle w:val="normaltextrun"/>
          <w:rFonts w:asciiTheme="minorHAnsi" w:hAnsiTheme="minorHAnsi" w:cstheme="minorBidi"/>
          <w:sz w:val="22"/>
          <w:szCs w:val="22"/>
        </w:rPr>
        <w:t xml:space="preserve"> </w:t>
      </w:r>
      <w:r w:rsidR="00590B20" w:rsidRPr="00280332">
        <w:rPr>
          <w:rStyle w:val="eop"/>
          <w:rFonts w:asciiTheme="minorHAnsi" w:eastAsiaTheme="majorEastAsia" w:hAnsiTheme="minorHAnsi" w:cstheme="minorBidi"/>
          <w:sz w:val="22"/>
          <w:szCs w:val="22"/>
        </w:rPr>
        <w:t xml:space="preserve">In de informatiebrief werd de opzet van het onderzoek, de verwachtingen van de participanten, de voor- en </w:t>
      </w:r>
      <w:r w:rsidR="004A3360" w:rsidRPr="00280332">
        <w:rPr>
          <w:rStyle w:val="eop"/>
          <w:rFonts w:asciiTheme="minorHAnsi" w:eastAsiaTheme="majorEastAsia" w:hAnsiTheme="minorHAnsi" w:cstheme="minorBidi"/>
          <w:sz w:val="22"/>
          <w:szCs w:val="22"/>
        </w:rPr>
        <w:t>nadelen van het onderzoek, de vertrouwelijkheid van gegevens, de vrijwilligheid van deelname en de resultaten van het onderzoek toegelicht.</w:t>
      </w:r>
      <w:r w:rsidR="004A3360" w:rsidRPr="00280332">
        <w:rPr>
          <w:rStyle w:val="normaltextrun"/>
          <w:rFonts w:asciiTheme="minorHAnsi" w:hAnsiTheme="minorHAnsi" w:cstheme="minorBidi"/>
          <w:sz w:val="22"/>
          <w:szCs w:val="22"/>
        </w:rPr>
        <w:t> </w:t>
      </w:r>
      <w:r w:rsidR="004F4B1D" w:rsidRPr="00280332">
        <w:rPr>
          <w:rStyle w:val="normaltextrun"/>
          <w:rFonts w:asciiTheme="minorHAnsi" w:hAnsiTheme="minorHAnsi" w:cstheme="minorBidi"/>
          <w:sz w:val="22"/>
          <w:szCs w:val="22"/>
        </w:rPr>
        <w:t xml:space="preserve">Middels het tekenen van het </w:t>
      </w:r>
      <w:r w:rsidR="00C35FA0" w:rsidRPr="00280332">
        <w:rPr>
          <w:rStyle w:val="normaltextrun"/>
          <w:rFonts w:asciiTheme="minorHAnsi" w:hAnsiTheme="minorHAnsi" w:cstheme="minorBidi"/>
          <w:sz w:val="22"/>
          <w:szCs w:val="22"/>
        </w:rPr>
        <w:t>t</w:t>
      </w:r>
      <w:r w:rsidR="004F4B1D" w:rsidRPr="00280332">
        <w:rPr>
          <w:rStyle w:val="normaltextrun"/>
          <w:rFonts w:asciiTheme="minorHAnsi" w:hAnsiTheme="minorHAnsi" w:cstheme="minorBidi"/>
          <w:sz w:val="22"/>
          <w:szCs w:val="22"/>
        </w:rPr>
        <w:t xml:space="preserve">oestemmingsformulier </w:t>
      </w:r>
      <w:r w:rsidR="00AC6A84" w:rsidRPr="00280332">
        <w:rPr>
          <w:rStyle w:val="normaltextrun"/>
          <w:rFonts w:asciiTheme="minorHAnsi" w:hAnsiTheme="minorHAnsi" w:cstheme="minorBidi"/>
          <w:sz w:val="22"/>
          <w:szCs w:val="22"/>
        </w:rPr>
        <w:t xml:space="preserve">werd toestemming </w:t>
      </w:r>
      <w:r w:rsidR="00710507" w:rsidRPr="00280332">
        <w:rPr>
          <w:rStyle w:val="normaltextrun"/>
          <w:rFonts w:asciiTheme="minorHAnsi" w:hAnsiTheme="minorHAnsi" w:cstheme="minorBidi"/>
          <w:sz w:val="22"/>
          <w:szCs w:val="22"/>
        </w:rPr>
        <w:t xml:space="preserve">gegeven </w:t>
      </w:r>
      <w:r w:rsidR="00AC6A84" w:rsidRPr="00280332">
        <w:rPr>
          <w:rStyle w:val="normaltextrun"/>
          <w:rFonts w:asciiTheme="minorHAnsi" w:hAnsiTheme="minorHAnsi" w:cstheme="minorBidi"/>
          <w:sz w:val="22"/>
          <w:szCs w:val="22"/>
        </w:rPr>
        <w:t>voor deelname aan het onderzoek</w:t>
      </w:r>
      <w:r w:rsidR="00AC6A84" w:rsidRPr="00280332">
        <w:rPr>
          <w:rStyle w:val="eop"/>
          <w:rFonts w:asciiTheme="minorHAnsi" w:eastAsiaTheme="majorEastAsia" w:hAnsiTheme="minorHAnsi" w:cstheme="minorBidi"/>
          <w:sz w:val="22"/>
          <w:szCs w:val="22"/>
        </w:rPr>
        <w:t xml:space="preserve">. </w:t>
      </w:r>
      <w:r w:rsidR="00A7033C" w:rsidRPr="00280332">
        <w:rPr>
          <w:rStyle w:val="eop"/>
          <w:rFonts w:asciiTheme="minorHAnsi" w:eastAsiaTheme="majorEastAsia" w:hAnsiTheme="minorHAnsi" w:cstheme="minorBidi"/>
          <w:sz w:val="22"/>
          <w:szCs w:val="22"/>
        </w:rPr>
        <w:t xml:space="preserve">De </w:t>
      </w:r>
      <w:r w:rsidR="00357217" w:rsidRPr="00280332">
        <w:rPr>
          <w:rStyle w:val="eop"/>
          <w:rFonts w:asciiTheme="minorHAnsi" w:eastAsiaTheme="majorEastAsia" w:hAnsiTheme="minorHAnsi" w:cstheme="minorBidi"/>
          <w:sz w:val="22"/>
          <w:szCs w:val="22"/>
        </w:rPr>
        <w:t>participanten kregen na het ondertekenen van het formulier één week bedenktijd.</w:t>
      </w:r>
      <w:r w:rsidR="00A7033C" w:rsidRPr="00280332">
        <w:rPr>
          <w:rStyle w:val="eop"/>
          <w:rFonts w:asciiTheme="minorHAnsi" w:eastAsiaTheme="majorEastAsia" w:hAnsiTheme="minorHAnsi" w:cstheme="minorBidi"/>
          <w:sz w:val="22"/>
          <w:szCs w:val="22"/>
        </w:rPr>
        <w:t xml:space="preserve"> </w:t>
      </w:r>
    </w:p>
    <w:p w14:paraId="7081BA9E" w14:textId="77777777" w:rsidR="00AA47FC" w:rsidRPr="00280332" w:rsidRDefault="00AA47FC" w:rsidP="009023A7">
      <w:pPr>
        <w:pStyle w:val="paragraph"/>
        <w:spacing w:before="0" w:beforeAutospacing="0" w:afterAutospacing="0" w:line="360" w:lineRule="auto"/>
        <w:textAlignment w:val="baseline"/>
        <w:rPr>
          <w:rStyle w:val="normaltextrun"/>
          <w:rFonts w:asciiTheme="minorHAnsi" w:hAnsiTheme="minorHAnsi" w:cstheme="minorBidi"/>
          <w:sz w:val="22"/>
          <w:szCs w:val="22"/>
        </w:rPr>
      </w:pPr>
    </w:p>
    <w:p w14:paraId="061D2A79" w14:textId="28EA89F0" w:rsidR="00F45FE7" w:rsidRPr="00280332" w:rsidRDefault="005D4ABC" w:rsidP="009023A7">
      <w:pPr>
        <w:pStyle w:val="paragraph"/>
        <w:spacing w:before="0" w:beforeAutospacing="0" w:afterAutospacing="0" w:line="360" w:lineRule="auto"/>
        <w:textAlignment w:val="baseline"/>
        <w:rPr>
          <w:rStyle w:val="normaltextrun"/>
          <w:rFonts w:asciiTheme="minorHAnsi" w:hAnsiTheme="minorHAnsi" w:cstheme="minorBidi"/>
          <w:sz w:val="22"/>
          <w:szCs w:val="22"/>
        </w:rPr>
      </w:pPr>
      <w:r w:rsidRPr="00280332">
        <w:rPr>
          <w:rStyle w:val="normaltextrun"/>
          <w:rFonts w:asciiTheme="minorHAnsi" w:hAnsiTheme="minorHAnsi" w:cstheme="minorBidi"/>
          <w:sz w:val="22"/>
          <w:szCs w:val="22"/>
        </w:rPr>
        <w:t>Bij aankomst op de afgesproken locatie werd</w:t>
      </w:r>
      <w:r w:rsidR="00533E8F" w:rsidRPr="00280332">
        <w:rPr>
          <w:rStyle w:val="normaltextrun"/>
          <w:rFonts w:asciiTheme="minorHAnsi" w:hAnsiTheme="minorHAnsi" w:cstheme="minorBidi"/>
          <w:sz w:val="22"/>
          <w:szCs w:val="22"/>
        </w:rPr>
        <w:t>en de stappen van de interview</w:t>
      </w:r>
      <w:r w:rsidR="00962CE7" w:rsidRPr="00280332">
        <w:rPr>
          <w:rStyle w:val="normaltextrun"/>
          <w:rFonts w:asciiTheme="minorHAnsi" w:hAnsiTheme="minorHAnsi" w:cstheme="minorBidi"/>
          <w:sz w:val="22"/>
          <w:szCs w:val="22"/>
        </w:rPr>
        <w:t xml:space="preserve"> guideline doorlopen</w:t>
      </w:r>
      <w:r w:rsidR="00AB15F9" w:rsidRPr="00280332">
        <w:rPr>
          <w:rStyle w:val="normaltextrun"/>
          <w:rFonts w:asciiTheme="minorHAnsi" w:hAnsiTheme="minorHAnsi" w:cstheme="minorBidi"/>
          <w:sz w:val="22"/>
          <w:szCs w:val="22"/>
        </w:rPr>
        <w:t xml:space="preserve"> </w:t>
      </w:r>
      <w:r w:rsidR="00962CE7" w:rsidRPr="00280332">
        <w:rPr>
          <w:rStyle w:val="normaltextrun"/>
          <w:rFonts w:asciiTheme="minorHAnsi" w:hAnsiTheme="minorHAnsi" w:cstheme="minorBidi"/>
          <w:sz w:val="22"/>
          <w:szCs w:val="22"/>
        </w:rPr>
        <w:t xml:space="preserve">(zie Bijlage </w:t>
      </w:r>
      <w:r w:rsidR="00BB4737" w:rsidRPr="00280332">
        <w:rPr>
          <w:rStyle w:val="normaltextrun"/>
          <w:rFonts w:asciiTheme="minorHAnsi" w:hAnsiTheme="minorHAnsi" w:cstheme="minorBidi"/>
          <w:sz w:val="22"/>
          <w:szCs w:val="22"/>
        </w:rPr>
        <w:t>6)</w:t>
      </w:r>
      <w:r w:rsidR="00962CE7" w:rsidRPr="00280332">
        <w:rPr>
          <w:rStyle w:val="normaltextrun"/>
          <w:rFonts w:asciiTheme="minorHAnsi" w:hAnsiTheme="minorHAnsi" w:cstheme="minorBidi"/>
          <w:sz w:val="22"/>
          <w:szCs w:val="22"/>
        </w:rPr>
        <w:t>.</w:t>
      </w:r>
      <w:r w:rsidR="00B555B0" w:rsidRPr="00280332">
        <w:rPr>
          <w:rStyle w:val="normaltextrun"/>
          <w:rFonts w:asciiTheme="minorHAnsi" w:hAnsiTheme="minorHAnsi" w:cstheme="minorBidi"/>
          <w:sz w:val="22"/>
          <w:szCs w:val="22"/>
        </w:rPr>
        <w:t xml:space="preserve"> </w:t>
      </w:r>
      <w:r w:rsidR="00AB15F9" w:rsidRPr="00280332">
        <w:rPr>
          <w:rStyle w:val="normaltextrun"/>
          <w:rFonts w:asciiTheme="minorHAnsi" w:hAnsiTheme="minorHAnsi" w:cstheme="minorBidi"/>
          <w:sz w:val="22"/>
          <w:szCs w:val="22"/>
        </w:rPr>
        <w:t xml:space="preserve">Ten eerste werd </w:t>
      </w:r>
      <w:r w:rsidRPr="00280332">
        <w:rPr>
          <w:rStyle w:val="normaltextrun"/>
          <w:rFonts w:asciiTheme="minorHAnsi" w:hAnsiTheme="minorHAnsi" w:cstheme="minorBidi"/>
          <w:sz w:val="22"/>
          <w:szCs w:val="22"/>
        </w:rPr>
        <w:t>een korte introductie gedaan tussen de geïnterviewde en de onderzoekers</w:t>
      </w:r>
      <w:r w:rsidR="00CF7E09" w:rsidRPr="00280332">
        <w:rPr>
          <w:rStyle w:val="normaltextrun"/>
          <w:rFonts w:asciiTheme="minorHAnsi" w:eastAsia="Yu Mincho" w:hAnsiTheme="minorHAnsi" w:cstheme="minorBidi"/>
          <w:sz w:val="22"/>
          <w:szCs w:val="22"/>
        </w:rPr>
        <w:t xml:space="preserve"> </w:t>
      </w:r>
      <w:r w:rsidR="00651019" w:rsidRPr="00280332">
        <w:rPr>
          <w:rStyle w:val="normaltextrun"/>
          <w:rFonts w:asciiTheme="minorHAnsi" w:eastAsia="Yu Mincho" w:hAnsiTheme="minorHAnsi" w:cstheme="minorBidi"/>
          <w:sz w:val="22"/>
          <w:szCs w:val="22"/>
        </w:rPr>
        <w:t>waarin</w:t>
      </w:r>
      <w:r w:rsidRPr="00280332">
        <w:rPr>
          <w:rStyle w:val="normaltextrun"/>
          <w:rFonts w:asciiTheme="minorHAnsi" w:eastAsia="Yu Mincho" w:hAnsiTheme="minorHAnsi" w:cstheme="minorBidi"/>
          <w:sz w:val="22"/>
          <w:szCs w:val="22"/>
        </w:rPr>
        <w:t xml:space="preserve"> het doel van het onderzoek </w:t>
      </w:r>
      <w:r w:rsidRPr="00280332">
        <w:rPr>
          <w:rStyle w:val="normaltextrun"/>
          <w:rFonts w:asciiTheme="minorHAnsi" w:hAnsiTheme="minorHAnsi" w:cstheme="minorBidi"/>
          <w:sz w:val="22"/>
          <w:szCs w:val="22"/>
        </w:rPr>
        <w:t>werd</w:t>
      </w:r>
      <w:r w:rsidR="00651019" w:rsidRPr="00280332">
        <w:rPr>
          <w:rStyle w:val="normaltextrun"/>
          <w:rFonts w:asciiTheme="minorHAnsi" w:hAnsiTheme="minorHAnsi" w:cstheme="minorBidi"/>
          <w:sz w:val="22"/>
          <w:szCs w:val="22"/>
        </w:rPr>
        <w:t xml:space="preserve"> </w:t>
      </w:r>
      <w:r w:rsidRPr="00280332">
        <w:rPr>
          <w:rStyle w:val="normaltextrun"/>
          <w:rFonts w:asciiTheme="minorHAnsi" w:hAnsiTheme="minorHAnsi" w:cstheme="minorBidi"/>
          <w:sz w:val="22"/>
          <w:szCs w:val="22"/>
        </w:rPr>
        <w:t>uitgelegd</w:t>
      </w:r>
      <w:r w:rsidR="00651019" w:rsidRPr="00280332">
        <w:rPr>
          <w:rStyle w:val="normaltextrun"/>
          <w:rFonts w:asciiTheme="minorHAnsi" w:hAnsiTheme="minorHAnsi" w:cstheme="minorBidi"/>
          <w:sz w:val="22"/>
          <w:szCs w:val="22"/>
        </w:rPr>
        <w:t xml:space="preserve">. </w:t>
      </w:r>
      <w:r w:rsidR="00651019" w:rsidRPr="00280332">
        <w:rPr>
          <w:rStyle w:val="normaltextrun"/>
          <w:rFonts w:asciiTheme="minorHAnsi" w:hAnsiTheme="minorHAnsi" w:cstheme="minorBidi"/>
          <w:sz w:val="22"/>
          <w:szCs w:val="22"/>
        </w:rPr>
        <w:lastRenderedPageBreak/>
        <w:t>Vervolgens</w:t>
      </w:r>
      <w:r w:rsidRPr="00280332">
        <w:rPr>
          <w:rStyle w:val="normaltextrun"/>
          <w:rFonts w:asciiTheme="minorHAnsi" w:hAnsiTheme="minorHAnsi" w:cstheme="minorBidi"/>
          <w:sz w:val="22"/>
          <w:szCs w:val="22"/>
        </w:rPr>
        <w:t xml:space="preserve"> benadrukte de onderzoeker dat er op een vertrouwelijke wijze met de gegevens omgegaan zou worden</w:t>
      </w:r>
      <w:r w:rsidRPr="00280332">
        <w:rPr>
          <w:rStyle w:val="normaltextrun"/>
          <w:rFonts w:asciiTheme="minorHAnsi" w:eastAsia="Yu Mincho" w:hAnsiTheme="minorHAnsi" w:cstheme="minorBidi"/>
          <w:sz w:val="22"/>
          <w:szCs w:val="22"/>
        </w:rPr>
        <w:t>.</w:t>
      </w:r>
      <w:r w:rsidRPr="00280332">
        <w:rPr>
          <w:rStyle w:val="normaltextrun"/>
          <w:rFonts w:asciiTheme="minorHAnsi" w:hAnsiTheme="minorHAnsi" w:cstheme="minorBidi"/>
          <w:sz w:val="22"/>
          <w:szCs w:val="22"/>
        </w:rPr>
        <w:t> </w:t>
      </w:r>
      <w:r w:rsidR="00A30141" w:rsidRPr="00280332">
        <w:rPr>
          <w:rStyle w:val="normaltextrun"/>
          <w:rFonts w:asciiTheme="minorHAnsi" w:hAnsiTheme="minorHAnsi" w:cstheme="minorBidi"/>
          <w:sz w:val="22"/>
          <w:szCs w:val="22"/>
        </w:rPr>
        <w:t>Tevens werd d</w:t>
      </w:r>
      <w:r w:rsidR="001E612D" w:rsidRPr="00280332">
        <w:rPr>
          <w:rStyle w:val="normaltextrun"/>
          <w:rFonts w:asciiTheme="minorHAnsi" w:hAnsiTheme="minorHAnsi" w:cstheme="minorBidi"/>
          <w:sz w:val="22"/>
          <w:szCs w:val="22"/>
        </w:rPr>
        <w:t xml:space="preserve">e participant gevraagd </w:t>
      </w:r>
      <w:r w:rsidR="008E653A" w:rsidRPr="00280332">
        <w:rPr>
          <w:rStyle w:val="normaltextrun"/>
          <w:rFonts w:asciiTheme="minorHAnsi" w:hAnsiTheme="minorHAnsi" w:cstheme="minorBidi"/>
          <w:sz w:val="22"/>
          <w:szCs w:val="22"/>
        </w:rPr>
        <w:t xml:space="preserve">toestemming te geven voor het opnemen van het interview middels </w:t>
      </w:r>
      <w:r w:rsidR="002163B4" w:rsidRPr="00280332">
        <w:rPr>
          <w:rStyle w:val="normaltextrun"/>
          <w:rFonts w:asciiTheme="minorHAnsi" w:hAnsiTheme="minorHAnsi" w:cstheme="minorBidi"/>
          <w:sz w:val="22"/>
          <w:szCs w:val="22"/>
        </w:rPr>
        <w:t xml:space="preserve">het </w:t>
      </w:r>
      <w:r w:rsidR="00E255B3" w:rsidRPr="00280332">
        <w:rPr>
          <w:rStyle w:val="normaltextrun"/>
          <w:rFonts w:asciiTheme="minorHAnsi" w:hAnsiTheme="minorHAnsi" w:cstheme="minorBidi"/>
          <w:sz w:val="22"/>
          <w:szCs w:val="22"/>
        </w:rPr>
        <w:t>tekenen van het</w:t>
      </w:r>
      <w:r w:rsidR="002163B4" w:rsidRPr="00280332">
        <w:rPr>
          <w:rStyle w:val="normaltextrun"/>
          <w:rFonts w:asciiTheme="minorHAnsi" w:hAnsiTheme="minorHAnsi" w:cstheme="minorBidi"/>
          <w:sz w:val="22"/>
          <w:szCs w:val="22"/>
        </w:rPr>
        <w:t xml:space="preserve"> </w:t>
      </w:r>
      <w:r w:rsidR="00B46A74" w:rsidRPr="00280332">
        <w:rPr>
          <w:rStyle w:val="normaltextrun"/>
          <w:rFonts w:asciiTheme="minorHAnsi" w:hAnsiTheme="minorHAnsi" w:cstheme="minorBidi"/>
          <w:sz w:val="22"/>
          <w:szCs w:val="22"/>
        </w:rPr>
        <w:t>a</w:t>
      </w:r>
      <w:r w:rsidR="002163B4" w:rsidRPr="00280332">
        <w:rPr>
          <w:rStyle w:val="normaltextrun"/>
          <w:rFonts w:asciiTheme="minorHAnsi" w:hAnsiTheme="minorHAnsi" w:cstheme="minorBidi"/>
          <w:sz w:val="22"/>
          <w:szCs w:val="22"/>
        </w:rPr>
        <w:t>udiovideo</w:t>
      </w:r>
      <w:r w:rsidRPr="00280332">
        <w:rPr>
          <w:rStyle w:val="normaltextrun"/>
          <w:rFonts w:asciiTheme="minorHAnsi" w:hAnsiTheme="minorHAnsi" w:cstheme="minorBidi"/>
          <w:sz w:val="22"/>
          <w:szCs w:val="22"/>
        </w:rPr>
        <w:t xml:space="preserve">-opname consent formulier (zie Bijlage </w:t>
      </w:r>
      <w:r w:rsidR="001C1F6C" w:rsidRPr="00280332">
        <w:rPr>
          <w:rStyle w:val="normaltextrun"/>
          <w:rFonts w:asciiTheme="minorHAnsi" w:hAnsiTheme="minorHAnsi" w:cstheme="minorBidi"/>
          <w:sz w:val="22"/>
          <w:szCs w:val="22"/>
        </w:rPr>
        <w:t>7</w:t>
      </w:r>
      <w:r w:rsidRPr="00280332">
        <w:rPr>
          <w:rStyle w:val="normaltextrun"/>
          <w:rFonts w:asciiTheme="minorHAnsi" w:hAnsiTheme="minorHAnsi" w:cstheme="minorBidi"/>
          <w:sz w:val="22"/>
          <w:szCs w:val="22"/>
        </w:rPr>
        <w:t xml:space="preserve">). </w:t>
      </w:r>
      <w:r w:rsidR="00EA37AB" w:rsidRPr="00280332">
        <w:rPr>
          <w:rStyle w:val="normaltextrun"/>
          <w:rFonts w:asciiTheme="minorHAnsi" w:hAnsiTheme="minorHAnsi" w:cstheme="minorBidi"/>
          <w:sz w:val="22"/>
          <w:szCs w:val="22"/>
        </w:rPr>
        <w:t>Als laatste werd voorafgaand</w:t>
      </w:r>
      <w:r w:rsidRPr="00280332">
        <w:rPr>
          <w:rStyle w:val="normaltextrun"/>
          <w:rFonts w:asciiTheme="minorHAnsi" w:hAnsiTheme="minorHAnsi" w:cstheme="minorBidi"/>
          <w:sz w:val="22"/>
          <w:szCs w:val="22"/>
        </w:rPr>
        <w:t xml:space="preserve"> aan het interview een </w:t>
      </w:r>
      <w:r w:rsidR="00EA37AB" w:rsidRPr="00280332">
        <w:rPr>
          <w:rStyle w:val="normaltextrun"/>
          <w:rFonts w:asciiTheme="minorHAnsi" w:hAnsiTheme="minorHAnsi" w:cstheme="minorBidi"/>
          <w:sz w:val="22"/>
          <w:szCs w:val="22"/>
        </w:rPr>
        <w:t>de</w:t>
      </w:r>
      <w:r w:rsidR="00E255B3" w:rsidRPr="00280332">
        <w:rPr>
          <w:rStyle w:val="normaltextrun"/>
          <w:rFonts w:asciiTheme="minorHAnsi" w:hAnsiTheme="minorHAnsi" w:cstheme="minorBidi"/>
          <w:sz w:val="22"/>
          <w:szCs w:val="22"/>
        </w:rPr>
        <w:t xml:space="preserve">mografische </w:t>
      </w:r>
      <w:r w:rsidRPr="00280332">
        <w:rPr>
          <w:rStyle w:val="normaltextrun"/>
          <w:rFonts w:asciiTheme="minorHAnsi" w:hAnsiTheme="minorHAnsi" w:cstheme="minorBidi"/>
          <w:sz w:val="22"/>
          <w:szCs w:val="22"/>
        </w:rPr>
        <w:t>vragenlijst</w:t>
      </w:r>
      <w:r w:rsidR="000B05EF" w:rsidRPr="00280332">
        <w:rPr>
          <w:rStyle w:val="normaltextrun"/>
          <w:rFonts w:asciiTheme="minorHAnsi" w:hAnsiTheme="minorHAnsi" w:cstheme="minorBidi"/>
          <w:sz w:val="22"/>
          <w:szCs w:val="22"/>
        </w:rPr>
        <w:t xml:space="preserve"> (zie Bijlage 8)</w:t>
      </w:r>
      <w:r w:rsidR="00E255B3" w:rsidRPr="00280332">
        <w:rPr>
          <w:rStyle w:val="normaltextrun"/>
          <w:rFonts w:asciiTheme="minorHAnsi" w:hAnsiTheme="minorHAnsi" w:cstheme="minorBidi"/>
          <w:sz w:val="22"/>
          <w:szCs w:val="22"/>
        </w:rPr>
        <w:t xml:space="preserve"> </w:t>
      </w:r>
      <w:r w:rsidRPr="00280332">
        <w:rPr>
          <w:rStyle w:val="normaltextrun"/>
          <w:rFonts w:asciiTheme="minorHAnsi" w:hAnsiTheme="minorHAnsi" w:cstheme="minorBidi"/>
          <w:sz w:val="22"/>
          <w:szCs w:val="22"/>
        </w:rPr>
        <w:t xml:space="preserve">ingevuld door de participant om </w:t>
      </w:r>
      <w:r w:rsidR="001F0949" w:rsidRPr="00280332">
        <w:rPr>
          <w:rStyle w:val="normaltextrun"/>
          <w:rFonts w:asciiTheme="minorHAnsi" w:hAnsiTheme="minorHAnsi" w:cstheme="minorBidi"/>
          <w:sz w:val="22"/>
          <w:szCs w:val="22"/>
        </w:rPr>
        <w:t>deelnemer karakteristieken</w:t>
      </w:r>
      <w:r w:rsidRPr="00280332">
        <w:rPr>
          <w:rStyle w:val="normaltextrun"/>
          <w:rFonts w:asciiTheme="minorHAnsi" w:hAnsiTheme="minorHAnsi" w:cstheme="minorBidi"/>
          <w:sz w:val="22"/>
          <w:szCs w:val="22"/>
        </w:rPr>
        <w:t xml:space="preserve"> in kaart te brengen</w:t>
      </w:r>
      <w:r w:rsidRPr="00280332">
        <w:rPr>
          <w:rStyle w:val="normaltextrun"/>
          <w:rFonts w:asciiTheme="minorHAnsi" w:eastAsia="Yu Mincho" w:hAnsiTheme="minorHAnsi" w:cstheme="minorBidi"/>
          <w:sz w:val="22"/>
          <w:szCs w:val="22"/>
        </w:rPr>
        <w:t>.</w:t>
      </w:r>
      <w:r w:rsidRPr="00280332">
        <w:rPr>
          <w:rStyle w:val="normaltextrun"/>
          <w:rFonts w:asciiTheme="minorHAnsi" w:hAnsiTheme="minorHAnsi" w:cstheme="minorBidi"/>
          <w:sz w:val="22"/>
          <w:szCs w:val="22"/>
        </w:rPr>
        <w:t> </w:t>
      </w:r>
      <w:r w:rsidR="000B05EF" w:rsidRPr="00280332">
        <w:rPr>
          <w:rStyle w:val="normaltextrun"/>
          <w:rFonts w:asciiTheme="minorHAnsi" w:hAnsiTheme="minorHAnsi" w:cstheme="minorBidi"/>
          <w:sz w:val="22"/>
          <w:szCs w:val="22"/>
        </w:rPr>
        <w:t>Het</w:t>
      </w:r>
      <w:r w:rsidRPr="00280332">
        <w:rPr>
          <w:rStyle w:val="normaltextrun"/>
          <w:rFonts w:asciiTheme="minorHAnsi" w:hAnsiTheme="minorHAnsi" w:cstheme="minorBidi"/>
          <w:sz w:val="22"/>
          <w:szCs w:val="22"/>
        </w:rPr>
        <w:t xml:space="preserve"> interview</w:t>
      </w:r>
      <w:r w:rsidR="000B05EF" w:rsidRPr="00280332">
        <w:rPr>
          <w:rStyle w:val="normaltextrun"/>
          <w:rFonts w:asciiTheme="minorHAnsi" w:hAnsiTheme="minorHAnsi" w:cstheme="minorBidi"/>
          <w:sz w:val="22"/>
          <w:szCs w:val="22"/>
        </w:rPr>
        <w:t xml:space="preserve"> werd</w:t>
      </w:r>
      <w:r w:rsidRPr="00280332">
        <w:rPr>
          <w:rStyle w:val="normaltextrun"/>
          <w:rFonts w:asciiTheme="minorHAnsi" w:hAnsiTheme="minorHAnsi" w:cstheme="minorBidi"/>
          <w:sz w:val="22"/>
          <w:szCs w:val="22"/>
        </w:rPr>
        <w:t xml:space="preserve"> gefilmd met een mobiele telefoon en de video werd gewist na verwerking van de gegevens. </w:t>
      </w:r>
      <w:r w:rsidR="00805DD7" w:rsidRPr="00280332">
        <w:rPr>
          <w:rStyle w:val="normaltextrun"/>
          <w:rFonts w:asciiTheme="minorHAnsi" w:hAnsiTheme="minorHAnsi" w:cstheme="minorBidi"/>
          <w:sz w:val="22"/>
          <w:szCs w:val="22"/>
        </w:rPr>
        <w:t xml:space="preserve">Deze gegevens worden bewaard op de </w:t>
      </w:r>
      <w:proofErr w:type="spellStart"/>
      <w:r w:rsidR="00805DD7" w:rsidRPr="00280332">
        <w:rPr>
          <w:rStyle w:val="normaltextrun"/>
          <w:rFonts w:asciiTheme="minorHAnsi" w:hAnsiTheme="minorHAnsi" w:cstheme="minorBidi"/>
          <w:sz w:val="22"/>
          <w:szCs w:val="22"/>
        </w:rPr>
        <w:t>onderzoekslocatie</w:t>
      </w:r>
      <w:proofErr w:type="spellEnd"/>
      <w:r w:rsidR="00805DD7" w:rsidRPr="00280332">
        <w:rPr>
          <w:rStyle w:val="normaltextrun"/>
          <w:rFonts w:asciiTheme="minorHAnsi" w:hAnsiTheme="minorHAnsi" w:cstheme="minorBidi"/>
          <w:sz w:val="22"/>
          <w:szCs w:val="22"/>
        </w:rPr>
        <w:t xml:space="preserve"> van Zuyd Hogeschool gedurende een periode van 15 jaar.</w:t>
      </w:r>
      <w:r w:rsidRPr="00280332">
        <w:rPr>
          <w:rStyle w:val="normaltextrun"/>
          <w:rFonts w:asciiTheme="minorHAnsi" w:hAnsiTheme="minorHAnsi" w:cstheme="minorBidi"/>
          <w:sz w:val="22"/>
          <w:szCs w:val="22"/>
        </w:rPr>
        <w:t xml:space="preserve"> Doordat het interview gefilmd werd, kon </w:t>
      </w:r>
      <w:r w:rsidR="3BAC1B11" w:rsidRPr="00280332">
        <w:rPr>
          <w:rStyle w:val="normaltextrun"/>
          <w:rFonts w:asciiTheme="minorHAnsi" w:hAnsiTheme="minorHAnsi" w:cstheme="minorBidi"/>
          <w:sz w:val="22"/>
          <w:szCs w:val="22"/>
        </w:rPr>
        <w:t xml:space="preserve">tevens </w:t>
      </w:r>
      <w:r w:rsidRPr="00280332">
        <w:rPr>
          <w:rStyle w:val="normaltextrun"/>
          <w:rFonts w:asciiTheme="minorHAnsi" w:hAnsiTheme="minorHAnsi" w:cstheme="minorBidi"/>
          <w:sz w:val="22"/>
          <w:szCs w:val="22"/>
        </w:rPr>
        <w:t>de belevingswereld van de participant door middel van non-verbale communicatie in kaart gebracht worden. Tijdens het interview waren drie onderzoekers aanwezig. Eén onderzoeker nam het interview af en de andere twee onderzoekers hadden een ondersteunende </w:t>
      </w:r>
      <w:r w:rsidR="3BF71675" w:rsidRPr="00280332">
        <w:rPr>
          <w:rStyle w:val="normaltextrun"/>
          <w:rFonts w:asciiTheme="minorHAnsi" w:hAnsiTheme="minorHAnsi" w:cstheme="minorBidi"/>
          <w:sz w:val="22"/>
          <w:szCs w:val="22"/>
        </w:rPr>
        <w:t>of</w:t>
      </w:r>
      <w:r w:rsidRPr="00280332">
        <w:rPr>
          <w:rStyle w:val="normaltextrun"/>
          <w:rFonts w:asciiTheme="minorHAnsi" w:hAnsiTheme="minorHAnsi" w:cstheme="minorBidi"/>
          <w:sz w:val="22"/>
          <w:szCs w:val="22"/>
        </w:rPr>
        <w:t xml:space="preserve"> notulerende rol. De onderzoeker met de ondersteunende rol hield bij of ieder topic aan bod kwam gedurende het interview. De not</w:t>
      </w:r>
      <w:r w:rsidR="003A4B64" w:rsidRPr="00280332">
        <w:rPr>
          <w:rStyle w:val="normaltextrun"/>
          <w:rFonts w:asciiTheme="minorHAnsi" w:hAnsiTheme="minorHAnsi" w:cstheme="minorBidi"/>
          <w:sz w:val="22"/>
          <w:szCs w:val="22"/>
        </w:rPr>
        <w:t>ulist</w:t>
      </w:r>
      <w:r w:rsidRPr="00280332">
        <w:rPr>
          <w:rStyle w:val="normaltextrun"/>
          <w:rFonts w:asciiTheme="minorHAnsi" w:hAnsiTheme="minorHAnsi" w:cstheme="minorBidi"/>
          <w:sz w:val="22"/>
          <w:szCs w:val="22"/>
        </w:rPr>
        <w:t xml:space="preserve"> schreef belangrijke aspecten mee, waarna aan het eind van het interview een korte samenvatting werd gegeven door deze onderzoeker. Deze rolverdeling was in elk van de interviews gelijk waardoor </w:t>
      </w:r>
      <w:proofErr w:type="spellStart"/>
      <w:r w:rsidRPr="00280332">
        <w:rPr>
          <w:rStyle w:val="normaltextrun"/>
          <w:rFonts w:asciiTheme="minorHAnsi" w:hAnsiTheme="minorHAnsi" w:cstheme="minorBidi"/>
          <w:sz w:val="22"/>
          <w:szCs w:val="22"/>
        </w:rPr>
        <w:t>dependability</w:t>
      </w:r>
      <w:proofErr w:type="spellEnd"/>
      <w:r w:rsidRPr="00280332">
        <w:rPr>
          <w:rStyle w:val="normaltextrun"/>
          <w:rFonts w:asciiTheme="minorHAnsi" w:hAnsiTheme="minorHAnsi" w:cstheme="minorBidi"/>
          <w:sz w:val="22"/>
          <w:szCs w:val="22"/>
        </w:rPr>
        <w:t xml:space="preserve"> gedurende het gehele onderzoek </w:t>
      </w:r>
      <w:r w:rsidR="00C56563" w:rsidRPr="00280332">
        <w:rPr>
          <w:rStyle w:val="normaltextrun"/>
          <w:rFonts w:asciiTheme="minorHAnsi" w:hAnsiTheme="minorHAnsi" w:cstheme="minorBidi"/>
          <w:sz w:val="22"/>
          <w:szCs w:val="22"/>
        </w:rPr>
        <w:t>getracht werd te waarborgen</w:t>
      </w:r>
      <w:r w:rsidRPr="00280332">
        <w:rPr>
          <w:rStyle w:val="normaltextrun"/>
          <w:rFonts w:asciiTheme="minorHAnsi" w:hAnsiTheme="minorHAnsi" w:cstheme="minorBidi"/>
          <w:sz w:val="22"/>
          <w:szCs w:val="22"/>
        </w:rPr>
        <w:t xml:space="preserve"> (</w:t>
      </w:r>
      <w:proofErr w:type="spellStart"/>
      <w:r w:rsidRPr="00280332">
        <w:rPr>
          <w:rStyle w:val="normaltextrun"/>
          <w:rFonts w:asciiTheme="minorHAnsi" w:hAnsiTheme="minorHAnsi" w:cstheme="minorBidi"/>
          <w:sz w:val="22"/>
          <w:szCs w:val="22"/>
        </w:rPr>
        <w:t>Korstjens</w:t>
      </w:r>
      <w:proofErr w:type="spellEnd"/>
      <w:r w:rsidRPr="00280332">
        <w:rPr>
          <w:rStyle w:val="normaltextrun"/>
          <w:rFonts w:asciiTheme="minorHAnsi" w:hAnsiTheme="minorHAnsi" w:cstheme="minorBidi"/>
          <w:sz w:val="22"/>
          <w:szCs w:val="22"/>
        </w:rPr>
        <w:t xml:space="preserve"> &amp; </w:t>
      </w:r>
      <w:proofErr w:type="spellStart"/>
      <w:r w:rsidRPr="00280332">
        <w:rPr>
          <w:rStyle w:val="normaltextrun"/>
          <w:rFonts w:asciiTheme="minorHAnsi" w:hAnsiTheme="minorHAnsi" w:cstheme="minorBidi"/>
          <w:sz w:val="22"/>
          <w:szCs w:val="22"/>
        </w:rPr>
        <w:t>Moser</w:t>
      </w:r>
      <w:proofErr w:type="spellEnd"/>
      <w:r w:rsidRPr="00280332">
        <w:rPr>
          <w:rStyle w:val="normaltextrun"/>
          <w:rFonts w:asciiTheme="minorHAnsi" w:hAnsiTheme="minorHAnsi" w:cstheme="minorBidi"/>
          <w:sz w:val="22"/>
          <w:szCs w:val="22"/>
        </w:rPr>
        <w:t xml:space="preserve">, </w:t>
      </w:r>
      <w:r w:rsidRPr="1988E950">
        <w:rPr>
          <w:rStyle w:val="normaltextrun"/>
          <w:rFonts w:asciiTheme="minorHAnsi" w:hAnsiTheme="minorHAnsi" w:cstheme="minorBidi"/>
          <w:sz w:val="22"/>
          <w:szCs w:val="22"/>
        </w:rPr>
        <w:t>201</w:t>
      </w:r>
      <w:r w:rsidR="0085202C">
        <w:rPr>
          <w:rStyle w:val="normaltextrun"/>
          <w:rFonts w:asciiTheme="minorHAnsi" w:hAnsiTheme="minorHAnsi" w:cstheme="minorBidi"/>
          <w:sz w:val="22"/>
          <w:szCs w:val="22"/>
        </w:rPr>
        <w:t>8</w:t>
      </w:r>
      <w:r w:rsidRPr="00280332">
        <w:rPr>
          <w:rStyle w:val="normaltextrun"/>
          <w:rFonts w:asciiTheme="minorHAnsi" w:hAnsiTheme="minorHAnsi" w:cstheme="minorBidi"/>
          <w:sz w:val="22"/>
          <w:szCs w:val="22"/>
        </w:rPr>
        <w:t xml:space="preserve">). Tijdens het onderzoek zaten de ondersteunende en de notulerende onderzoekers niet bij de interviewer en de geïnterviewde aan tafel. </w:t>
      </w:r>
      <w:r w:rsidR="00832A98" w:rsidRPr="00280332">
        <w:rPr>
          <w:rStyle w:val="normaltextrun"/>
          <w:rFonts w:asciiTheme="minorHAnsi" w:hAnsiTheme="minorHAnsi" w:cstheme="minorBidi"/>
          <w:sz w:val="22"/>
          <w:szCs w:val="22"/>
        </w:rPr>
        <w:t>Omwille van een zo prettig mogelijke situatie voor de geïnterviewde</w:t>
      </w:r>
      <w:r w:rsidR="00E02BEA" w:rsidRPr="00280332">
        <w:rPr>
          <w:rStyle w:val="normaltextrun"/>
          <w:rFonts w:asciiTheme="minorHAnsi" w:hAnsiTheme="minorHAnsi" w:cstheme="minorBidi"/>
          <w:sz w:val="22"/>
          <w:szCs w:val="22"/>
        </w:rPr>
        <w:t xml:space="preserve"> luisterden zij op afstand mee</w:t>
      </w:r>
      <w:r w:rsidR="00832A98" w:rsidRPr="00280332">
        <w:rPr>
          <w:rStyle w:val="normaltextrun"/>
          <w:rFonts w:asciiTheme="minorHAnsi" w:hAnsiTheme="minorHAnsi" w:cstheme="minorBidi"/>
          <w:sz w:val="22"/>
          <w:szCs w:val="22"/>
        </w:rPr>
        <w:t xml:space="preserve">. </w:t>
      </w:r>
    </w:p>
    <w:p w14:paraId="214B9D83" w14:textId="77777777" w:rsidR="00F45FE7" w:rsidRPr="00280332" w:rsidRDefault="00F45FE7" w:rsidP="009023A7">
      <w:pPr>
        <w:pStyle w:val="paragraph"/>
        <w:spacing w:before="0" w:beforeAutospacing="0" w:afterAutospacing="0" w:line="360" w:lineRule="auto"/>
        <w:textAlignment w:val="baseline"/>
        <w:rPr>
          <w:rStyle w:val="normaltextrun"/>
          <w:rFonts w:asciiTheme="minorHAnsi" w:hAnsiTheme="minorHAnsi" w:cstheme="minorBidi"/>
          <w:sz w:val="22"/>
          <w:szCs w:val="22"/>
        </w:rPr>
      </w:pPr>
    </w:p>
    <w:p w14:paraId="6E6A4176" w14:textId="21A2DF09" w:rsidR="005D4ABC" w:rsidRPr="00280332" w:rsidRDefault="00FB1FB7" w:rsidP="009023A7">
      <w:pPr>
        <w:pStyle w:val="paragraph"/>
        <w:spacing w:before="0" w:beforeAutospacing="0" w:afterAutospacing="0" w:line="360" w:lineRule="auto"/>
        <w:textAlignment w:val="baseline"/>
        <w:rPr>
          <w:rStyle w:val="normaltextrun"/>
          <w:rFonts w:asciiTheme="minorHAnsi" w:eastAsia="Yu Mincho" w:hAnsiTheme="minorHAnsi" w:cstheme="minorBidi"/>
          <w:sz w:val="22"/>
          <w:szCs w:val="22"/>
        </w:rPr>
      </w:pPr>
      <w:r w:rsidRPr="00280332">
        <w:rPr>
          <w:rStyle w:val="normaltextrun"/>
          <w:rFonts w:asciiTheme="minorHAnsi" w:hAnsiTheme="minorHAnsi" w:cstheme="minorBidi"/>
          <w:sz w:val="22"/>
          <w:szCs w:val="22"/>
        </w:rPr>
        <w:t xml:space="preserve">Het eerste interview </w:t>
      </w:r>
      <w:r w:rsidR="00302BDC" w:rsidRPr="00280332">
        <w:rPr>
          <w:rStyle w:val="normaltextrun"/>
          <w:rFonts w:asciiTheme="minorHAnsi" w:hAnsiTheme="minorHAnsi" w:cstheme="minorBidi"/>
          <w:sz w:val="22"/>
          <w:szCs w:val="22"/>
        </w:rPr>
        <w:t>was een proefinterview</w:t>
      </w:r>
      <w:r w:rsidR="00AE20E9" w:rsidRPr="00280332">
        <w:rPr>
          <w:rStyle w:val="normaltextrun"/>
          <w:rFonts w:asciiTheme="minorHAnsi" w:hAnsiTheme="minorHAnsi" w:cstheme="minorBidi"/>
          <w:sz w:val="22"/>
          <w:szCs w:val="22"/>
        </w:rPr>
        <w:t xml:space="preserve">, zodat </w:t>
      </w:r>
      <w:r w:rsidR="00481043" w:rsidRPr="00280332">
        <w:rPr>
          <w:rStyle w:val="normaltextrun"/>
          <w:rFonts w:asciiTheme="minorHAnsi" w:hAnsiTheme="minorHAnsi" w:cstheme="minorBidi"/>
          <w:sz w:val="22"/>
          <w:szCs w:val="22"/>
        </w:rPr>
        <w:t xml:space="preserve">zwaktes in het interview aangepast konden worden voor </w:t>
      </w:r>
      <w:r w:rsidR="00C1329C" w:rsidRPr="00280332">
        <w:rPr>
          <w:rStyle w:val="normaltextrun"/>
          <w:rFonts w:asciiTheme="minorHAnsi" w:hAnsiTheme="minorHAnsi" w:cstheme="minorBidi"/>
          <w:sz w:val="22"/>
          <w:szCs w:val="22"/>
        </w:rPr>
        <w:t>de resterende zeven</w:t>
      </w:r>
      <w:r w:rsidR="00481043" w:rsidRPr="00280332">
        <w:rPr>
          <w:rStyle w:val="normaltextrun"/>
          <w:rFonts w:asciiTheme="minorHAnsi" w:hAnsiTheme="minorHAnsi" w:cstheme="minorBidi"/>
          <w:sz w:val="22"/>
          <w:szCs w:val="22"/>
        </w:rPr>
        <w:t xml:space="preserve"> interviews. </w:t>
      </w:r>
      <w:r w:rsidR="005D4ABC" w:rsidRPr="00280332">
        <w:rPr>
          <w:rStyle w:val="normaltextrun"/>
          <w:rFonts w:asciiTheme="minorHAnsi" w:hAnsiTheme="minorHAnsi" w:cstheme="minorBidi"/>
          <w:sz w:val="22"/>
          <w:szCs w:val="22"/>
        </w:rPr>
        <w:t>De onderzoekers streefden naar een 30 tot 60 minuten durend</w:t>
      </w:r>
      <w:r w:rsidR="008D36B5" w:rsidRPr="00280332">
        <w:rPr>
          <w:rStyle w:val="normaltextrun"/>
          <w:rFonts w:asciiTheme="minorHAnsi" w:hAnsiTheme="minorHAnsi" w:cstheme="minorBidi"/>
          <w:sz w:val="22"/>
          <w:szCs w:val="22"/>
        </w:rPr>
        <w:t xml:space="preserve"> </w:t>
      </w:r>
      <w:r w:rsidR="005D4ABC" w:rsidRPr="00280332">
        <w:rPr>
          <w:rStyle w:val="normaltextrun"/>
          <w:rFonts w:asciiTheme="minorHAnsi" w:hAnsiTheme="minorHAnsi" w:cstheme="minorBidi"/>
          <w:sz w:val="22"/>
          <w:szCs w:val="22"/>
        </w:rPr>
        <w:t xml:space="preserve">interview. Na afloop van het interview vatte de </w:t>
      </w:r>
      <w:r w:rsidR="00F92894" w:rsidRPr="00280332">
        <w:rPr>
          <w:rStyle w:val="normaltextrun"/>
          <w:rFonts w:asciiTheme="minorHAnsi" w:hAnsiTheme="minorHAnsi" w:cstheme="minorBidi"/>
          <w:sz w:val="22"/>
          <w:szCs w:val="22"/>
        </w:rPr>
        <w:t>notulist</w:t>
      </w:r>
      <w:r w:rsidR="005D4ABC" w:rsidRPr="00280332">
        <w:rPr>
          <w:rStyle w:val="normaltextrun"/>
          <w:rFonts w:asciiTheme="minorHAnsi" w:hAnsiTheme="minorHAnsi" w:cstheme="minorBidi"/>
          <w:sz w:val="22"/>
          <w:szCs w:val="22"/>
        </w:rPr>
        <w:t xml:space="preserve"> het gesprek samen en was </w:t>
      </w:r>
      <w:r w:rsidR="00F45FE7" w:rsidRPr="00280332">
        <w:rPr>
          <w:rStyle w:val="normaltextrun"/>
          <w:rFonts w:asciiTheme="minorHAnsi" w:hAnsiTheme="minorHAnsi" w:cstheme="minorBidi"/>
          <w:sz w:val="22"/>
          <w:szCs w:val="22"/>
        </w:rPr>
        <w:t>er</w:t>
      </w:r>
      <w:r w:rsidR="005D4ABC" w:rsidRPr="00280332">
        <w:rPr>
          <w:rStyle w:val="normaltextrun"/>
          <w:rFonts w:asciiTheme="minorHAnsi" w:hAnsiTheme="minorHAnsi" w:cstheme="minorBidi"/>
          <w:sz w:val="22"/>
          <w:szCs w:val="22"/>
        </w:rPr>
        <w:t xml:space="preserve"> gelegenheid voor vragen of aanvullingen vanuit de participant. De onderzoekers lieten een </w:t>
      </w:r>
      <w:r w:rsidR="009D743F" w:rsidRPr="00280332">
        <w:rPr>
          <w:rStyle w:val="normaltextrun"/>
          <w:rFonts w:asciiTheme="minorHAnsi" w:hAnsiTheme="minorHAnsi" w:cstheme="minorBidi"/>
          <w:sz w:val="22"/>
          <w:szCs w:val="22"/>
        </w:rPr>
        <w:t>c</w:t>
      </w:r>
      <w:r w:rsidR="005D4ABC" w:rsidRPr="00280332">
        <w:rPr>
          <w:rStyle w:val="normaltextrun"/>
          <w:rFonts w:asciiTheme="minorHAnsi" w:hAnsiTheme="minorHAnsi" w:cstheme="minorBidi"/>
          <w:sz w:val="22"/>
          <w:szCs w:val="22"/>
        </w:rPr>
        <w:t>ontactformulier </w:t>
      </w:r>
      <w:r w:rsidR="005D4ABC" w:rsidRPr="00280332">
        <w:rPr>
          <w:rStyle w:val="normaltextrun"/>
          <w:rFonts w:asciiTheme="minorHAnsi" w:eastAsia="Yu Mincho" w:hAnsiTheme="minorHAnsi" w:cstheme="minorBidi" w:hint="eastAsia"/>
          <w:sz w:val="22"/>
          <w:szCs w:val="22"/>
        </w:rPr>
        <w:t>(</w:t>
      </w:r>
      <w:r w:rsidR="005D4ABC" w:rsidRPr="00280332">
        <w:rPr>
          <w:rStyle w:val="normaltextrun"/>
          <w:rFonts w:asciiTheme="minorHAnsi" w:hAnsiTheme="minorHAnsi" w:cstheme="minorBidi"/>
          <w:sz w:val="22"/>
          <w:szCs w:val="22"/>
        </w:rPr>
        <w:t>zie Bijlage </w:t>
      </w:r>
      <w:r w:rsidR="004A067C" w:rsidRPr="00280332">
        <w:rPr>
          <w:rStyle w:val="normaltextrun"/>
          <w:rFonts w:asciiTheme="minorHAnsi" w:hAnsiTheme="minorHAnsi" w:cstheme="minorBidi"/>
          <w:sz w:val="22"/>
          <w:szCs w:val="22"/>
        </w:rPr>
        <w:t>9</w:t>
      </w:r>
      <w:r w:rsidR="005D4ABC" w:rsidRPr="00280332">
        <w:rPr>
          <w:rStyle w:val="normaltextrun"/>
          <w:rFonts w:asciiTheme="minorHAnsi" w:eastAsia="Yu Mincho" w:hAnsiTheme="minorHAnsi" w:cstheme="minorBidi" w:hint="eastAsia"/>
          <w:sz w:val="22"/>
          <w:szCs w:val="22"/>
        </w:rPr>
        <w:t>) </w:t>
      </w:r>
      <w:r w:rsidR="005D4ABC" w:rsidRPr="00280332">
        <w:rPr>
          <w:rStyle w:val="normaltextrun"/>
          <w:rFonts w:asciiTheme="minorHAnsi" w:eastAsia="Yu Mincho" w:hAnsiTheme="minorHAnsi" w:cstheme="minorBidi"/>
          <w:sz w:val="22"/>
          <w:szCs w:val="22"/>
        </w:rPr>
        <w:t xml:space="preserve">met contactgegevens </w:t>
      </w:r>
      <w:r w:rsidR="005D4ABC" w:rsidRPr="00280332">
        <w:rPr>
          <w:rStyle w:val="normaltextrun"/>
          <w:rFonts w:asciiTheme="minorHAnsi" w:hAnsiTheme="minorHAnsi" w:cstheme="minorBidi"/>
          <w:sz w:val="22"/>
          <w:szCs w:val="22"/>
        </w:rPr>
        <w:t>achter, zodat de participant contact op kon nemen met de onderzoekers</w:t>
      </w:r>
      <w:r w:rsidR="00D47F3A" w:rsidRPr="00280332">
        <w:rPr>
          <w:rStyle w:val="normaltextrun"/>
          <w:rFonts w:asciiTheme="minorHAnsi" w:hAnsiTheme="minorHAnsi" w:cstheme="minorBidi"/>
          <w:sz w:val="22"/>
          <w:szCs w:val="22"/>
        </w:rPr>
        <w:t>,</w:t>
      </w:r>
      <w:r w:rsidR="005D4ABC" w:rsidRPr="00280332">
        <w:rPr>
          <w:rStyle w:val="normaltextrun"/>
          <w:rFonts w:asciiTheme="minorHAnsi" w:hAnsiTheme="minorHAnsi" w:cstheme="minorBidi"/>
          <w:sz w:val="22"/>
          <w:szCs w:val="22"/>
        </w:rPr>
        <w:t xml:space="preserve"> indien </w:t>
      </w:r>
      <w:r w:rsidR="006F558F" w:rsidRPr="00280332">
        <w:rPr>
          <w:rStyle w:val="normaltextrun"/>
          <w:rFonts w:asciiTheme="minorHAnsi" w:hAnsiTheme="minorHAnsi" w:cstheme="minorBidi"/>
          <w:sz w:val="22"/>
          <w:szCs w:val="22"/>
        </w:rPr>
        <w:t>deze</w:t>
      </w:r>
      <w:r w:rsidR="005D4ABC" w:rsidRPr="00280332">
        <w:rPr>
          <w:rStyle w:val="normaltextrun"/>
          <w:rFonts w:asciiTheme="minorHAnsi" w:hAnsiTheme="minorHAnsi" w:cstheme="minorBidi"/>
          <w:sz w:val="22"/>
          <w:szCs w:val="22"/>
        </w:rPr>
        <w:t xml:space="preserve"> </w:t>
      </w:r>
      <w:r w:rsidR="00990A10" w:rsidRPr="00280332">
        <w:rPr>
          <w:rStyle w:val="normaltextrun"/>
          <w:rFonts w:asciiTheme="minorHAnsi" w:hAnsiTheme="minorHAnsi" w:cstheme="minorBidi"/>
          <w:sz w:val="22"/>
          <w:szCs w:val="22"/>
        </w:rPr>
        <w:t xml:space="preserve">zich </w:t>
      </w:r>
      <w:r w:rsidR="005D4ABC" w:rsidRPr="00280332">
        <w:rPr>
          <w:rStyle w:val="normaltextrun"/>
          <w:rFonts w:asciiTheme="minorHAnsi" w:hAnsiTheme="minorHAnsi" w:cstheme="minorBidi"/>
          <w:sz w:val="22"/>
          <w:szCs w:val="22"/>
        </w:rPr>
        <w:t>naderhand relevante informatie herinnerd</w:t>
      </w:r>
      <w:r w:rsidR="00990A10" w:rsidRPr="00280332">
        <w:rPr>
          <w:rStyle w:val="normaltextrun"/>
          <w:rFonts w:asciiTheme="minorHAnsi" w:hAnsiTheme="minorHAnsi" w:cstheme="minorBidi"/>
          <w:sz w:val="22"/>
          <w:szCs w:val="22"/>
        </w:rPr>
        <w:t>e</w:t>
      </w:r>
      <w:r w:rsidR="005D4ABC" w:rsidRPr="00280332">
        <w:rPr>
          <w:rStyle w:val="normaltextrun"/>
          <w:rFonts w:asciiTheme="minorHAnsi" w:hAnsiTheme="minorHAnsi" w:cstheme="minorBidi"/>
          <w:sz w:val="22"/>
          <w:szCs w:val="22"/>
        </w:rPr>
        <w:t xml:space="preserve"> voor het onderzoek.  </w:t>
      </w:r>
    </w:p>
    <w:p w14:paraId="7D5E446C" w14:textId="77777777" w:rsidR="005D4ABC" w:rsidRPr="00280332" w:rsidRDefault="005D4ABC" w:rsidP="009023A7">
      <w:pPr>
        <w:pStyle w:val="paragraph"/>
        <w:spacing w:before="0" w:beforeAutospacing="0" w:afterAutospacing="0" w:line="360" w:lineRule="auto"/>
        <w:textAlignment w:val="baseline"/>
        <w:rPr>
          <w:rStyle w:val="normaltextrun"/>
          <w:rFonts w:cstheme="minorHAnsi"/>
        </w:rPr>
      </w:pPr>
    </w:p>
    <w:p w14:paraId="2473ED7B" w14:textId="3950F9C2" w:rsidR="005D4ABC" w:rsidRPr="00280332" w:rsidRDefault="005D4ABC" w:rsidP="009023A7">
      <w:pPr>
        <w:spacing w:after="100" w:line="360" w:lineRule="auto"/>
        <w:rPr>
          <w:rFonts w:cstheme="minorHAnsi"/>
        </w:rPr>
      </w:pPr>
      <w:r w:rsidRPr="00280332">
        <w:rPr>
          <w:rStyle w:val="normaltextrun"/>
          <w:rFonts w:cstheme="minorHAnsi"/>
        </w:rPr>
        <w:t>Nadat het interview was afgenomen, werd de opname door de onderzoekers</w:t>
      </w:r>
      <w:r w:rsidR="00973B65" w:rsidRPr="00280332">
        <w:rPr>
          <w:rStyle w:val="normaltextrun"/>
          <w:rFonts w:cstheme="minorHAnsi"/>
        </w:rPr>
        <w:t xml:space="preserve"> </w:t>
      </w:r>
      <w:r w:rsidRPr="00280332">
        <w:rPr>
          <w:rStyle w:val="normaltextrun"/>
          <w:rFonts w:cstheme="minorHAnsi"/>
        </w:rPr>
        <w:t xml:space="preserve">getranscribeerd. </w:t>
      </w:r>
      <w:r w:rsidRPr="00280332">
        <w:t xml:space="preserve">De participant </w:t>
      </w:r>
      <w:r w:rsidR="002C03F4" w:rsidRPr="00280332">
        <w:t>ontving via de mail</w:t>
      </w:r>
      <w:r w:rsidRPr="00280332">
        <w:t xml:space="preserve"> de transcriptie </w:t>
      </w:r>
      <w:r w:rsidR="002C03F4" w:rsidRPr="00280332">
        <w:t xml:space="preserve">van het interview om die </w:t>
      </w:r>
      <w:r w:rsidRPr="00280332">
        <w:t>vervolgens op juistheid</w:t>
      </w:r>
      <w:r w:rsidR="002C03F4" w:rsidRPr="00280332">
        <w:t xml:space="preserve"> te beoordelen</w:t>
      </w:r>
      <w:r w:rsidRPr="00280332">
        <w:t>, wat membercheck wordt genoemd</w:t>
      </w:r>
      <w:r w:rsidR="002C03F4" w:rsidRPr="00280332">
        <w:t xml:space="preserve">. </w:t>
      </w:r>
      <w:r w:rsidR="00180989" w:rsidRPr="00280332">
        <w:t>Met de participant werd de afspraak gemaakt</w:t>
      </w:r>
      <w:r w:rsidR="009262A9" w:rsidRPr="00280332">
        <w:t xml:space="preserve"> dat </w:t>
      </w:r>
      <w:r w:rsidR="002C03F4" w:rsidRPr="00280332">
        <w:t xml:space="preserve">binnen </w:t>
      </w:r>
      <w:r w:rsidR="00146F7F" w:rsidRPr="00280332">
        <w:t>zeven</w:t>
      </w:r>
      <w:r w:rsidR="002C03F4" w:rsidRPr="00280332">
        <w:t xml:space="preserve"> dagen een reactie </w:t>
      </w:r>
      <w:r w:rsidR="000841AA" w:rsidRPr="00280332">
        <w:t xml:space="preserve">gegeven </w:t>
      </w:r>
      <w:r w:rsidR="00417623" w:rsidRPr="00280332">
        <w:t xml:space="preserve">moest </w:t>
      </w:r>
      <w:r w:rsidR="000841AA" w:rsidRPr="00280332">
        <w:t>word</w:t>
      </w:r>
      <w:r w:rsidR="00417623" w:rsidRPr="00280332">
        <w:t>en</w:t>
      </w:r>
      <w:r w:rsidR="00CC68A2" w:rsidRPr="00280332">
        <w:t xml:space="preserve">. </w:t>
      </w:r>
      <w:r w:rsidR="0006236B" w:rsidRPr="00280332">
        <w:t xml:space="preserve">Indien geen </w:t>
      </w:r>
      <w:r w:rsidR="00841173" w:rsidRPr="00280332">
        <w:t>reactie kwam,</w:t>
      </w:r>
      <w:r w:rsidR="00792DFD" w:rsidRPr="00280332">
        <w:t xml:space="preserve"> werd ervan</w:t>
      </w:r>
      <w:r w:rsidR="002C03F4" w:rsidRPr="00280332">
        <w:t xml:space="preserve"> uitgegaan dat de participant geen </w:t>
      </w:r>
      <w:r w:rsidR="00792DFD" w:rsidRPr="00280332">
        <w:lastRenderedPageBreak/>
        <w:t>opmerkingen had</w:t>
      </w:r>
      <w:r w:rsidR="002C03F4" w:rsidRPr="00280332">
        <w:t>.</w:t>
      </w:r>
      <w:r w:rsidRPr="00280332">
        <w:t xml:space="preserve"> </w:t>
      </w:r>
      <w:r w:rsidRPr="00280332">
        <w:rPr>
          <w:rStyle w:val="normaltextrun"/>
          <w:rFonts w:cstheme="minorHAnsi"/>
        </w:rPr>
        <w:t xml:space="preserve">Door deze membercheck werd </w:t>
      </w:r>
      <w:r w:rsidR="005F6C44" w:rsidRPr="00280332">
        <w:rPr>
          <w:rStyle w:val="normaltextrun"/>
          <w:rFonts w:cstheme="minorHAnsi"/>
        </w:rPr>
        <w:t xml:space="preserve">getracht de </w:t>
      </w:r>
      <w:proofErr w:type="spellStart"/>
      <w:r w:rsidRPr="00280332">
        <w:rPr>
          <w:rStyle w:val="normaltextrun"/>
          <w:rFonts w:cstheme="minorHAnsi"/>
        </w:rPr>
        <w:t>credibility</w:t>
      </w:r>
      <w:proofErr w:type="spellEnd"/>
      <w:r w:rsidRPr="00280332">
        <w:rPr>
          <w:rStyle w:val="normaltextrun"/>
          <w:rFonts w:cstheme="minorHAnsi"/>
        </w:rPr>
        <w:t xml:space="preserve"> van het onderzoek te waarborgen (</w:t>
      </w:r>
      <w:proofErr w:type="spellStart"/>
      <w:r w:rsidRPr="00280332">
        <w:rPr>
          <w:rStyle w:val="normaltextrun"/>
          <w:rFonts w:cstheme="minorHAnsi"/>
        </w:rPr>
        <w:t>Korstjens</w:t>
      </w:r>
      <w:proofErr w:type="spellEnd"/>
      <w:r w:rsidR="00D75202" w:rsidRPr="00280332">
        <w:rPr>
          <w:rStyle w:val="normaltextrun"/>
          <w:rFonts w:cstheme="minorHAnsi"/>
        </w:rPr>
        <w:t xml:space="preserve"> </w:t>
      </w:r>
      <w:r w:rsidRPr="00280332">
        <w:rPr>
          <w:rStyle w:val="normaltextrun"/>
          <w:rFonts w:cstheme="minorHAnsi"/>
        </w:rPr>
        <w:t xml:space="preserve">&amp; </w:t>
      </w:r>
      <w:proofErr w:type="spellStart"/>
      <w:r w:rsidR="00D75202" w:rsidRPr="00280332">
        <w:rPr>
          <w:rStyle w:val="normaltextrun"/>
          <w:rFonts w:cstheme="minorHAnsi"/>
        </w:rPr>
        <w:t>Moser</w:t>
      </w:r>
      <w:proofErr w:type="spellEnd"/>
      <w:r w:rsidRPr="00280332">
        <w:rPr>
          <w:rStyle w:val="normaltextrun"/>
          <w:rFonts w:cstheme="minorHAnsi"/>
        </w:rPr>
        <w:t xml:space="preserve">, </w:t>
      </w:r>
      <w:r w:rsidRPr="00D605D3">
        <w:rPr>
          <w:rStyle w:val="normaltextrun"/>
          <w:rFonts w:cstheme="minorHAnsi"/>
        </w:rPr>
        <w:t>201</w:t>
      </w:r>
      <w:r w:rsidR="0085202C">
        <w:rPr>
          <w:rStyle w:val="normaltextrun"/>
          <w:rFonts w:cstheme="minorHAnsi"/>
        </w:rPr>
        <w:t>8</w:t>
      </w:r>
      <w:r w:rsidRPr="00280332">
        <w:rPr>
          <w:rStyle w:val="normaltextrun"/>
          <w:rFonts w:cstheme="minorHAnsi"/>
        </w:rPr>
        <w:t xml:space="preserve">). </w:t>
      </w:r>
    </w:p>
    <w:p w14:paraId="0E6A401C" w14:textId="77777777" w:rsidR="005D4ABC" w:rsidRPr="00280332" w:rsidRDefault="005D4ABC" w:rsidP="009023A7">
      <w:pPr>
        <w:pStyle w:val="paragraph"/>
        <w:spacing w:before="0" w:beforeAutospacing="0" w:afterAutospacing="0" w:line="360" w:lineRule="auto"/>
        <w:textAlignment w:val="baseline"/>
        <w:rPr>
          <w:rStyle w:val="normaltextrun"/>
          <w:rFonts w:asciiTheme="minorHAnsi" w:eastAsia="Yu Mincho" w:hAnsiTheme="minorHAnsi" w:cstheme="minorHAnsi"/>
          <w:sz w:val="22"/>
          <w:szCs w:val="22"/>
        </w:rPr>
      </w:pPr>
    </w:p>
    <w:p w14:paraId="1D2A1D09" w14:textId="77777777" w:rsidR="005D4ABC" w:rsidRPr="00280332" w:rsidRDefault="005D4ABC" w:rsidP="009023A7">
      <w:pPr>
        <w:pStyle w:val="Kop2"/>
        <w:spacing w:after="100" w:line="360" w:lineRule="auto"/>
        <w:rPr>
          <w:rFonts w:cstheme="minorHAnsi"/>
          <w:b w:val="0"/>
          <w:szCs w:val="24"/>
        </w:rPr>
      </w:pPr>
      <w:bookmarkStart w:id="13" w:name="_Toc87358544"/>
      <w:bookmarkStart w:id="14" w:name="_Toc91099924"/>
      <w:r w:rsidRPr="00280332">
        <w:rPr>
          <w:rFonts w:cstheme="minorHAnsi"/>
          <w:szCs w:val="24"/>
        </w:rPr>
        <w:t>2.4 Dataverzameling</w:t>
      </w:r>
      <w:bookmarkEnd w:id="13"/>
      <w:bookmarkEnd w:id="14"/>
      <w:r w:rsidRPr="00280332">
        <w:rPr>
          <w:rFonts w:cstheme="minorHAnsi"/>
          <w:szCs w:val="24"/>
        </w:rPr>
        <w:t xml:space="preserve"> </w:t>
      </w:r>
    </w:p>
    <w:p w14:paraId="73A891D9" w14:textId="77777777" w:rsidR="005D4ABC" w:rsidRPr="00280332" w:rsidRDefault="005D4ABC" w:rsidP="009023A7">
      <w:pPr>
        <w:spacing w:after="100" w:line="360" w:lineRule="auto"/>
      </w:pPr>
    </w:p>
    <w:p w14:paraId="2223287B" w14:textId="5C54D8B9" w:rsidR="00621D56" w:rsidRPr="00280332" w:rsidRDefault="005D4ABC" w:rsidP="009023A7">
      <w:pPr>
        <w:spacing w:after="100" w:line="360" w:lineRule="auto"/>
        <w:rPr>
          <w:b/>
          <w:sz w:val="24"/>
          <w:szCs w:val="24"/>
        </w:rPr>
      </w:pPr>
      <w:r w:rsidRPr="00280332">
        <w:t xml:space="preserve">De demografische gegevens die werden verzameld </w:t>
      </w:r>
      <w:r w:rsidR="00106E63" w:rsidRPr="00280332">
        <w:t>van</w:t>
      </w:r>
      <w:r w:rsidRPr="00280332">
        <w:t xml:space="preserve"> de geïnterviewde </w:t>
      </w:r>
      <w:r w:rsidR="00C25B43">
        <w:t>participanten</w:t>
      </w:r>
      <w:r w:rsidRPr="00280332">
        <w:t xml:space="preserve"> betroffen </w:t>
      </w:r>
      <w:r w:rsidR="00B97A76" w:rsidRPr="00280332">
        <w:t>‘L</w:t>
      </w:r>
      <w:r w:rsidRPr="00280332">
        <w:t>eeftijd</w:t>
      </w:r>
      <w:r w:rsidR="00BA0853" w:rsidRPr="00280332">
        <w:t xml:space="preserve"> (jaren)</w:t>
      </w:r>
      <w:r w:rsidR="00B97A76" w:rsidRPr="00280332">
        <w:t>’</w:t>
      </w:r>
      <w:r w:rsidRPr="00280332">
        <w:t xml:space="preserve">, </w:t>
      </w:r>
      <w:r w:rsidR="00B97A76" w:rsidRPr="00280332">
        <w:t>‘</w:t>
      </w:r>
      <w:bookmarkStart w:id="15" w:name="_Hlk90910185"/>
      <w:r w:rsidR="00B97A76" w:rsidRPr="00280332">
        <w:t>G</w:t>
      </w:r>
      <w:r w:rsidRPr="00280332">
        <w:t>eslacht</w:t>
      </w:r>
      <w:r w:rsidR="00BA0853" w:rsidRPr="00280332">
        <w:t xml:space="preserve"> (m/v)</w:t>
      </w:r>
      <w:r w:rsidR="00B97A76" w:rsidRPr="00280332">
        <w:t>’</w:t>
      </w:r>
      <w:r w:rsidRPr="00280332">
        <w:t xml:space="preserve">, </w:t>
      </w:r>
      <w:r w:rsidR="00B97A76" w:rsidRPr="00280332">
        <w:t>‘P</w:t>
      </w:r>
      <w:r w:rsidR="705EF13B" w:rsidRPr="00280332">
        <w:t>raktijknaam + plaats van praktijk</w:t>
      </w:r>
      <w:r w:rsidR="00B97A76" w:rsidRPr="00280332">
        <w:t>’</w:t>
      </w:r>
      <w:r w:rsidRPr="00280332">
        <w:t>,</w:t>
      </w:r>
      <w:r w:rsidR="35066179" w:rsidRPr="00280332">
        <w:t xml:space="preserve"> </w:t>
      </w:r>
      <w:r w:rsidR="00B97A76" w:rsidRPr="00280332">
        <w:t>‘</w:t>
      </w:r>
      <w:r w:rsidR="00ED0279" w:rsidRPr="00280332">
        <w:t>P</w:t>
      </w:r>
      <w:r w:rsidR="6AFBD0BE" w:rsidRPr="00280332">
        <w:t>laats van fysiot</w:t>
      </w:r>
      <w:r w:rsidR="002952EA" w:rsidRPr="00280332">
        <w:t>h</w:t>
      </w:r>
      <w:r w:rsidR="6AFBD0BE" w:rsidRPr="00280332">
        <w:t>erapiestudie</w:t>
      </w:r>
      <w:r w:rsidR="00B97A76" w:rsidRPr="00280332">
        <w:t>’</w:t>
      </w:r>
      <w:bookmarkEnd w:id="15"/>
      <w:r w:rsidRPr="00280332">
        <w:t xml:space="preserve">, </w:t>
      </w:r>
      <w:r w:rsidR="00B97A76" w:rsidRPr="00280332">
        <w:t>‘</w:t>
      </w:r>
      <w:r w:rsidR="00ED0279" w:rsidRPr="00280332">
        <w:t>W</w:t>
      </w:r>
      <w:r w:rsidR="40D6659A" w:rsidRPr="00280332">
        <w:t>erk</w:t>
      </w:r>
      <w:r w:rsidRPr="00280332">
        <w:t>ervaring</w:t>
      </w:r>
      <w:r w:rsidR="00BA0853" w:rsidRPr="00280332">
        <w:t xml:space="preserve"> (jaren)</w:t>
      </w:r>
      <w:r w:rsidR="00B97A76" w:rsidRPr="00280332">
        <w:t>’</w:t>
      </w:r>
      <w:r w:rsidRPr="00280332">
        <w:t xml:space="preserve">, </w:t>
      </w:r>
      <w:r w:rsidR="00B97A76" w:rsidRPr="00280332">
        <w:t>‘</w:t>
      </w:r>
      <w:bookmarkStart w:id="16" w:name="_Hlk90910490"/>
      <w:r w:rsidR="00ED0279" w:rsidRPr="00280332">
        <w:t>S</w:t>
      </w:r>
      <w:r w:rsidRPr="00280332">
        <w:t>pecialisatie</w:t>
      </w:r>
      <w:r w:rsidR="5FB1FADA" w:rsidRPr="00280332">
        <w:t xml:space="preserve"> + </w:t>
      </w:r>
      <w:r w:rsidR="00EF1BC2" w:rsidRPr="00280332">
        <w:t>datum diploma/</w:t>
      </w:r>
      <w:bookmarkEnd w:id="16"/>
      <w:r w:rsidR="00EF1BC2" w:rsidRPr="00280332">
        <w:t>certificaat</w:t>
      </w:r>
      <w:r w:rsidR="00B97A76" w:rsidRPr="00280332">
        <w:t>’</w:t>
      </w:r>
      <w:r w:rsidR="370B3CA6" w:rsidRPr="00280332">
        <w:t>,</w:t>
      </w:r>
      <w:r w:rsidR="5FB1FADA" w:rsidRPr="00280332">
        <w:t xml:space="preserve"> </w:t>
      </w:r>
      <w:r w:rsidR="00B97A76" w:rsidRPr="00280332">
        <w:t>‘</w:t>
      </w:r>
      <w:r w:rsidR="00ED0279" w:rsidRPr="00280332">
        <w:t>R</w:t>
      </w:r>
      <w:r w:rsidRPr="00280332">
        <w:t xml:space="preserve">eden voor aanmelding bij Chronisch </w:t>
      </w:r>
      <w:proofErr w:type="spellStart"/>
      <w:r w:rsidRPr="00280332">
        <w:t>ZorgNet</w:t>
      </w:r>
      <w:proofErr w:type="spellEnd"/>
      <w:r w:rsidR="00B97A76" w:rsidRPr="00280332">
        <w:t>’</w:t>
      </w:r>
      <w:r w:rsidRPr="00280332">
        <w:t xml:space="preserve"> en </w:t>
      </w:r>
      <w:r w:rsidR="00B97A76" w:rsidRPr="00280332">
        <w:t>‘</w:t>
      </w:r>
      <w:r w:rsidR="00ED0279" w:rsidRPr="00280332">
        <w:t>A</w:t>
      </w:r>
      <w:r w:rsidRPr="00280332">
        <w:t xml:space="preserve">antal </w:t>
      </w:r>
      <w:r w:rsidR="00290554" w:rsidRPr="00280332">
        <w:t xml:space="preserve">zelf behandelde </w:t>
      </w:r>
      <w:r w:rsidR="00B542AB" w:rsidRPr="00280332">
        <w:t xml:space="preserve">patiënten met COPD </w:t>
      </w:r>
      <w:r w:rsidRPr="00280332">
        <w:t>afgelopen 2 jaar</w:t>
      </w:r>
      <w:r w:rsidR="00B97A76" w:rsidRPr="00280332">
        <w:t>’</w:t>
      </w:r>
      <w:r w:rsidRPr="00280332">
        <w:t xml:space="preserve">. </w:t>
      </w:r>
      <w:r w:rsidR="00F47D2F" w:rsidRPr="00280332">
        <w:rPr>
          <w:rStyle w:val="normaltextrun"/>
        </w:rPr>
        <w:t xml:space="preserve">Doordat gekozen was voor een </w:t>
      </w:r>
      <w:proofErr w:type="spellStart"/>
      <w:r w:rsidR="00F47D2F" w:rsidRPr="00280332">
        <w:rPr>
          <w:rStyle w:val="normaltextrun"/>
        </w:rPr>
        <w:t>semi-gestructureerd</w:t>
      </w:r>
      <w:proofErr w:type="spellEnd"/>
      <w:r w:rsidR="00F47D2F" w:rsidRPr="00280332">
        <w:rPr>
          <w:rStyle w:val="normaltextrun"/>
        </w:rPr>
        <w:t> interview mocht gedurende het interview</w:t>
      </w:r>
      <w:r w:rsidR="00F47D2F" w:rsidRPr="00280332">
        <w:rPr>
          <w:rStyle w:val="normaltextrun"/>
          <w:rFonts w:eastAsia="Yu Mincho"/>
        </w:rPr>
        <w:t> </w:t>
      </w:r>
      <w:r w:rsidR="00F47D2F" w:rsidRPr="00280332">
        <w:rPr>
          <w:rStyle w:val="normaltextrun"/>
        </w:rPr>
        <w:t>afgeweken worden van de volgorde van de</w:t>
      </w:r>
      <w:r w:rsidR="00F47D2F" w:rsidRPr="00280332">
        <w:rPr>
          <w:rStyle w:val="normaltextrun"/>
          <w:rFonts w:eastAsia="Yu Mincho"/>
        </w:rPr>
        <w:t> t</w:t>
      </w:r>
      <w:r w:rsidR="00F47D2F" w:rsidRPr="00280332">
        <w:rPr>
          <w:rStyle w:val="normaltextrun"/>
        </w:rPr>
        <w:t>opiclijst (zie Bijlage </w:t>
      </w:r>
      <w:r w:rsidR="00994BC6" w:rsidRPr="00280332">
        <w:rPr>
          <w:rStyle w:val="normaltextrun"/>
        </w:rPr>
        <w:t>10</w:t>
      </w:r>
      <w:r w:rsidR="00F47D2F" w:rsidRPr="00280332">
        <w:rPr>
          <w:rStyle w:val="normaltextrun"/>
          <w:rFonts w:eastAsia="Yu Mincho"/>
        </w:rPr>
        <w:t>). </w:t>
      </w:r>
      <w:r w:rsidRPr="00280332">
        <w:t xml:space="preserve">De topiclijst bestond uit zes hoofdtopics, namelijk: </w:t>
      </w:r>
      <w:r w:rsidR="00305A78" w:rsidRPr="00280332">
        <w:t>‘V</w:t>
      </w:r>
      <w:r w:rsidRPr="00280332">
        <w:t>oorkennis</w:t>
      </w:r>
      <w:r w:rsidR="00305A78" w:rsidRPr="00280332">
        <w:t>’</w:t>
      </w:r>
      <w:r w:rsidRPr="00280332">
        <w:t xml:space="preserve">, </w:t>
      </w:r>
      <w:r w:rsidR="00305A78" w:rsidRPr="00280332">
        <w:t>‘C</w:t>
      </w:r>
      <w:r w:rsidRPr="00280332">
        <w:t>omorbiditeiten</w:t>
      </w:r>
      <w:r w:rsidR="00305A78" w:rsidRPr="00280332">
        <w:t>’</w:t>
      </w:r>
      <w:r w:rsidRPr="00280332">
        <w:t>, </w:t>
      </w:r>
      <w:r w:rsidR="00305A78" w:rsidRPr="00280332">
        <w:t>‘O</w:t>
      </w:r>
      <w:r w:rsidR="00C75162" w:rsidRPr="00280332">
        <w:t>mgang met comorbiditeiten in het</w:t>
      </w:r>
      <w:r w:rsidRPr="00280332">
        <w:t xml:space="preserve"> diagnostisch proces</w:t>
      </w:r>
      <w:r w:rsidR="00305A78" w:rsidRPr="00280332">
        <w:t>’</w:t>
      </w:r>
      <w:r w:rsidRPr="00280332">
        <w:t xml:space="preserve">, </w:t>
      </w:r>
      <w:r w:rsidR="00305A78" w:rsidRPr="00280332">
        <w:t>‘O</w:t>
      </w:r>
      <w:r w:rsidR="00C75162" w:rsidRPr="00280332">
        <w:t xml:space="preserve">mgang met comorbiditeiten in het </w:t>
      </w:r>
      <w:r w:rsidRPr="00280332">
        <w:t>therapeutisch proces</w:t>
      </w:r>
      <w:r w:rsidR="00305A78" w:rsidRPr="00280332">
        <w:t>’</w:t>
      </w:r>
      <w:r w:rsidRPr="00280332">
        <w:t xml:space="preserve">, </w:t>
      </w:r>
      <w:r w:rsidR="00305A78" w:rsidRPr="00280332">
        <w:t>‘B</w:t>
      </w:r>
      <w:r w:rsidR="00C75162" w:rsidRPr="00280332">
        <w:t>eïnvloeding keuzes in het FMH</w:t>
      </w:r>
      <w:r w:rsidR="00305A78" w:rsidRPr="00280332">
        <w:t>’</w:t>
      </w:r>
      <w:r w:rsidRPr="00280332">
        <w:t xml:space="preserve"> en </w:t>
      </w:r>
      <w:r w:rsidR="00305A78" w:rsidRPr="00280332">
        <w:t>‘O</w:t>
      </w:r>
      <w:r w:rsidR="00002960" w:rsidRPr="00280332">
        <w:t>ndersteuning</w:t>
      </w:r>
      <w:r w:rsidR="00305A78" w:rsidRPr="00280332">
        <w:t>’</w:t>
      </w:r>
      <w:r w:rsidRPr="00280332">
        <w:t>. Elk van deze hoofdtopics zijn onderverdeeld in een aantal </w:t>
      </w:r>
      <w:proofErr w:type="spellStart"/>
      <w:r w:rsidRPr="00280332">
        <w:t>subtopics</w:t>
      </w:r>
      <w:proofErr w:type="spellEnd"/>
      <w:r w:rsidRPr="00280332">
        <w:t xml:space="preserve">. Zie hiervoor </w:t>
      </w:r>
      <w:r w:rsidR="008D6018" w:rsidRPr="00280332">
        <w:t>T</w:t>
      </w:r>
      <w:r w:rsidRPr="00280332">
        <w:t>abel 2</w:t>
      </w:r>
      <w:r w:rsidRPr="00280332">
        <w:rPr>
          <w:rStyle w:val="normaltextrun"/>
          <w:rFonts w:eastAsia="Yu Mincho"/>
        </w:rPr>
        <w:t>.</w:t>
      </w:r>
      <w:r w:rsidR="00F47D2F" w:rsidRPr="00280332">
        <w:rPr>
          <w:rStyle w:val="normaltextrun"/>
          <w:rFonts w:eastAsia="Yu Mincho"/>
        </w:rPr>
        <w:t xml:space="preserve"> </w:t>
      </w:r>
    </w:p>
    <w:p w14:paraId="0267D588" w14:textId="48B07406" w:rsidR="005D4ABC" w:rsidRPr="00280332" w:rsidRDefault="005D4ABC" w:rsidP="00677645">
      <w:pPr>
        <w:spacing w:after="100" w:line="360" w:lineRule="auto"/>
        <w:rPr>
          <w:i/>
        </w:rPr>
      </w:pPr>
      <w:r w:rsidRPr="00280332">
        <w:t xml:space="preserve">Tabel 2: </w:t>
      </w:r>
      <w:r w:rsidRPr="00280332">
        <w:rPr>
          <w:i/>
          <w:iCs/>
        </w:rPr>
        <w:t>Topiclijst  </w:t>
      </w:r>
    </w:p>
    <w:tbl>
      <w:tblPr>
        <w:tblStyle w:val="Tabelraster"/>
        <w:tblW w:w="8784" w:type="dxa"/>
        <w:tblLook w:val="04A0" w:firstRow="1" w:lastRow="0" w:firstColumn="1" w:lastColumn="0" w:noHBand="0" w:noVBand="1"/>
        <w:tblCaption w:val="Tabel 2: Topiclijst"/>
      </w:tblPr>
      <w:tblGrid>
        <w:gridCol w:w="2689"/>
        <w:gridCol w:w="6095"/>
      </w:tblGrid>
      <w:tr w:rsidR="00280332" w:rsidRPr="00280332" w14:paraId="7E3A959B" w14:textId="77777777" w:rsidTr="00EE270D">
        <w:trPr>
          <w:trHeight w:val="390"/>
        </w:trPr>
        <w:tc>
          <w:tcPr>
            <w:tcW w:w="2689" w:type="dxa"/>
            <w:shd w:val="clear" w:color="auto" w:fill="ED1834"/>
            <w:hideMark/>
          </w:tcPr>
          <w:p w14:paraId="64777D39" w14:textId="77777777" w:rsidR="005D4ABC" w:rsidRPr="000275F1" w:rsidRDefault="005D4ABC" w:rsidP="001545BC">
            <w:pPr>
              <w:spacing w:after="100"/>
              <w:rPr>
                <w:b/>
                <w:color w:val="FFFFFF" w:themeColor="background1"/>
              </w:rPr>
            </w:pPr>
            <w:r w:rsidRPr="000275F1">
              <w:rPr>
                <w:b/>
                <w:color w:val="FFFFFF" w:themeColor="background1"/>
              </w:rPr>
              <w:t>Hoofdtopic</w:t>
            </w:r>
          </w:p>
        </w:tc>
        <w:tc>
          <w:tcPr>
            <w:tcW w:w="6095" w:type="dxa"/>
            <w:shd w:val="clear" w:color="auto" w:fill="ED1834"/>
            <w:hideMark/>
          </w:tcPr>
          <w:p w14:paraId="570BE41A" w14:textId="77777777" w:rsidR="005D4ABC" w:rsidRPr="000275F1" w:rsidRDefault="005D4ABC" w:rsidP="001545BC">
            <w:pPr>
              <w:spacing w:after="100"/>
              <w:rPr>
                <w:b/>
                <w:color w:val="FFFFFF" w:themeColor="background1"/>
              </w:rPr>
            </w:pPr>
            <w:proofErr w:type="spellStart"/>
            <w:r w:rsidRPr="000275F1">
              <w:rPr>
                <w:b/>
                <w:color w:val="FFFFFF" w:themeColor="background1"/>
              </w:rPr>
              <w:t>Subtopic</w:t>
            </w:r>
            <w:proofErr w:type="spellEnd"/>
            <w:r w:rsidRPr="000275F1">
              <w:rPr>
                <w:b/>
                <w:color w:val="FFFFFF" w:themeColor="background1"/>
              </w:rPr>
              <w:t>  </w:t>
            </w:r>
          </w:p>
        </w:tc>
      </w:tr>
      <w:tr w:rsidR="00280332" w:rsidRPr="00280332" w14:paraId="3647D688" w14:textId="77777777" w:rsidTr="00EE270D">
        <w:trPr>
          <w:trHeight w:val="1172"/>
        </w:trPr>
        <w:tc>
          <w:tcPr>
            <w:tcW w:w="2689" w:type="dxa"/>
            <w:hideMark/>
          </w:tcPr>
          <w:p w14:paraId="288A452F" w14:textId="77777777" w:rsidR="005D4ABC" w:rsidRPr="00280332" w:rsidRDefault="005D4ABC" w:rsidP="001545BC">
            <w:pPr>
              <w:spacing w:after="100"/>
            </w:pPr>
            <w:r w:rsidRPr="00280332">
              <w:t>Voorkennis</w:t>
            </w:r>
          </w:p>
        </w:tc>
        <w:tc>
          <w:tcPr>
            <w:tcW w:w="6095" w:type="dxa"/>
            <w:hideMark/>
          </w:tcPr>
          <w:p w14:paraId="5B8CE8E0" w14:textId="77777777" w:rsidR="005D4ABC" w:rsidRPr="00280332" w:rsidRDefault="005D4ABC" w:rsidP="001545BC">
            <w:pPr>
              <w:numPr>
                <w:ilvl w:val="0"/>
                <w:numId w:val="2"/>
              </w:numPr>
              <w:spacing w:after="100"/>
            </w:pPr>
            <w:r w:rsidRPr="00280332">
              <w:t>COPD </w:t>
            </w:r>
          </w:p>
          <w:p w14:paraId="47CEBA2F" w14:textId="77777777" w:rsidR="005D4ABC" w:rsidRPr="00280332" w:rsidRDefault="005D4ABC" w:rsidP="001545BC">
            <w:pPr>
              <w:numPr>
                <w:ilvl w:val="0"/>
                <w:numId w:val="2"/>
              </w:numPr>
              <w:spacing w:after="100"/>
            </w:pPr>
            <w:r w:rsidRPr="00280332">
              <w:t>Pathofysiologie COPD  </w:t>
            </w:r>
          </w:p>
          <w:p w14:paraId="60C96AA0" w14:textId="2DE53DCE" w:rsidR="005D4ABC" w:rsidRPr="00280332" w:rsidRDefault="005D4ABC" w:rsidP="001545BC">
            <w:pPr>
              <w:numPr>
                <w:ilvl w:val="0"/>
                <w:numId w:val="2"/>
              </w:numPr>
              <w:spacing w:after="100"/>
            </w:pPr>
            <w:r w:rsidRPr="00280332">
              <w:t xml:space="preserve">Verwijzing arts </w:t>
            </w:r>
          </w:p>
          <w:p w14:paraId="2A0C55E4" w14:textId="2455149C" w:rsidR="005D4ABC" w:rsidRPr="00280332" w:rsidRDefault="005D4ABC" w:rsidP="001545BC">
            <w:pPr>
              <w:numPr>
                <w:ilvl w:val="0"/>
                <w:numId w:val="2"/>
              </w:numPr>
              <w:spacing w:after="100"/>
            </w:pPr>
            <w:r w:rsidRPr="00280332">
              <w:t>Interdisciplinaire samenwerking </w:t>
            </w:r>
          </w:p>
        </w:tc>
      </w:tr>
      <w:tr w:rsidR="00280332" w:rsidRPr="00280332" w14:paraId="02782E57" w14:textId="77777777" w:rsidTr="00EE270D">
        <w:trPr>
          <w:trHeight w:val="1118"/>
        </w:trPr>
        <w:tc>
          <w:tcPr>
            <w:tcW w:w="2689" w:type="dxa"/>
            <w:hideMark/>
          </w:tcPr>
          <w:p w14:paraId="7CFDFCEA" w14:textId="77777777" w:rsidR="005D4ABC" w:rsidRPr="00280332" w:rsidRDefault="005D4ABC" w:rsidP="001545BC">
            <w:pPr>
              <w:spacing w:after="100"/>
            </w:pPr>
            <w:r w:rsidRPr="00280332">
              <w:t>Comorbiditeiten</w:t>
            </w:r>
          </w:p>
        </w:tc>
        <w:tc>
          <w:tcPr>
            <w:tcW w:w="6095" w:type="dxa"/>
            <w:hideMark/>
          </w:tcPr>
          <w:p w14:paraId="36DC9139" w14:textId="77777777" w:rsidR="005D4ABC" w:rsidRPr="00280332" w:rsidRDefault="005D4ABC" w:rsidP="001545BC">
            <w:pPr>
              <w:numPr>
                <w:ilvl w:val="0"/>
                <w:numId w:val="3"/>
              </w:numPr>
              <w:spacing w:after="100"/>
            </w:pPr>
            <w:r w:rsidRPr="00280332">
              <w:t>Soorten comorbiditeiten veelvoorkomend bij COPD</w:t>
            </w:r>
          </w:p>
          <w:p w14:paraId="2490245E" w14:textId="77777777" w:rsidR="00A733CA" w:rsidRPr="00280332" w:rsidRDefault="00A733CA" w:rsidP="001545BC">
            <w:pPr>
              <w:numPr>
                <w:ilvl w:val="0"/>
                <w:numId w:val="3"/>
              </w:numPr>
              <w:spacing w:after="100"/>
            </w:pPr>
            <w:r w:rsidRPr="00280332">
              <w:t xml:space="preserve">Aandachtspunten per comorbiditeit </w:t>
            </w:r>
          </w:p>
          <w:p w14:paraId="46BC070E" w14:textId="61944826" w:rsidR="005D4ABC" w:rsidRPr="00280332" w:rsidRDefault="005D4ABC" w:rsidP="001545BC">
            <w:pPr>
              <w:numPr>
                <w:ilvl w:val="0"/>
                <w:numId w:val="3"/>
              </w:numPr>
              <w:spacing w:after="100"/>
            </w:pPr>
            <w:r w:rsidRPr="00280332">
              <w:t xml:space="preserve">Kennis over invloed van comorbiditeiten op </w:t>
            </w:r>
            <w:r w:rsidR="00A33D67" w:rsidRPr="00280332">
              <w:t xml:space="preserve">het </w:t>
            </w:r>
            <w:r w:rsidRPr="00280332">
              <w:t xml:space="preserve">FMH </w:t>
            </w:r>
          </w:p>
          <w:p w14:paraId="5C29A39E" w14:textId="77777777" w:rsidR="005D4ABC" w:rsidRPr="00280332" w:rsidRDefault="005D4ABC" w:rsidP="001545BC">
            <w:pPr>
              <w:numPr>
                <w:ilvl w:val="0"/>
                <w:numId w:val="3"/>
              </w:numPr>
              <w:spacing w:after="100"/>
            </w:pPr>
            <w:r w:rsidRPr="00280332">
              <w:t>Kennis van gevolgen van comorbiditeiten op kwaliteit van leven </w:t>
            </w:r>
          </w:p>
          <w:p w14:paraId="5E3716F2" w14:textId="7BFA29E6" w:rsidR="005D4ABC" w:rsidRPr="00280332" w:rsidRDefault="0087610B" w:rsidP="001545BC">
            <w:pPr>
              <w:numPr>
                <w:ilvl w:val="0"/>
                <w:numId w:val="3"/>
              </w:numPr>
              <w:spacing w:after="100"/>
            </w:pPr>
            <w:r w:rsidRPr="00280332">
              <w:t>Relatie tussen COPD en comorbiditeiten</w:t>
            </w:r>
          </w:p>
        </w:tc>
      </w:tr>
      <w:tr w:rsidR="00280332" w:rsidRPr="00280332" w14:paraId="11ECCE74" w14:textId="77777777" w:rsidTr="00067CC2">
        <w:trPr>
          <w:trHeight w:val="558"/>
        </w:trPr>
        <w:tc>
          <w:tcPr>
            <w:tcW w:w="2689" w:type="dxa"/>
            <w:hideMark/>
          </w:tcPr>
          <w:p w14:paraId="57966CB6" w14:textId="77777777" w:rsidR="005D4ABC" w:rsidRPr="00280332" w:rsidRDefault="005D4ABC" w:rsidP="001545BC">
            <w:pPr>
              <w:spacing w:after="100"/>
            </w:pPr>
            <w:r w:rsidRPr="00280332">
              <w:t>Omgang met comorbiditeiten in diagnostisch proces </w:t>
            </w:r>
          </w:p>
        </w:tc>
        <w:tc>
          <w:tcPr>
            <w:tcW w:w="6095" w:type="dxa"/>
            <w:hideMark/>
          </w:tcPr>
          <w:p w14:paraId="40D5694C" w14:textId="219E4C1F" w:rsidR="005D4ABC" w:rsidRPr="00280332" w:rsidRDefault="005D4ABC" w:rsidP="001545BC">
            <w:pPr>
              <w:numPr>
                <w:ilvl w:val="0"/>
                <w:numId w:val="4"/>
              </w:numPr>
              <w:spacing w:after="100"/>
            </w:pPr>
            <w:r w:rsidRPr="00280332">
              <w:t>Verwijzing </w:t>
            </w:r>
          </w:p>
          <w:p w14:paraId="563557A8" w14:textId="77777777" w:rsidR="005D4ABC" w:rsidRPr="00280332" w:rsidRDefault="005D4ABC" w:rsidP="001545BC">
            <w:pPr>
              <w:numPr>
                <w:ilvl w:val="0"/>
                <w:numId w:val="4"/>
              </w:numPr>
              <w:spacing w:after="100"/>
            </w:pPr>
            <w:r w:rsidRPr="00280332">
              <w:t>Pluis/ Niet pluis </w:t>
            </w:r>
          </w:p>
          <w:p w14:paraId="559EA5A5" w14:textId="77777777" w:rsidR="00C45DB1" w:rsidRPr="00280332" w:rsidRDefault="005D4ABC" w:rsidP="001545BC">
            <w:pPr>
              <w:numPr>
                <w:ilvl w:val="0"/>
                <w:numId w:val="4"/>
              </w:numPr>
              <w:spacing w:after="100"/>
            </w:pPr>
            <w:r w:rsidRPr="00280332">
              <w:t>Anamnese </w:t>
            </w:r>
          </w:p>
          <w:p w14:paraId="5770BA12" w14:textId="00291CA7" w:rsidR="005D4ABC" w:rsidRPr="00280332" w:rsidRDefault="00C45DB1" w:rsidP="001545BC">
            <w:pPr>
              <w:numPr>
                <w:ilvl w:val="0"/>
                <w:numId w:val="4"/>
              </w:numPr>
              <w:spacing w:after="100"/>
            </w:pPr>
            <w:r w:rsidRPr="00280332">
              <w:t>M</w:t>
            </w:r>
            <w:r w:rsidR="006A1D9E" w:rsidRPr="00280332">
              <w:t>edicatie</w:t>
            </w:r>
          </w:p>
          <w:p w14:paraId="1A9F2FEA" w14:textId="77777777" w:rsidR="005D4ABC" w:rsidRPr="00280332" w:rsidRDefault="005D4ABC" w:rsidP="001545BC">
            <w:pPr>
              <w:numPr>
                <w:ilvl w:val="0"/>
                <w:numId w:val="4"/>
              </w:numPr>
              <w:spacing w:after="100"/>
            </w:pPr>
            <w:r w:rsidRPr="00280332">
              <w:t>Onderzoek </w:t>
            </w:r>
          </w:p>
          <w:p w14:paraId="2756C04C" w14:textId="77777777" w:rsidR="006000EB" w:rsidRPr="00280332" w:rsidRDefault="005D4ABC" w:rsidP="001545BC">
            <w:pPr>
              <w:numPr>
                <w:ilvl w:val="0"/>
                <w:numId w:val="4"/>
              </w:numPr>
              <w:spacing w:after="100"/>
            </w:pPr>
            <w:r w:rsidRPr="00280332">
              <w:t>Klinimetrie</w:t>
            </w:r>
          </w:p>
          <w:p w14:paraId="67FDE2A5" w14:textId="4BACC35E" w:rsidR="005D4ABC" w:rsidRPr="00280332" w:rsidRDefault="006000EB" w:rsidP="001545BC">
            <w:pPr>
              <w:numPr>
                <w:ilvl w:val="0"/>
                <w:numId w:val="4"/>
              </w:numPr>
              <w:spacing w:after="100"/>
            </w:pPr>
            <w:r w:rsidRPr="00280332">
              <w:lastRenderedPageBreak/>
              <w:t>Diagnosestelling</w:t>
            </w:r>
            <w:r w:rsidR="005D4ABC" w:rsidRPr="00280332">
              <w:t> </w:t>
            </w:r>
          </w:p>
        </w:tc>
      </w:tr>
      <w:tr w:rsidR="00280332" w:rsidRPr="00280332" w14:paraId="1EADA95D" w14:textId="77777777" w:rsidTr="00EE270D">
        <w:trPr>
          <w:trHeight w:val="1126"/>
        </w:trPr>
        <w:tc>
          <w:tcPr>
            <w:tcW w:w="2689" w:type="dxa"/>
            <w:hideMark/>
          </w:tcPr>
          <w:p w14:paraId="44B8EAF1" w14:textId="77777777" w:rsidR="005D4ABC" w:rsidRPr="00280332" w:rsidRDefault="005D4ABC" w:rsidP="001545BC">
            <w:pPr>
              <w:spacing w:after="100"/>
            </w:pPr>
            <w:r w:rsidRPr="00280332">
              <w:lastRenderedPageBreak/>
              <w:t>Omgang met comorbiditeiten in therapeutisch proces</w:t>
            </w:r>
          </w:p>
        </w:tc>
        <w:tc>
          <w:tcPr>
            <w:tcW w:w="6095" w:type="dxa"/>
            <w:hideMark/>
          </w:tcPr>
          <w:p w14:paraId="0519FF3D" w14:textId="77777777" w:rsidR="005D4ABC" w:rsidRPr="00280332" w:rsidRDefault="005D4ABC" w:rsidP="001545BC">
            <w:pPr>
              <w:numPr>
                <w:ilvl w:val="0"/>
                <w:numId w:val="5"/>
              </w:numPr>
              <w:spacing w:after="100"/>
            </w:pPr>
            <w:r w:rsidRPr="00280332">
              <w:t>Behandelplan </w:t>
            </w:r>
          </w:p>
          <w:p w14:paraId="516178E9" w14:textId="77777777" w:rsidR="005D4ABC" w:rsidRPr="00280332" w:rsidRDefault="005D4ABC" w:rsidP="001545BC">
            <w:pPr>
              <w:numPr>
                <w:ilvl w:val="0"/>
                <w:numId w:val="5"/>
              </w:numPr>
              <w:spacing w:after="100"/>
            </w:pPr>
            <w:r w:rsidRPr="00280332">
              <w:t>Therapie </w:t>
            </w:r>
          </w:p>
          <w:p w14:paraId="236873DD" w14:textId="77777777" w:rsidR="005D4ABC" w:rsidRPr="00280332" w:rsidRDefault="005D4ABC" w:rsidP="001545BC">
            <w:pPr>
              <w:numPr>
                <w:ilvl w:val="0"/>
                <w:numId w:val="5"/>
              </w:numPr>
              <w:spacing w:after="100"/>
            </w:pPr>
            <w:r w:rsidRPr="00280332">
              <w:t>Evaluatie </w:t>
            </w:r>
          </w:p>
          <w:p w14:paraId="7931AA5E" w14:textId="77777777" w:rsidR="005D4ABC" w:rsidRPr="00280332" w:rsidRDefault="005D4ABC" w:rsidP="001545BC">
            <w:pPr>
              <w:numPr>
                <w:ilvl w:val="0"/>
                <w:numId w:val="5"/>
              </w:numPr>
              <w:spacing w:after="100"/>
            </w:pPr>
            <w:r w:rsidRPr="00280332">
              <w:t>Monitoring</w:t>
            </w:r>
          </w:p>
          <w:p w14:paraId="0161C420" w14:textId="77777777" w:rsidR="005D4ABC" w:rsidRPr="00280332" w:rsidRDefault="005D4ABC" w:rsidP="001545BC">
            <w:pPr>
              <w:numPr>
                <w:ilvl w:val="0"/>
                <w:numId w:val="5"/>
              </w:numPr>
              <w:spacing w:after="100"/>
            </w:pPr>
            <w:r w:rsidRPr="00280332">
              <w:t>Afsluiting </w:t>
            </w:r>
          </w:p>
        </w:tc>
      </w:tr>
      <w:tr w:rsidR="00280332" w:rsidRPr="00280332" w14:paraId="392A0A93" w14:textId="77777777" w:rsidTr="00EE270D">
        <w:trPr>
          <w:trHeight w:val="986"/>
        </w:trPr>
        <w:tc>
          <w:tcPr>
            <w:tcW w:w="2689" w:type="dxa"/>
            <w:hideMark/>
          </w:tcPr>
          <w:p w14:paraId="07470EEF" w14:textId="0792BD4B" w:rsidR="005D4ABC" w:rsidRPr="00280332" w:rsidRDefault="005D4ABC" w:rsidP="001545BC">
            <w:pPr>
              <w:spacing w:after="100"/>
            </w:pPr>
            <w:r w:rsidRPr="00280332">
              <w:t xml:space="preserve">Beïnvloeding keuzes in </w:t>
            </w:r>
            <w:r w:rsidR="00EA1342" w:rsidRPr="00280332">
              <w:t xml:space="preserve">het </w:t>
            </w:r>
            <w:r w:rsidRPr="00280332">
              <w:t>FMH  </w:t>
            </w:r>
          </w:p>
        </w:tc>
        <w:tc>
          <w:tcPr>
            <w:tcW w:w="6095" w:type="dxa"/>
            <w:hideMark/>
          </w:tcPr>
          <w:p w14:paraId="4C14A401" w14:textId="77777777" w:rsidR="005D4ABC" w:rsidRPr="00280332" w:rsidRDefault="005D4ABC" w:rsidP="001545BC">
            <w:pPr>
              <w:numPr>
                <w:ilvl w:val="0"/>
                <w:numId w:val="6"/>
              </w:numPr>
              <w:spacing w:after="100"/>
            </w:pPr>
            <w:r w:rsidRPr="00280332">
              <w:t>KNGF-richtlijn COPD </w:t>
            </w:r>
          </w:p>
          <w:p w14:paraId="4EE48CE5" w14:textId="185648E7" w:rsidR="005D4ABC" w:rsidRPr="00280332" w:rsidRDefault="005D4ABC" w:rsidP="001545BC">
            <w:pPr>
              <w:numPr>
                <w:ilvl w:val="0"/>
                <w:numId w:val="6"/>
              </w:numPr>
              <w:spacing w:after="100"/>
            </w:pPr>
            <w:r w:rsidRPr="00280332">
              <w:t>Verschil voor en na herziene richtlijn </w:t>
            </w:r>
          </w:p>
          <w:p w14:paraId="30FE1D23" w14:textId="3F3D829C" w:rsidR="005D4ABC" w:rsidRPr="00280332" w:rsidRDefault="009E35BF" w:rsidP="001545BC">
            <w:pPr>
              <w:numPr>
                <w:ilvl w:val="0"/>
                <w:numId w:val="6"/>
              </w:numPr>
              <w:spacing w:after="100"/>
            </w:pPr>
            <w:r w:rsidRPr="00280332">
              <w:t>Wetenschappelijke evidentie</w:t>
            </w:r>
          </w:p>
          <w:p w14:paraId="1FB0896E" w14:textId="77777777" w:rsidR="005D4ABC" w:rsidRPr="00280332" w:rsidRDefault="005D4ABC" w:rsidP="001545BC">
            <w:pPr>
              <w:numPr>
                <w:ilvl w:val="0"/>
                <w:numId w:val="6"/>
              </w:numPr>
              <w:spacing w:after="100"/>
            </w:pPr>
            <w:r w:rsidRPr="00280332">
              <w:t>Ervaring therapeut</w:t>
            </w:r>
          </w:p>
          <w:p w14:paraId="5294FFE6" w14:textId="77777777" w:rsidR="005D4ABC" w:rsidRPr="00280332" w:rsidRDefault="005D4ABC" w:rsidP="001545BC">
            <w:pPr>
              <w:numPr>
                <w:ilvl w:val="0"/>
                <w:numId w:val="6"/>
              </w:numPr>
              <w:spacing w:after="100"/>
            </w:pPr>
            <w:r w:rsidRPr="00280332">
              <w:t>Mening patiënt</w:t>
            </w:r>
          </w:p>
        </w:tc>
      </w:tr>
      <w:tr w:rsidR="00280332" w:rsidRPr="00280332" w14:paraId="64DD525C" w14:textId="77777777" w:rsidTr="00EE270D">
        <w:trPr>
          <w:trHeight w:val="702"/>
        </w:trPr>
        <w:tc>
          <w:tcPr>
            <w:tcW w:w="2689" w:type="dxa"/>
            <w:hideMark/>
          </w:tcPr>
          <w:p w14:paraId="1CE47216" w14:textId="77777777" w:rsidR="005D4ABC" w:rsidRPr="00280332" w:rsidRDefault="005D4ABC" w:rsidP="001545BC">
            <w:pPr>
              <w:spacing w:after="100"/>
            </w:pPr>
            <w:r w:rsidRPr="00280332">
              <w:t>Ondersteuning </w:t>
            </w:r>
          </w:p>
        </w:tc>
        <w:tc>
          <w:tcPr>
            <w:tcW w:w="6095" w:type="dxa"/>
            <w:hideMark/>
          </w:tcPr>
          <w:p w14:paraId="02F970D1" w14:textId="77777777" w:rsidR="005D4ABC" w:rsidRPr="00280332" w:rsidRDefault="005D4ABC" w:rsidP="001545BC">
            <w:pPr>
              <w:numPr>
                <w:ilvl w:val="0"/>
                <w:numId w:val="7"/>
              </w:numPr>
              <w:spacing w:after="100"/>
            </w:pPr>
            <w:r w:rsidRPr="00280332">
              <w:t>Handvatten </w:t>
            </w:r>
          </w:p>
          <w:p w14:paraId="3669A598" w14:textId="1A5AB6E4" w:rsidR="005D4ABC" w:rsidRPr="00280332" w:rsidRDefault="00B046EE" w:rsidP="001545BC">
            <w:pPr>
              <w:numPr>
                <w:ilvl w:val="0"/>
                <w:numId w:val="7"/>
              </w:numPr>
              <w:spacing w:after="100"/>
            </w:pPr>
            <w:r w:rsidRPr="00280332">
              <w:t xml:space="preserve">Mening en gedachtegang </w:t>
            </w:r>
          </w:p>
          <w:p w14:paraId="0E027D62" w14:textId="77777777" w:rsidR="005D4ABC" w:rsidRPr="00280332" w:rsidRDefault="005D4ABC" w:rsidP="001545BC">
            <w:pPr>
              <w:numPr>
                <w:ilvl w:val="0"/>
                <w:numId w:val="7"/>
              </w:numPr>
              <w:spacing w:after="100"/>
              <w:rPr>
                <w:lang w:val="en-US"/>
              </w:rPr>
            </w:pPr>
            <w:proofErr w:type="spellStart"/>
            <w:r w:rsidRPr="00280332">
              <w:rPr>
                <w:lang w:val="en-US"/>
              </w:rPr>
              <w:t>Ervaringen</w:t>
            </w:r>
            <w:proofErr w:type="spellEnd"/>
            <w:r w:rsidRPr="00280332">
              <w:rPr>
                <w:lang w:val="en-US"/>
              </w:rPr>
              <w:t xml:space="preserve"> (good examples &amp; </w:t>
            </w:r>
            <w:proofErr w:type="spellStart"/>
            <w:r w:rsidRPr="00280332">
              <w:rPr>
                <w:lang w:val="en-US"/>
              </w:rPr>
              <w:t>briljant</w:t>
            </w:r>
            <w:proofErr w:type="spellEnd"/>
            <w:r w:rsidRPr="00280332">
              <w:rPr>
                <w:lang w:val="en-US"/>
              </w:rPr>
              <w:t xml:space="preserve"> </w:t>
            </w:r>
            <w:proofErr w:type="spellStart"/>
            <w:r w:rsidRPr="00280332">
              <w:rPr>
                <w:lang w:val="en-US"/>
              </w:rPr>
              <w:t>faillures</w:t>
            </w:r>
            <w:proofErr w:type="spellEnd"/>
            <w:r w:rsidRPr="00280332">
              <w:rPr>
                <w:lang w:val="en-US"/>
              </w:rPr>
              <w:t>)</w:t>
            </w:r>
          </w:p>
          <w:p w14:paraId="1090D5D2" w14:textId="77777777" w:rsidR="005D4ABC" w:rsidRPr="00280332" w:rsidRDefault="005D4ABC" w:rsidP="001545BC">
            <w:pPr>
              <w:numPr>
                <w:ilvl w:val="0"/>
                <w:numId w:val="7"/>
              </w:numPr>
              <w:spacing w:after="100"/>
            </w:pPr>
            <w:r w:rsidRPr="00280332">
              <w:t>Gebreken</w:t>
            </w:r>
          </w:p>
          <w:p w14:paraId="1F679C21" w14:textId="77777777" w:rsidR="005D4ABC" w:rsidRPr="00280332" w:rsidRDefault="005D4ABC" w:rsidP="001545BC">
            <w:pPr>
              <w:numPr>
                <w:ilvl w:val="0"/>
                <w:numId w:val="7"/>
              </w:numPr>
              <w:spacing w:after="100"/>
            </w:pPr>
            <w:r w:rsidRPr="00280332">
              <w:t>Hiaten</w:t>
            </w:r>
          </w:p>
        </w:tc>
      </w:tr>
    </w:tbl>
    <w:p w14:paraId="19AD925A" w14:textId="77777777" w:rsidR="005D4ABC" w:rsidRPr="00280332" w:rsidRDefault="005D4ABC" w:rsidP="00677645">
      <w:pPr>
        <w:spacing w:after="100" w:line="360" w:lineRule="auto"/>
      </w:pPr>
    </w:p>
    <w:p w14:paraId="1D38597D" w14:textId="40BC5B7C" w:rsidR="005D4ABC" w:rsidRPr="00280332" w:rsidRDefault="007D14F7" w:rsidP="009023A7">
      <w:pPr>
        <w:spacing w:after="100" w:line="360" w:lineRule="auto"/>
      </w:pPr>
      <w:r w:rsidRPr="00280332">
        <w:t>Een</w:t>
      </w:r>
      <w:r w:rsidR="005D4ABC" w:rsidRPr="00280332">
        <w:t xml:space="preserve"> beschrijving van de </w:t>
      </w:r>
      <w:proofErr w:type="spellStart"/>
      <w:r w:rsidR="005D4ABC" w:rsidRPr="00280332">
        <w:t>subtopics</w:t>
      </w:r>
      <w:proofErr w:type="spellEnd"/>
      <w:r w:rsidR="005D4ABC" w:rsidRPr="00280332">
        <w:t xml:space="preserve"> </w:t>
      </w:r>
      <w:r w:rsidR="00730A35" w:rsidRPr="00280332">
        <w:t>is</w:t>
      </w:r>
      <w:r w:rsidR="005D4ABC" w:rsidRPr="00280332">
        <w:t xml:space="preserve"> terug te vinden in de rechter kolom</w:t>
      </w:r>
      <w:r w:rsidR="00C41549" w:rsidRPr="00280332">
        <w:t xml:space="preserve"> ‘Beschrijving’ van </w:t>
      </w:r>
      <w:r w:rsidR="0092690A" w:rsidRPr="00280332">
        <w:t>B</w:t>
      </w:r>
      <w:r w:rsidR="00C41549" w:rsidRPr="00280332">
        <w:t xml:space="preserve">ijlage </w:t>
      </w:r>
      <w:r w:rsidR="00CC7CEB" w:rsidRPr="00280332">
        <w:t>10</w:t>
      </w:r>
      <w:r w:rsidR="005D4ABC" w:rsidRPr="00280332">
        <w:t xml:space="preserve">. </w:t>
      </w:r>
      <w:r w:rsidR="00F52BA2" w:rsidRPr="00280332">
        <w:rPr>
          <w:rStyle w:val="normaltextrun"/>
          <w:rFonts w:eastAsia="Yu Mincho"/>
        </w:rPr>
        <w:t xml:space="preserve">Indien de participant gedurende het interview voor de onderzoeksvraag relevante onderwerpen naar voren bracht, die buiten de topiclijst vielen, werden deze opgenomen gedurende het interview en </w:t>
      </w:r>
      <w:r w:rsidR="00C7755F" w:rsidRPr="00280332">
        <w:rPr>
          <w:rStyle w:val="normaltextrun"/>
          <w:rFonts w:eastAsia="Yu Mincho"/>
        </w:rPr>
        <w:t xml:space="preserve">naderhand </w:t>
      </w:r>
      <w:r w:rsidR="00F52BA2" w:rsidRPr="00280332">
        <w:rPr>
          <w:rStyle w:val="normaltextrun"/>
          <w:rFonts w:eastAsia="Yu Mincho"/>
        </w:rPr>
        <w:t>toegevoegd aan de topiclijst.</w:t>
      </w:r>
      <w:r w:rsidR="000822A8" w:rsidRPr="00280332">
        <w:rPr>
          <w:rStyle w:val="normaltextrun"/>
          <w:rFonts w:eastAsia="Yu Mincho"/>
        </w:rPr>
        <w:t xml:space="preserve"> </w:t>
      </w:r>
      <w:r w:rsidR="00834E45" w:rsidRPr="00280332">
        <w:rPr>
          <w:rStyle w:val="normaltextrun"/>
        </w:rPr>
        <w:t xml:space="preserve">Op basis van </w:t>
      </w:r>
      <w:r w:rsidR="005D4ABC" w:rsidRPr="00280332">
        <w:rPr>
          <w:rStyle w:val="normaltextrun"/>
        </w:rPr>
        <w:t xml:space="preserve">de </w:t>
      </w:r>
      <w:r w:rsidR="00834E45" w:rsidRPr="00280332">
        <w:rPr>
          <w:rStyle w:val="normaltextrun"/>
        </w:rPr>
        <w:t xml:space="preserve">topiclijst </w:t>
      </w:r>
      <w:r w:rsidR="008E205E" w:rsidRPr="00280332">
        <w:rPr>
          <w:rStyle w:val="normaltextrun"/>
        </w:rPr>
        <w:t xml:space="preserve">werden </w:t>
      </w:r>
      <w:r w:rsidR="00926C7C" w:rsidRPr="00280332">
        <w:rPr>
          <w:rStyle w:val="normaltextrun"/>
        </w:rPr>
        <w:t>hoofdvragen</w:t>
      </w:r>
      <w:r w:rsidR="00E75B2C" w:rsidRPr="00280332">
        <w:rPr>
          <w:rStyle w:val="normaltextrun"/>
        </w:rPr>
        <w:t xml:space="preserve"> geformuleerd</w:t>
      </w:r>
      <w:r w:rsidR="0091548A" w:rsidRPr="00280332">
        <w:rPr>
          <w:rStyle w:val="normaltextrun"/>
        </w:rPr>
        <w:t xml:space="preserve"> </w:t>
      </w:r>
      <w:r w:rsidR="005D4ABC" w:rsidRPr="00280332">
        <w:rPr>
          <w:rStyle w:val="normaltextrun"/>
        </w:rPr>
        <w:t>(zie Bijlage</w:t>
      </w:r>
      <w:r w:rsidR="00834E45" w:rsidRPr="00280332">
        <w:rPr>
          <w:rStyle w:val="normaltextrun"/>
        </w:rPr>
        <w:t> 6</w:t>
      </w:r>
      <w:r w:rsidR="00834E45" w:rsidRPr="00280332">
        <w:rPr>
          <w:rStyle w:val="normaltextrun"/>
          <w:rFonts w:eastAsia="Yu Mincho"/>
        </w:rPr>
        <w:t>)</w:t>
      </w:r>
      <w:r w:rsidR="0057588E" w:rsidRPr="00280332">
        <w:t xml:space="preserve"> en</w:t>
      </w:r>
      <w:r w:rsidR="005D4ABC" w:rsidRPr="00280332">
        <w:t xml:space="preserve"> verder uitgevraagd middels verschillende sub</w:t>
      </w:r>
      <w:r w:rsidR="00376F03" w:rsidRPr="00280332">
        <w:t xml:space="preserve">- en </w:t>
      </w:r>
      <w:r w:rsidR="000D795A" w:rsidRPr="00280332">
        <w:t>door</w:t>
      </w:r>
      <w:r w:rsidR="005D4ABC" w:rsidRPr="00280332">
        <w:t xml:space="preserve">vragen. Zowel de hoofdvragen als de </w:t>
      </w:r>
      <w:proofErr w:type="spellStart"/>
      <w:r w:rsidR="005D4ABC" w:rsidRPr="00280332">
        <w:t>subvragen</w:t>
      </w:r>
      <w:proofErr w:type="spellEnd"/>
      <w:r w:rsidR="005D4ABC" w:rsidRPr="00280332">
        <w:t xml:space="preserve"> zijn open vraagstellingen. De onderzoekers hebben </w:t>
      </w:r>
      <w:r w:rsidR="00316BA4" w:rsidRPr="00280332">
        <w:t>hi</w:t>
      </w:r>
      <w:r w:rsidR="005D4ABC" w:rsidRPr="00280332">
        <w:t>ervoor gekozen</w:t>
      </w:r>
      <w:r w:rsidR="000C51D3" w:rsidRPr="00280332">
        <w:t>,</w:t>
      </w:r>
      <w:r w:rsidR="005D4ABC" w:rsidRPr="00280332">
        <w:t xml:space="preserve"> zodat zoveel mogelijk informatie en ervaringen verzameld kon worden. </w:t>
      </w:r>
      <w:r w:rsidR="00A92412" w:rsidRPr="00280332">
        <w:t>H</w:t>
      </w:r>
      <w:r w:rsidR="00190701" w:rsidRPr="00280332">
        <w:t>et</w:t>
      </w:r>
      <w:r w:rsidR="005D4ABC" w:rsidRPr="00280332">
        <w:t xml:space="preserve"> laatste deel van het interview betrof de afronding en afsluiting</w:t>
      </w:r>
      <w:r w:rsidR="00A92412" w:rsidRPr="00280332">
        <w:t>, waarin</w:t>
      </w:r>
      <w:r w:rsidR="005D4ABC" w:rsidRPr="00280332">
        <w:t xml:space="preserve"> eventuele aanvullingen en/of vragen besproken </w:t>
      </w:r>
      <w:r w:rsidR="00A92412" w:rsidRPr="00280332">
        <w:t>werden.</w:t>
      </w:r>
    </w:p>
    <w:p w14:paraId="15CDD5DF" w14:textId="1EB0AD6C" w:rsidR="005D4ABC" w:rsidRPr="00280332" w:rsidRDefault="005D4ABC" w:rsidP="009023A7">
      <w:pPr>
        <w:spacing w:after="100" w:line="360" w:lineRule="auto"/>
        <w:rPr>
          <w:b/>
          <w:bCs/>
          <w:sz w:val="24"/>
          <w:szCs w:val="24"/>
        </w:rPr>
      </w:pPr>
    </w:p>
    <w:p w14:paraId="5E95FF4B" w14:textId="1AD88F3E" w:rsidR="00FF2A6A" w:rsidRPr="00280332" w:rsidRDefault="005D4ABC" w:rsidP="009023A7">
      <w:pPr>
        <w:pStyle w:val="Kop2"/>
        <w:spacing w:after="100" w:line="360" w:lineRule="auto"/>
        <w:rPr>
          <w:rStyle w:val="normaltextrun"/>
          <w:rFonts w:cstheme="minorHAnsi"/>
          <w:b w:val="0"/>
          <w:szCs w:val="24"/>
        </w:rPr>
      </w:pPr>
      <w:bookmarkStart w:id="17" w:name="_Toc87358545"/>
      <w:bookmarkStart w:id="18" w:name="_Toc91099925"/>
      <w:r w:rsidRPr="00280332">
        <w:rPr>
          <w:rFonts w:cstheme="minorHAnsi"/>
          <w:szCs w:val="24"/>
        </w:rPr>
        <w:t>2.5 Data-analyse</w:t>
      </w:r>
      <w:bookmarkEnd w:id="17"/>
      <w:bookmarkEnd w:id="18"/>
    </w:p>
    <w:p w14:paraId="5AD2594F" w14:textId="77777777" w:rsidR="00F764DA" w:rsidRPr="00280332" w:rsidRDefault="00F764DA" w:rsidP="009023A7">
      <w:pPr>
        <w:pStyle w:val="paragraph"/>
        <w:spacing w:before="0" w:beforeAutospacing="0" w:afterAutospacing="0" w:line="360" w:lineRule="auto"/>
        <w:textAlignment w:val="baseline"/>
        <w:rPr>
          <w:rStyle w:val="normaltextrun"/>
          <w:rFonts w:asciiTheme="minorHAnsi" w:eastAsiaTheme="minorEastAsia" w:hAnsiTheme="minorHAnsi" w:cstheme="minorHAnsi"/>
          <w:sz w:val="22"/>
          <w:szCs w:val="22"/>
        </w:rPr>
      </w:pPr>
    </w:p>
    <w:p w14:paraId="33DF97B3" w14:textId="1A3C42B6" w:rsidR="005D4ABC" w:rsidRPr="00280332" w:rsidRDefault="005D4ABC" w:rsidP="009023A7">
      <w:pPr>
        <w:pStyle w:val="paragraph"/>
        <w:spacing w:before="0" w:beforeAutospacing="0" w:afterAutospacing="0" w:line="360" w:lineRule="auto"/>
        <w:textAlignment w:val="baseline"/>
        <w:rPr>
          <w:rStyle w:val="normaltextrun"/>
          <w:rFonts w:asciiTheme="minorHAnsi" w:eastAsiaTheme="minorEastAsia" w:hAnsiTheme="minorHAnsi" w:cstheme="minorHAnsi"/>
          <w:sz w:val="22"/>
          <w:szCs w:val="22"/>
        </w:rPr>
      </w:pPr>
      <w:r w:rsidRPr="00280332">
        <w:rPr>
          <w:rStyle w:val="normaltextrun"/>
          <w:rFonts w:asciiTheme="minorHAnsi" w:eastAsiaTheme="minorEastAsia" w:hAnsiTheme="minorHAnsi" w:cstheme="minorHAnsi"/>
          <w:sz w:val="22"/>
          <w:szCs w:val="22"/>
        </w:rPr>
        <w:t xml:space="preserve">Allereerst werden de verzamelde algemene gegevens van de participanten geanalyseerd. </w:t>
      </w:r>
      <w:r w:rsidR="008C091F" w:rsidRPr="00280332">
        <w:rPr>
          <w:rStyle w:val="normaltextrun"/>
          <w:rFonts w:asciiTheme="minorHAnsi" w:eastAsiaTheme="minorEastAsia" w:hAnsiTheme="minorHAnsi" w:cstheme="minorHAnsi"/>
          <w:sz w:val="22"/>
          <w:szCs w:val="22"/>
        </w:rPr>
        <w:t>H</w:t>
      </w:r>
      <w:r w:rsidR="00F27CCC" w:rsidRPr="00280332">
        <w:rPr>
          <w:rStyle w:val="normaltextrun"/>
          <w:rFonts w:asciiTheme="minorHAnsi" w:eastAsiaTheme="minorEastAsia" w:hAnsiTheme="minorHAnsi" w:cstheme="minorHAnsi"/>
          <w:sz w:val="22"/>
          <w:szCs w:val="22"/>
        </w:rPr>
        <w:t>et</w:t>
      </w:r>
      <w:r w:rsidR="00F1705A" w:rsidRPr="00280332">
        <w:rPr>
          <w:rStyle w:val="normaltextrun"/>
          <w:rFonts w:asciiTheme="minorHAnsi" w:eastAsiaTheme="minorEastAsia" w:hAnsiTheme="minorHAnsi" w:cstheme="minorHAnsi"/>
          <w:sz w:val="22"/>
          <w:szCs w:val="22"/>
        </w:rPr>
        <w:t xml:space="preserve"> nominale meetniveau</w:t>
      </w:r>
      <w:r w:rsidRPr="00280332">
        <w:rPr>
          <w:rStyle w:val="normaltextrun"/>
          <w:rFonts w:asciiTheme="minorHAnsi" w:eastAsiaTheme="minorEastAsia" w:hAnsiTheme="minorHAnsi" w:cstheme="minorHAnsi"/>
          <w:sz w:val="22"/>
          <w:szCs w:val="22"/>
        </w:rPr>
        <w:t xml:space="preserve"> </w:t>
      </w:r>
      <w:r w:rsidR="006C36FB" w:rsidRPr="00280332">
        <w:rPr>
          <w:rStyle w:val="normaltextrun"/>
          <w:rFonts w:asciiTheme="minorHAnsi" w:eastAsiaTheme="minorEastAsia" w:hAnsiTheme="minorHAnsi" w:cstheme="minorHAnsi"/>
          <w:sz w:val="22"/>
          <w:szCs w:val="22"/>
        </w:rPr>
        <w:t>(</w:t>
      </w:r>
      <w:r w:rsidR="007422A1" w:rsidRPr="00280332">
        <w:rPr>
          <w:rStyle w:val="normaltextrun"/>
          <w:rFonts w:asciiTheme="minorHAnsi" w:eastAsiaTheme="minorEastAsia" w:hAnsiTheme="minorHAnsi" w:cstheme="minorHAnsi"/>
          <w:sz w:val="22"/>
          <w:szCs w:val="22"/>
        </w:rPr>
        <w:t>g</w:t>
      </w:r>
      <w:r w:rsidR="00EE53FD" w:rsidRPr="00280332">
        <w:rPr>
          <w:rFonts w:asciiTheme="minorHAnsi" w:eastAsiaTheme="minorEastAsia" w:hAnsiTheme="minorHAnsi" w:cstheme="minorHAnsi"/>
          <w:sz w:val="22"/>
          <w:szCs w:val="22"/>
        </w:rPr>
        <w:t xml:space="preserve">eslacht (m/v), </w:t>
      </w:r>
      <w:r w:rsidR="007422A1" w:rsidRPr="00280332">
        <w:rPr>
          <w:rFonts w:asciiTheme="minorHAnsi" w:eastAsiaTheme="minorEastAsia" w:hAnsiTheme="minorHAnsi" w:cstheme="minorHAnsi"/>
          <w:sz w:val="22"/>
          <w:szCs w:val="22"/>
        </w:rPr>
        <w:t>p</w:t>
      </w:r>
      <w:r w:rsidR="00EE53FD" w:rsidRPr="00280332">
        <w:rPr>
          <w:rFonts w:asciiTheme="minorHAnsi" w:eastAsiaTheme="minorEastAsia" w:hAnsiTheme="minorHAnsi" w:cstheme="minorHAnsi"/>
          <w:sz w:val="22"/>
          <w:szCs w:val="22"/>
        </w:rPr>
        <w:t>raktijknaam + plaats van praktijk</w:t>
      </w:r>
      <w:r w:rsidR="00205D99" w:rsidRPr="00280332">
        <w:rPr>
          <w:rFonts w:asciiTheme="minorHAnsi" w:eastAsiaTheme="minorEastAsia" w:hAnsiTheme="minorHAnsi" w:cstheme="minorHAnsi"/>
          <w:sz w:val="22"/>
          <w:szCs w:val="22"/>
        </w:rPr>
        <w:t>,</w:t>
      </w:r>
      <w:r w:rsidR="00EE53FD" w:rsidRPr="00280332">
        <w:rPr>
          <w:rFonts w:asciiTheme="minorHAnsi" w:eastAsiaTheme="minorEastAsia" w:hAnsiTheme="minorHAnsi" w:cstheme="minorHAnsi"/>
          <w:sz w:val="22"/>
          <w:szCs w:val="22"/>
        </w:rPr>
        <w:t xml:space="preserve"> </w:t>
      </w:r>
      <w:r w:rsidR="007422A1" w:rsidRPr="00280332">
        <w:rPr>
          <w:rFonts w:asciiTheme="minorHAnsi" w:eastAsiaTheme="minorEastAsia" w:hAnsiTheme="minorHAnsi" w:cstheme="minorHAnsi"/>
          <w:sz w:val="22"/>
          <w:szCs w:val="22"/>
        </w:rPr>
        <w:t>p</w:t>
      </w:r>
      <w:r w:rsidR="00EE53FD" w:rsidRPr="00280332">
        <w:rPr>
          <w:rFonts w:asciiTheme="minorHAnsi" w:eastAsiaTheme="minorEastAsia" w:hAnsiTheme="minorHAnsi" w:cstheme="minorHAnsi"/>
          <w:sz w:val="22"/>
          <w:szCs w:val="22"/>
        </w:rPr>
        <w:t>laats van fysiotherapiestudie</w:t>
      </w:r>
      <w:r w:rsidR="0084430E" w:rsidRPr="00280332">
        <w:rPr>
          <w:rFonts w:asciiTheme="minorHAnsi" w:eastAsiaTheme="minorEastAsia" w:hAnsiTheme="minorHAnsi" w:cstheme="minorHAnsi"/>
          <w:sz w:val="22"/>
          <w:szCs w:val="22"/>
        </w:rPr>
        <w:t>,</w:t>
      </w:r>
      <w:r w:rsidR="00205D99" w:rsidRPr="00280332">
        <w:rPr>
          <w:rFonts w:asciiTheme="minorHAnsi" w:eastAsiaTheme="minorHAnsi" w:hAnsiTheme="minorHAnsi" w:cstheme="minorBidi"/>
          <w:sz w:val="22"/>
          <w:szCs w:val="22"/>
          <w:lang w:eastAsia="en-US"/>
        </w:rPr>
        <w:t xml:space="preserve"> </w:t>
      </w:r>
      <w:r w:rsidR="007422A1" w:rsidRPr="00280332">
        <w:rPr>
          <w:rFonts w:asciiTheme="minorHAnsi" w:eastAsiaTheme="minorEastAsia" w:hAnsiTheme="minorHAnsi" w:cstheme="minorHAnsi"/>
          <w:sz w:val="22"/>
          <w:szCs w:val="22"/>
        </w:rPr>
        <w:t>s</w:t>
      </w:r>
      <w:r w:rsidR="00205D99" w:rsidRPr="00280332">
        <w:rPr>
          <w:rFonts w:asciiTheme="minorHAnsi" w:eastAsiaTheme="minorEastAsia" w:hAnsiTheme="minorHAnsi" w:cstheme="minorHAnsi"/>
          <w:sz w:val="22"/>
          <w:szCs w:val="22"/>
        </w:rPr>
        <w:t>pecialisatie + datum diploma/certificaat</w:t>
      </w:r>
      <w:r w:rsidR="00951DFF" w:rsidRPr="00280332">
        <w:rPr>
          <w:rStyle w:val="normaltextrun"/>
          <w:rFonts w:asciiTheme="minorHAnsi" w:eastAsiaTheme="minorEastAsia" w:hAnsiTheme="minorHAnsi" w:cstheme="minorHAnsi"/>
          <w:sz w:val="22"/>
          <w:szCs w:val="22"/>
        </w:rPr>
        <w:t xml:space="preserve">) </w:t>
      </w:r>
      <w:r w:rsidRPr="00280332">
        <w:rPr>
          <w:rStyle w:val="normaltextrun"/>
          <w:rFonts w:asciiTheme="minorHAnsi" w:eastAsiaTheme="minorEastAsia" w:hAnsiTheme="minorHAnsi" w:cstheme="minorHAnsi"/>
          <w:sz w:val="22"/>
          <w:szCs w:val="22"/>
        </w:rPr>
        <w:t xml:space="preserve">werd </w:t>
      </w:r>
      <w:r w:rsidR="00CB1272" w:rsidRPr="00280332">
        <w:rPr>
          <w:rStyle w:val="normaltextrun"/>
          <w:rFonts w:asciiTheme="minorHAnsi" w:eastAsiaTheme="minorEastAsia" w:hAnsiTheme="minorHAnsi" w:cstheme="minorHAnsi"/>
          <w:sz w:val="22"/>
          <w:szCs w:val="22"/>
        </w:rPr>
        <w:t>in categorieën weergegeven</w:t>
      </w:r>
      <w:r w:rsidRPr="00280332">
        <w:rPr>
          <w:rStyle w:val="normaltextrun"/>
          <w:rFonts w:asciiTheme="minorHAnsi" w:eastAsiaTheme="minorEastAsia" w:hAnsiTheme="minorHAnsi" w:cstheme="minorHAnsi"/>
          <w:sz w:val="22"/>
          <w:szCs w:val="22"/>
        </w:rPr>
        <w:t xml:space="preserve">. </w:t>
      </w:r>
      <w:r w:rsidR="007422A1" w:rsidRPr="00280332">
        <w:rPr>
          <w:rStyle w:val="normaltextrun"/>
          <w:rFonts w:asciiTheme="minorHAnsi" w:eastAsiaTheme="minorEastAsia" w:hAnsiTheme="minorHAnsi" w:cstheme="minorHAnsi"/>
          <w:sz w:val="22"/>
          <w:szCs w:val="22"/>
        </w:rPr>
        <w:t>Het ratio meetniveau</w:t>
      </w:r>
      <w:r w:rsidRPr="00280332">
        <w:rPr>
          <w:rStyle w:val="normaltextrun"/>
          <w:rFonts w:asciiTheme="minorHAnsi" w:eastAsiaTheme="minorEastAsia" w:hAnsiTheme="minorHAnsi" w:cstheme="minorHAnsi"/>
          <w:sz w:val="22"/>
          <w:szCs w:val="22"/>
        </w:rPr>
        <w:t xml:space="preserve"> </w:t>
      </w:r>
      <w:r w:rsidR="00AB1220" w:rsidRPr="00280332">
        <w:rPr>
          <w:rStyle w:val="normaltextrun"/>
          <w:rFonts w:asciiTheme="minorHAnsi" w:eastAsiaTheme="minorEastAsia" w:hAnsiTheme="minorHAnsi" w:cstheme="minorHAnsi"/>
          <w:sz w:val="22"/>
          <w:szCs w:val="22"/>
        </w:rPr>
        <w:t>(</w:t>
      </w:r>
      <w:r w:rsidR="00AC1D38" w:rsidRPr="00280332">
        <w:rPr>
          <w:rStyle w:val="normaltextrun"/>
          <w:rFonts w:asciiTheme="minorHAnsi" w:eastAsiaTheme="minorEastAsia" w:hAnsiTheme="minorHAnsi" w:cstheme="minorHAnsi"/>
          <w:sz w:val="22"/>
          <w:szCs w:val="22"/>
        </w:rPr>
        <w:t>leeftijd</w:t>
      </w:r>
      <w:r w:rsidR="00CB3292" w:rsidRPr="00280332">
        <w:rPr>
          <w:rStyle w:val="normaltextrun"/>
          <w:rFonts w:asciiTheme="minorHAnsi" w:eastAsiaTheme="minorEastAsia" w:hAnsiTheme="minorHAnsi" w:cstheme="minorHAnsi"/>
          <w:sz w:val="22"/>
          <w:szCs w:val="22"/>
        </w:rPr>
        <w:t xml:space="preserve"> (jaren)</w:t>
      </w:r>
      <w:r w:rsidR="00AC1D38" w:rsidRPr="00280332">
        <w:rPr>
          <w:rStyle w:val="normaltextrun"/>
          <w:rFonts w:asciiTheme="minorHAnsi" w:eastAsiaTheme="minorEastAsia" w:hAnsiTheme="minorHAnsi" w:cstheme="minorHAnsi"/>
          <w:sz w:val="22"/>
          <w:szCs w:val="22"/>
        </w:rPr>
        <w:t xml:space="preserve">, </w:t>
      </w:r>
      <w:r w:rsidR="00E23464" w:rsidRPr="00280332">
        <w:rPr>
          <w:rStyle w:val="normaltextrun"/>
          <w:rFonts w:asciiTheme="minorHAnsi" w:eastAsiaTheme="minorEastAsia" w:hAnsiTheme="minorHAnsi" w:cstheme="minorHAnsi"/>
          <w:sz w:val="22"/>
          <w:szCs w:val="22"/>
        </w:rPr>
        <w:t>werkervaring</w:t>
      </w:r>
      <w:r w:rsidR="00CB3292" w:rsidRPr="00280332">
        <w:rPr>
          <w:rStyle w:val="normaltextrun"/>
          <w:rFonts w:asciiTheme="minorHAnsi" w:eastAsiaTheme="minorEastAsia" w:hAnsiTheme="minorHAnsi" w:cstheme="minorHAnsi"/>
          <w:sz w:val="22"/>
          <w:szCs w:val="22"/>
        </w:rPr>
        <w:t xml:space="preserve"> (jaren)</w:t>
      </w:r>
      <w:r w:rsidR="000A7F58" w:rsidRPr="00280332">
        <w:rPr>
          <w:rStyle w:val="normaltextrun"/>
          <w:rFonts w:asciiTheme="minorHAnsi" w:eastAsiaTheme="minorEastAsia" w:hAnsiTheme="minorHAnsi" w:cstheme="minorHAnsi"/>
          <w:sz w:val="22"/>
          <w:szCs w:val="22"/>
        </w:rPr>
        <w:t>,</w:t>
      </w:r>
      <w:r w:rsidR="002512E3" w:rsidRPr="00280332">
        <w:rPr>
          <w:rStyle w:val="normaltextrun"/>
          <w:rFonts w:asciiTheme="minorHAnsi" w:eastAsiaTheme="minorEastAsia" w:hAnsiTheme="minorHAnsi" w:cstheme="minorHAnsi"/>
          <w:sz w:val="22"/>
          <w:szCs w:val="22"/>
        </w:rPr>
        <w:t xml:space="preserve"> </w:t>
      </w:r>
      <w:r w:rsidR="00F56728" w:rsidRPr="00280332">
        <w:rPr>
          <w:rStyle w:val="normaltextrun"/>
          <w:rFonts w:asciiTheme="minorHAnsi" w:eastAsiaTheme="minorEastAsia" w:hAnsiTheme="minorHAnsi" w:cstheme="minorHAnsi"/>
          <w:sz w:val="22"/>
          <w:szCs w:val="22"/>
        </w:rPr>
        <w:t xml:space="preserve">behandelde </w:t>
      </w:r>
      <w:r w:rsidR="00B542AB" w:rsidRPr="00280332">
        <w:rPr>
          <w:rStyle w:val="normaltextrun"/>
          <w:rFonts w:asciiTheme="minorHAnsi" w:eastAsiaTheme="minorEastAsia" w:hAnsiTheme="minorHAnsi" w:cstheme="minorHAnsi"/>
          <w:sz w:val="22"/>
          <w:szCs w:val="22"/>
        </w:rPr>
        <w:lastRenderedPageBreak/>
        <w:t xml:space="preserve">patiënten met COPD </w:t>
      </w:r>
      <w:r w:rsidR="00F56728" w:rsidRPr="00280332">
        <w:rPr>
          <w:rStyle w:val="normaltextrun"/>
          <w:rFonts w:asciiTheme="minorHAnsi" w:eastAsiaTheme="minorEastAsia" w:hAnsiTheme="minorHAnsi" w:cstheme="minorHAnsi"/>
          <w:sz w:val="22"/>
          <w:szCs w:val="22"/>
        </w:rPr>
        <w:t>per week</w:t>
      </w:r>
      <w:r w:rsidR="006B2136" w:rsidRPr="00280332">
        <w:rPr>
          <w:rStyle w:val="normaltextrun"/>
          <w:rFonts w:asciiTheme="minorHAnsi" w:eastAsiaTheme="minorEastAsia" w:hAnsiTheme="minorHAnsi" w:cstheme="minorHAnsi"/>
          <w:sz w:val="22"/>
          <w:szCs w:val="22"/>
        </w:rPr>
        <w:t xml:space="preserve"> (patiënten)</w:t>
      </w:r>
      <w:r w:rsidR="00321FB8" w:rsidRPr="00280332">
        <w:rPr>
          <w:rStyle w:val="normaltextrun"/>
          <w:rFonts w:asciiTheme="minorHAnsi" w:eastAsiaTheme="minorEastAsia" w:hAnsiTheme="minorHAnsi" w:cstheme="minorHAnsi"/>
          <w:sz w:val="22"/>
          <w:szCs w:val="22"/>
        </w:rPr>
        <w:t>)</w:t>
      </w:r>
      <w:r w:rsidRPr="00280332">
        <w:rPr>
          <w:rStyle w:val="normaltextrun"/>
          <w:rFonts w:asciiTheme="minorHAnsi" w:eastAsiaTheme="minorEastAsia" w:hAnsiTheme="minorHAnsi" w:cstheme="minorHAnsi"/>
          <w:sz w:val="22"/>
          <w:szCs w:val="22"/>
        </w:rPr>
        <w:t xml:space="preserve"> werd weergegeven met een mediaan en </w:t>
      </w:r>
      <w:r w:rsidR="005D1FC2" w:rsidRPr="00280332">
        <w:rPr>
          <w:rStyle w:val="normaltextrun"/>
          <w:rFonts w:asciiTheme="minorHAnsi" w:eastAsiaTheme="minorEastAsia" w:hAnsiTheme="minorHAnsi" w:cstheme="minorHAnsi"/>
          <w:sz w:val="22"/>
          <w:szCs w:val="22"/>
        </w:rPr>
        <w:t>spreidingsbreedte</w:t>
      </w:r>
      <w:r w:rsidRPr="00280332">
        <w:rPr>
          <w:rStyle w:val="normaltextrun"/>
          <w:rFonts w:asciiTheme="minorHAnsi" w:eastAsiaTheme="minorEastAsia" w:hAnsiTheme="minorHAnsi" w:cstheme="minorHAnsi"/>
          <w:sz w:val="22"/>
          <w:szCs w:val="22"/>
        </w:rPr>
        <w:t>.</w:t>
      </w:r>
      <w:r w:rsidR="00D84E14" w:rsidRPr="00280332">
        <w:rPr>
          <w:rStyle w:val="normaltextrun"/>
          <w:rFonts w:asciiTheme="minorHAnsi" w:eastAsiaTheme="minorEastAsia" w:hAnsiTheme="minorHAnsi" w:cstheme="minorHAnsi"/>
          <w:sz w:val="22"/>
          <w:szCs w:val="22"/>
        </w:rPr>
        <w:t xml:space="preserve"> </w:t>
      </w:r>
      <w:r w:rsidR="00423858" w:rsidRPr="00280332">
        <w:rPr>
          <w:rStyle w:val="normaltextrun"/>
          <w:rFonts w:asciiTheme="minorHAnsi" w:eastAsiaTheme="minorEastAsia" w:hAnsiTheme="minorHAnsi" w:cstheme="minorHAnsi"/>
          <w:sz w:val="22"/>
          <w:szCs w:val="22"/>
        </w:rPr>
        <w:t xml:space="preserve">Bovengenoemde meetniveaus zijn weergegeven in een tabel. </w:t>
      </w:r>
      <w:r w:rsidR="00B22AF7" w:rsidRPr="00280332">
        <w:rPr>
          <w:rStyle w:val="normaltextrun"/>
          <w:rFonts w:asciiTheme="minorHAnsi" w:eastAsiaTheme="minorEastAsia" w:hAnsiTheme="minorHAnsi" w:cstheme="minorHAnsi"/>
          <w:sz w:val="22"/>
          <w:szCs w:val="22"/>
        </w:rPr>
        <w:t xml:space="preserve">Andere </w:t>
      </w:r>
      <w:r w:rsidR="00DF40E0" w:rsidRPr="00280332">
        <w:rPr>
          <w:rStyle w:val="normaltextrun"/>
          <w:rFonts w:asciiTheme="minorHAnsi" w:eastAsiaTheme="minorEastAsia" w:hAnsiTheme="minorHAnsi" w:cstheme="minorHAnsi"/>
          <w:sz w:val="22"/>
          <w:szCs w:val="22"/>
        </w:rPr>
        <w:t>centrum- of spreidingsmaten werden</w:t>
      </w:r>
      <w:r w:rsidR="00F41E2F" w:rsidRPr="00280332">
        <w:rPr>
          <w:rStyle w:val="normaltextrun"/>
          <w:rFonts w:asciiTheme="minorHAnsi" w:eastAsiaTheme="minorEastAsia" w:hAnsiTheme="minorHAnsi" w:cstheme="minorHAnsi"/>
          <w:sz w:val="22"/>
          <w:szCs w:val="22"/>
        </w:rPr>
        <w:t xml:space="preserve"> niet </w:t>
      </w:r>
      <w:r w:rsidR="002B3A95" w:rsidRPr="00280332">
        <w:rPr>
          <w:rStyle w:val="normaltextrun"/>
          <w:rFonts w:asciiTheme="minorHAnsi" w:eastAsiaTheme="minorEastAsia" w:hAnsiTheme="minorHAnsi" w:cstheme="minorHAnsi"/>
          <w:sz w:val="22"/>
          <w:szCs w:val="22"/>
        </w:rPr>
        <w:t xml:space="preserve">toegepast wegens het relatief </w:t>
      </w:r>
      <w:r w:rsidR="00F7431A" w:rsidRPr="00280332">
        <w:rPr>
          <w:rStyle w:val="normaltextrun"/>
          <w:rFonts w:asciiTheme="minorHAnsi" w:eastAsiaTheme="minorEastAsia" w:hAnsiTheme="minorHAnsi" w:cstheme="minorHAnsi"/>
          <w:sz w:val="22"/>
          <w:szCs w:val="22"/>
        </w:rPr>
        <w:t>kleine aantal participanten.</w:t>
      </w:r>
      <w:r w:rsidR="00D84E14" w:rsidRPr="00280332">
        <w:rPr>
          <w:rStyle w:val="normaltextrun"/>
          <w:rFonts w:asciiTheme="minorHAnsi" w:eastAsiaTheme="minorEastAsia" w:hAnsiTheme="minorHAnsi" w:cstheme="minorHAnsi"/>
          <w:sz w:val="22"/>
          <w:szCs w:val="22"/>
        </w:rPr>
        <w:t xml:space="preserve"> </w:t>
      </w:r>
      <w:r w:rsidRPr="00280332">
        <w:rPr>
          <w:rStyle w:val="normaltextrun"/>
          <w:rFonts w:asciiTheme="minorHAnsi" w:eastAsiaTheme="minorEastAsia" w:hAnsiTheme="minorHAnsi" w:cstheme="minorHAnsi"/>
          <w:sz w:val="22"/>
          <w:szCs w:val="22"/>
        </w:rPr>
        <w:t xml:space="preserve">De opname van de interviews werden getranscribeerd met behulp van </w:t>
      </w:r>
      <w:proofErr w:type="spellStart"/>
      <w:r w:rsidRPr="00280332">
        <w:rPr>
          <w:rStyle w:val="normaltextrun"/>
          <w:rFonts w:asciiTheme="minorHAnsi" w:eastAsiaTheme="minorEastAsia" w:hAnsiTheme="minorHAnsi" w:cstheme="minorHAnsi"/>
          <w:sz w:val="22"/>
          <w:szCs w:val="22"/>
        </w:rPr>
        <w:t>verbatim</w:t>
      </w:r>
      <w:proofErr w:type="spellEnd"/>
      <w:r w:rsidRPr="00280332">
        <w:rPr>
          <w:rStyle w:val="normaltextrun"/>
          <w:rFonts w:asciiTheme="minorHAnsi" w:eastAsiaTheme="minorEastAsia" w:hAnsiTheme="minorHAnsi" w:cstheme="minorHAnsi"/>
          <w:sz w:val="22"/>
          <w:szCs w:val="22"/>
        </w:rPr>
        <w:t xml:space="preserve"> transcriberen. </w:t>
      </w:r>
      <w:r w:rsidR="008C5649" w:rsidRPr="00280332">
        <w:rPr>
          <w:rStyle w:val="normaltextrun"/>
          <w:rFonts w:asciiTheme="minorHAnsi" w:eastAsiaTheme="minorEastAsia" w:hAnsiTheme="minorHAnsi" w:cstheme="minorHAnsi"/>
          <w:sz w:val="22"/>
          <w:szCs w:val="22"/>
        </w:rPr>
        <w:t>D</w:t>
      </w:r>
      <w:r w:rsidRPr="00280332">
        <w:rPr>
          <w:rStyle w:val="normaltextrun"/>
          <w:rFonts w:asciiTheme="minorHAnsi" w:eastAsiaTheme="minorEastAsia" w:hAnsiTheme="minorHAnsi" w:cstheme="minorHAnsi"/>
          <w:sz w:val="22"/>
          <w:szCs w:val="22"/>
        </w:rPr>
        <w:t xml:space="preserve">oordat </w:t>
      </w:r>
      <w:r w:rsidR="00026B36" w:rsidRPr="00280332">
        <w:rPr>
          <w:rStyle w:val="normaltextrun"/>
          <w:rFonts w:asciiTheme="minorHAnsi" w:eastAsiaTheme="minorEastAsia" w:hAnsiTheme="minorHAnsi" w:cstheme="minorHAnsi"/>
          <w:sz w:val="22"/>
          <w:szCs w:val="22"/>
        </w:rPr>
        <w:t>de</w:t>
      </w:r>
      <w:r w:rsidR="008C5649" w:rsidRPr="00280332">
        <w:rPr>
          <w:rStyle w:val="normaltextrun"/>
          <w:rFonts w:asciiTheme="minorHAnsi" w:eastAsiaTheme="minorEastAsia" w:hAnsiTheme="minorHAnsi" w:cstheme="minorHAnsi"/>
          <w:sz w:val="22"/>
          <w:szCs w:val="22"/>
        </w:rPr>
        <w:t xml:space="preserve"> participanten tijdens</w:t>
      </w:r>
      <w:r w:rsidRPr="00280332">
        <w:rPr>
          <w:rStyle w:val="normaltextrun"/>
          <w:rFonts w:asciiTheme="minorHAnsi" w:eastAsiaTheme="minorEastAsia" w:hAnsiTheme="minorHAnsi" w:cstheme="minorHAnsi"/>
          <w:sz w:val="22"/>
          <w:szCs w:val="22"/>
        </w:rPr>
        <w:t xml:space="preserve"> het transcriberen </w:t>
      </w:r>
      <w:r w:rsidR="00F04D28" w:rsidRPr="00280332">
        <w:rPr>
          <w:rStyle w:val="normaltextrun"/>
          <w:rFonts w:asciiTheme="minorHAnsi" w:eastAsiaTheme="minorEastAsia" w:hAnsiTheme="minorHAnsi" w:cstheme="minorHAnsi"/>
          <w:sz w:val="22"/>
          <w:szCs w:val="22"/>
        </w:rPr>
        <w:t>genoteerd</w:t>
      </w:r>
      <w:r w:rsidR="00AF30A8" w:rsidRPr="00280332">
        <w:rPr>
          <w:rStyle w:val="normaltextrun"/>
          <w:rFonts w:asciiTheme="minorHAnsi" w:eastAsiaTheme="minorEastAsia" w:hAnsiTheme="minorHAnsi" w:cstheme="minorHAnsi"/>
          <w:sz w:val="22"/>
          <w:szCs w:val="22"/>
        </w:rPr>
        <w:t xml:space="preserve"> </w:t>
      </w:r>
      <w:r w:rsidRPr="00280332">
        <w:rPr>
          <w:rStyle w:val="normaltextrun"/>
          <w:rFonts w:asciiTheme="minorHAnsi" w:eastAsiaTheme="minorEastAsia" w:hAnsiTheme="minorHAnsi" w:cstheme="minorHAnsi"/>
          <w:sz w:val="22"/>
          <w:szCs w:val="22"/>
        </w:rPr>
        <w:t xml:space="preserve">werden </w:t>
      </w:r>
      <w:r w:rsidR="00AF30A8" w:rsidRPr="00280332">
        <w:rPr>
          <w:rStyle w:val="normaltextrun"/>
          <w:rFonts w:asciiTheme="minorHAnsi" w:eastAsiaTheme="minorEastAsia" w:hAnsiTheme="minorHAnsi" w:cstheme="minorHAnsi"/>
          <w:sz w:val="22"/>
          <w:szCs w:val="22"/>
        </w:rPr>
        <w:t>als participant 1, participant 2, etc</w:t>
      </w:r>
      <w:r w:rsidRPr="00280332">
        <w:rPr>
          <w:rStyle w:val="normaltextrun"/>
          <w:rFonts w:asciiTheme="minorHAnsi" w:eastAsiaTheme="minorEastAsia" w:hAnsiTheme="minorHAnsi" w:cstheme="minorHAnsi"/>
          <w:sz w:val="22"/>
          <w:szCs w:val="22"/>
        </w:rPr>
        <w:t>.</w:t>
      </w:r>
      <w:r w:rsidR="006D0FAF" w:rsidRPr="00280332">
        <w:rPr>
          <w:rStyle w:val="normaltextrun"/>
          <w:rFonts w:asciiTheme="minorHAnsi" w:eastAsiaTheme="minorEastAsia" w:hAnsiTheme="minorHAnsi" w:cstheme="minorHAnsi"/>
          <w:sz w:val="22"/>
          <w:szCs w:val="22"/>
        </w:rPr>
        <w:t>,</w:t>
      </w:r>
      <w:r w:rsidRPr="00280332">
        <w:rPr>
          <w:rStyle w:val="normaltextrun"/>
          <w:rFonts w:asciiTheme="minorHAnsi" w:eastAsiaTheme="minorEastAsia" w:hAnsiTheme="minorHAnsi" w:cstheme="minorHAnsi"/>
          <w:sz w:val="22"/>
          <w:szCs w:val="22"/>
        </w:rPr>
        <w:t xml:space="preserve"> </w:t>
      </w:r>
      <w:r w:rsidR="008C5649" w:rsidRPr="00280332">
        <w:rPr>
          <w:rStyle w:val="normaltextrun"/>
          <w:rFonts w:asciiTheme="minorHAnsi" w:eastAsiaTheme="minorEastAsia" w:hAnsiTheme="minorHAnsi" w:cstheme="minorHAnsi"/>
          <w:sz w:val="22"/>
          <w:szCs w:val="22"/>
        </w:rPr>
        <w:t>bleven z</w:t>
      </w:r>
      <w:r w:rsidR="007A45E0" w:rsidRPr="00280332">
        <w:rPr>
          <w:rStyle w:val="normaltextrun"/>
          <w:rFonts w:asciiTheme="minorHAnsi" w:eastAsiaTheme="minorEastAsia" w:hAnsiTheme="minorHAnsi" w:cstheme="minorHAnsi"/>
          <w:sz w:val="22"/>
          <w:szCs w:val="22"/>
        </w:rPr>
        <w:t>ij</w:t>
      </w:r>
      <w:r w:rsidR="008C5649" w:rsidRPr="00280332">
        <w:rPr>
          <w:rStyle w:val="normaltextrun"/>
          <w:rFonts w:asciiTheme="minorHAnsi" w:eastAsiaTheme="minorEastAsia" w:hAnsiTheme="minorHAnsi" w:cstheme="minorHAnsi"/>
          <w:sz w:val="22"/>
          <w:szCs w:val="22"/>
        </w:rPr>
        <w:t xml:space="preserve"> anoniem</w:t>
      </w:r>
      <w:r w:rsidR="00C02267" w:rsidRPr="00280332">
        <w:rPr>
          <w:rStyle w:val="normaltextrun"/>
          <w:rFonts w:asciiTheme="minorHAnsi" w:eastAsiaTheme="minorEastAsia" w:hAnsiTheme="minorHAnsi" w:cstheme="minorHAnsi"/>
          <w:sz w:val="22"/>
          <w:szCs w:val="22"/>
        </w:rPr>
        <w:t xml:space="preserve"> in de data</w:t>
      </w:r>
      <w:r w:rsidR="008C5649" w:rsidRPr="00280332">
        <w:rPr>
          <w:rStyle w:val="normaltextrun"/>
          <w:rFonts w:asciiTheme="minorHAnsi" w:eastAsiaTheme="minorEastAsia" w:hAnsiTheme="minorHAnsi" w:cstheme="minorHAnsi"/>
          <w:sz w:val="22"/>
          <w:szCs w:val="22"/>
        </w:rPr>
        <w:t>.</w:t>
      </w:r>
      <w:r w:rsidRPr="00280332">
        <w:rPr>
          <w:rStyle w:val="normaltextrun"/>
          <w:rFonts w:asciiTheme="minorHAnsi" w:eastAsiaTheme="minorEastAsia" w:hAnsiTheme="minorHAnsi" w:cstheme="minorHAnsi"/>
          <w:sz w:val="22"/>
          <w:szCs w:val="22"/>
        </w:rPr>
        <w:t xml:space="preserve"> </w:t>
      </w:r>
    </w:p>
    <w:p w14:paraId="23CB7895" w14:textId="77777777" w:rsidR="005D4ABC" w:rsidRPr="00280332" w:rsidRDefault="005D4ABC" w:rsidP="009023A7">
      <w:pPr>
        <w:pStyle w:val="paragraph"/>
        <w:spacing w:before="0" w:beforeAutospacing="0" w:afterAutospacing="0" w:line="360" w:lineRule="auto"/>
        <w:textAlignment w:val="baseline"/>
        <w:rPr>
          <w:rStyle w:val="normaltextrun"/>
          <w:rFonts w:asciiTheme="minorHAnsi" w:eastAsiaTheme="minorEastAsia" w:hAnsiTheme="minorHAnsi" w:cstheme="minorHAnsi"/>
          <w:sz w:val="22"/>
          <w:szCs w:val="22"/>
        </w:rPr>
      </w:pPr>
    </w:p>
    <w:p w14:paraId="4FDDBBB4" w14:textId="2A7F846C" w:rsidR="005D4ABC" w:rsidRPr="00280332" w:rsidRDefault="005D4ABC" w:rsidP="009023A7">
      <w:pPr>
        <w:pStyle w:val="paragraph"/>
        <w:spacing w:before="0" w:beforeAutospacing="0" w:afterAutospacing="0" w:line="360" w:lineRule="auto"/>
        <w:textAlignment w:val="baseline"/>
        <w:rPr>
          <w:rStyle w:val="normaltextrun"/>
          <w:rFonts w:asciiTheme="minorHAnsi" w:eastAsiaTheme="minorEastAsia" w:hAnsiTheme="minorHAnsi" w:cstheme="minorBidi"/>
          <w:sz w:val="22"/>
          <w:szCs w:val="22"/>
        </w:rPr>
      </w:pPr>
      <w:r w:rsidRPr="00280332">
        <w:rPr>
          <w:rStyle w:val="normaltextrun"/>
          <w:rFonts w:asciiTheme="minorHAnsi" w:eastAsiaTheme="minorEastAsia" w:hAnsiTheme="minorHAnsi" w:cstheme="minorBidi"/>
          <w:sz w:val="22"/>
          <w:szCs w:val="22"/>
        </w:rPr>
        <w:t>De analyse werd uitgevoerd door middel van ‘</w:t>
      </w:r>
      <w:proofErr w:type="spellStart"/>
      <w:r w:rsidRPr="00280332">
        <w:rPr>
          <w:rStyle w:val="normaltextrun"/>
          <w:rFonts w:asciiTheme="minorHAnsi" w:eastAsiaTheme="minorEastAsia" w:hAnsiTheme="minorHAnsi" w:cstheme="minorBidi"/>
          <w:sz w:val="22"/>
          <w:szCs w:val="22"/>
        </w:rPr>
        <w:t>directed</w:t>
      </w:r>
      <w:proofErr w:type="spellEnd"/>
      <w:r w:rsidRPr="00280332">
        <w:rPr>
          <w:rStyle w:val="normaltextrun"/>
          <w:rFonts w:asciiTheme="minorHAnsi" w:eastAsiaTheme="minorEastAsia" w:hAnsiTheme="minorHAnsi" w:cstheme="minorBidi"/>
          <w:sz w:val="22"/>
          <w:szCs w:val="22"/>
        </w:rPr>
        <w:t xml:space="preserve"> content analysis’ (</w:t>
      </w:r>
      <w:proofErr w:type="spellStart"/>
      <w:r w:rsidRPr="00280332">
        <w:rPr>
          <w:rStyle w:val="normaltextrun"/>
          <w:rFonts w:asciiTheme="minorHAnsi" w:eastAsiaTheme="minorEastAsia" w:hAnsiTheme="minorHAnsi" w:cstheme="minorBidi"/>
          <w:sz w:val="22"/>
          <w:szCs w:val="22"/>
        </w:rPr>
        <w:t>Hsieh</w:t>
      </w:r>
      <w:proofErr w:type="spellEnd"/>
      <w:r w:rsidRPr="00280332">
        <w:rPr>
          <w:rStyle w:val="normaltextrun"/>
          <w:rFonts w:asciiTheme="minorHAnsi" w:eastAsiaTheme="minorEastAsia" w:hAnsiTheme="minorHAnsi" w:cstheme="minorBidi"/>
          <w:sz w:val="22"/>
          <w:szCs w:val="22"/>
        </w:rPr>
        <w:t xml:space="preserve"> &amp; Shannon, 2005). Het doel van </w:t>
      </w:r>
      <w:proofErr w:type="spellStart"/>
      <w:r w:rsidRPr="00280332">
        <w:rPr>
          <w:rStyle w:val="normaltextrun"/>
          <w:rFonts w:asciiTheme="minorHAnsi" w:eastAsiaTheme="minorEastAsia" w:hAnsiTheme="minorHAnsi" w:cstheme="minorBidi"/>
          <w:sz w:val="22"/>
          <w:szCs w:val="22"/>
        </w:rPr>
        <w:t>directed</w:t>
      </w:r>
      <w:proofErr w:type="spellEnd"/>
      <w:r w:rsidRPr="00280332">
        <w:rPr>
          <w:rStyle w:val="normaltextrun"/>
          <w:rFonts w:asciiTheme="minorHAnsi" w:eastAsiaTheme="minorEastAsia" w:hAnsiTheme="minorHAnsi" w:cstheme="minorBidi"/>
          <w:sz w:val="22"/>
          <w:szCs w:val="22"/>
        </w:rPr>
        <w:t xml:space="preserve"> content analysis </w:t>
      </w:r>
      <w:r w:rsidR="00E16C66" w:rsidRPr="00280332">
        <w:rPr>
          <w:rStyle w:val="normaltextrun"/>
          <w:rFonts w:asciiTheme="minorHAnsi" w:eastAsiaTheme="minorEastAsia" w:hAnsiTheme="minorHAnsi" w:cstheme="minorBidi"/>
          <w:sz w:val="22"/>
          <w:szCs w:val="22"/>
        </w:rPr>
        <w:t xml:space="preserve">in </w:t>
      </w:r>
      <w:r w:rsidR="00452753" w:rsidRPr="00280332">
        <w:rPr>
          <w:rStyle w:val="normaltextrun"/>
          <w:rFonts w:asciiTheme="minorHAnsi" w:eastAsiaTheme="minorEastAsia" w:hAnsiTheme="minorHAnsi" w:cstheme="minorBidi"/>
          <w:sz w:val="22"/>
          <w:szCs w:val="22"/>
        </w:rPr>
        <w:t>dit</w:t>
      </w:r>
      <w:r w:rsidR="00E16C66" w:rsidRPr="00280332">
        <w:rPr>
          <w:rStyle w:val="normaltextrun"/>
          <w:rFonts w:asciiTheme="minorHAnsi" w:eastAsiaTheme="minorEastAsia" w:hAnsiTheme="minorHAnsi" w:cstheme="minorBidi"/>
          <w:sz w:val="22"/>
          <w:szCs w:val="22"/>
        </w:rPr>
        <w:t xml:space="preserve"> onderzoek</w:t>
      </w:r>
      <w:r w:rsidRPr="00280332">
        <w:rPr>
          <w:rStyle w:val="normaltextrun"/>
          <w:rFonts w:asciiTheme="minorHAnsi" w:eastAsiaTheme="minorEastAsia" w:hAnsiTheme="minorHAnsi" w:cstheme="minorBidi"/>
          <w:sz w:val="22"/>
          <w:szCs w:val="22"/>
        </w:rPr>
        <w:t xml:space="preserve"> is het</w:t>
      </w:r>
      <w:r w:rsidR="00463DC1" w:rsidRPr="00280332">
        <w:rPr>
          <w:rStyle w:val="normaltextrun"/>
          <w:rFonts w:asciiTheme="minorHAnsi" w:eastAsiaTheme="minorEastAsia" w:hAnsiTheme="minorHAnsi" w:cstheme="minorBidi"/>
          <w:sz w:val="22"/>
          <w:szCs w:val="22"/>
        </w:rPr>
        <w:t xml:space="preserve"> valideren </w:t>
      </w:r>
      <w:r w:rsidRPr="00280332">
        <w:rPr>
          <w:rStyle w:val="normaltextrun"/>
          <w:rFonts w:asciiTheme="minorHAnsi" w:eastAsiaTheme="minorEastAsia" w:hAnsiTheme="minorHAnsi" w:cstheme="minorBidi"/>
          <w:sz w:val="22"/>
          <w:szCs w:val="22"/>
        </w:rPr>
        <w:t xml:space="preserve">van een </w:t>
      </w:r>
      <w:r w:rsidR="00FF684F" w:rsidRPr="00280332">
        <w:rPr>
          <w:rStyle w:val="normaltextrun"/>
          <w:rFonts w:asciiTheme="minorHAnsi" w:eastAsiaTheme="minorEastAsia" w:hAnsiTheme="minorHAnsi" w:cstheme="minorBidi"/>
          <w:sz w:val="22"/>
          <w:szCs w:val="22"/>
        </w:rPr>
        <w:t>beschreven theoretisch kader</w:t>
      </w:r>
      <w:r w:rsidR="000B56F6" w:rsidRPr="00280332">
        <w:rPr>
          <w:rStyle w:val="normaltextrun"/>
          <w:rFonts w:asciiTheme="minorHAnsi" w:eastAsiaTheme="minorEastAsia" w:hAnsiTheme="minorHAnsi" w:cstheme="minorBidi"/>
          <w:sz w:val="22"/>
          <w:szCs w:val="22"/>
        </w:rPr>
        <w:t xml:space="preserve"> </w:t>
      </w:r>
      <w:r w:rsidR="003F4E27" w:rsidRPr="00280332">
        <w:rPr>
          <w:rStyle w:val="normaltextrun"/>
          <w:rFonts w:asciiTheme="minorHAnsi" w:eastAsiaTheme="minorEastAsia" w:hAnsiTheme="minorHAnsi" w:cstheme="minorBidi"/>
          <w:sz w:val="22"/>
          <w:szCs w:val="22"/>
        </w:rPr>
        <w:t>die</w:t>
      </w:r>
      <w:r w:rsidR="00D02A94" w:rsidRPr="00280332">
        <w:rPr>
          <w:rStyle w:val="normaltextrun"/>
          <w:rFonts w:asciiTheme="minorHAnsi" w:eastAsiaTheme="minorEastAsia" w:hAnsiTheme="minorHAnsi" w:cstheme="minorBidi"/>
          <w:sz w:val="22"/>
          <w:szCs w:val="22"/>
        </w:rPr>
        <w:t xml:space="preserve"> betrekking </w:t>
      </w:r>
      <w:r w:rsidR="000611EF" w:rsidRPr="00280332">
        <w:rPr>
          <w:rStyle w:val="normaltextrun"/>
          <w:rFonts w:asciiTheme="minorHAnsi" w:eastAsiaTheme="minorEastAsia" w:hAnsiTheme="minorHAnsi" w:cstheme="minorBidi"/>
          <w:sz w:val="22"/>
          <w:szCs w:val="22"/>
        </w:rPr>
        <w:t>had</w:t>
      </w:r>
      <w:r w:rsidR="003F4E27" w:rsidRPr="00280332">
        <w:rPr>
          <w:rStyle w:val="normaltextrun"/>
          <w:rFonts w:asciiTheme="minorHAnsi" w:eastAsiaTheme="minorEastAsia" w:hAnsiTheme="minorHAnsi" w:cstheme="minorBidi"/>
          <w:sz w:val="22"/>
          <w:szCs w:val="22"/>
        </w:rPr>
        <w:t xml:space="preserve"> op</w:t>
      </w:r>
      <w:r w:rsidR="00C67402" w:rsidRPr="00280332">
        <w:rPr>
          <w:rStyle w:val="normaltextrun"/>
          <w:rFonts w:asciiTheme="minorHAnsi" w:eastAsiaTheme="minorEastAsia" w:hAnsiTheme="minorHAnsi" w:cstheme="minorBidi"/>
          <w:sz w:val="22"/>
          <w:szCs w:val="22"/>
        </w:rPr>
        <w:t xml:space="preserve"> de </w:t>
      </w:r>
      <w:proofErr w:type="spellStart"/>
      <w:r w:rsidR="00C67402" w:rsidRPr="00280332">
        <w:rPr>
          <w:rStyle w:val="normaltextrun"/>
          <w:rFonts w:asciiTheme="minorHAnsi" w:eastAsiaTheme="minorEastAsia" w:hAnsiTheme="minorHAnsi" w:cstheme="minorBidi"/>
          <w:sz w:val="22"/>
          <w:szCs w:val="22"/>
        </w:rPr>
        <w:t>onderbehandel</w:t>
      </w:r>
      <w:r w:rsidR="0071547E" w:rsidRPr="00280332">
        <w:rPr>
          <w:rStyle w:val="normaltextrun"/>
          <w:rFonts w:asciiTheme="minorHAnsi" w:eastAsiaTheme="minorEastAsia" w:hAnsiTheme="minorHAnsi" w:cstheme="minorBidi"/>
          <w:sz w:val="22"/>
          <w:szCs w:val="22"/>
        </w:rPr>
        <w:t>de</w:t>
      </w:r>
      <w:proofErr w:type="spellEnd"/>
      <w:r w:rsidR="00C67402" w:rsidRPr="00280332">
        <w:rPr>
          <w:rStyle w:val="normaltextrun"/>
          <w:rFonts w:asciiTheme="minorHAnsi" w:eastAsiaTheme="minorEastAsia" w:hAnsiTheme="minorHAnsi" w:cstheme="minorBidi"/>
          <w:sz w:val="22"/>
          <w:szCs w:val="22"/>
        </w:rPr>
        <w:t xml:space="preserve"> </w:t>
      </w:r>
      <w:proofErr w:type="spellStart"/>
      <w:r w:rsidR="00C67402" w:rsidRPr="00280332">
        <w:rPr>
          <w:rStyle w:val="normaltextrun"/>
          <w:rFonts w:asciiTheme="minorHAnsi" w:eastAsiaTheme="minorEastAsia" w:hAnsiTheme="minorHAnsi" w:cstheme="minorBidi"/>
          <w:sz w:val="22"/>
          <w:szCs w:val="22"/>
        </w:rPr>
        <w:t>comorbiditeiten</w:t>
      </w:r>
      <w:proofErr w:type="spellEnd"/>
      <w:r w:rsidR="00C67402" w:rsidRPr="00280332">
        <w:rPr>
          <w:rStyle w:val="normaltextrun"/>
          <w:rFonts w:asciiTheme="minorHAnsi" w:eastAsiaTheme="minorEastAsia" w:hAnsiTheme="minorHAnsi" w:cstheme="minorBidi"/>
          <w:sz w:val="22"/>
          <w:szCs w:val="22"/>
        </w:rPr>
        <w:t xml:space="preserve"> bij </w:t>
      </w:r>
      <w:r w:rsidR="00BB0207" w:rsidRPr="00280332">
        <w:rPr>
          <w:rStyle w:val="normaltextrun"/>
          <w:rFonts w:asciiTheme="minorHAnsi" w:eastAsiaTheme="minorEastAsia" w:hAnsiTheme="minorHAnsi" w:cstheme="minorBidi"/>
          <w:sz w:val="22"/>
          <w:szCs w:val="22"/>
        </w:rPr>
        <w:t>patiënten</w:t>
      </w:r>
      <w:r w:rsidR="7A82A9D5" w:rsidRPr="00280332">
        <w:rPr>
          <w:rStyle w:val="normaltextrun"/>
          <w:rFonts w:asciiTheme="minorHAnsi" w:eastAsiaTheme="minorEastAsia" w:hAnsiTheme="minorHAnsi" w:cstheme="minorBidi"/>
          <w:sz w:val="22"/>
          <w:szCs w:val="22"/>
        </w:rPr>
        <w:t xml:space="preserve"> met COPD</w:t>
      </w:r>
      <w:r w:rsidRPr="00280332">
        <w:rPr>
          <w:rStyle w:val="eop"/>
          <w:rFonts w:asciiTheme="minorHAnsi" w:eastAsiaTheme="minorEastAsia" w:hAnsiTheme="minorHAnsi" w:cstheme="minorBidi"/>
          <w:sz w:val="22"/>
          <w:szCs w:val="22"/>
        </w:rPr>
        <w:t xml:space="preserve">. </w:t>
      </w:r>
      <w:r w:rsidRPr="00280332">
        <w:rPr>
          <w:rStyle w:val="normaltextrun"/>
          <w:rFonts w:asciiTheme="minorHAnsi" w:eastAsiaTheme="minorEastAsia" w:hAnsiTheme="minorHAnsi" w:cstheme="minorBidi"/>
          <w:sz w:val="22"/>
          <w:szCs w:val="22"/>
        </w:rPr>
        <w:t xml:space="preserve">Om de </w:t>
      </w:r>
      <w:proofErr w:type="spellStart"/>
      <w:r w:rsidRPr="00280332">
        <w:rPr>
          <w:rStyle w:val="normaltextrun"/>
          <w:rFonts w:asciiTheme="minorHAnsi" w:eastAsiaTheme="minorEastAsia" w:hAnsiTheme="minorHAnsi" w:cstheme="minorBidi"/>
          <w:sz w:val="22"/>
          <w:szCs w:val="22"/>
        </w:rPr>
        <w:t>co</w:t>
      </w:r>
      <w:r w:rsidR="00DA0D3D" w:rsidRPr="00280332">
        <w:rPr>
          <w:rStyle w:val="normaltextrun"/>
          <w:rFonts w:asciiTheme="minorHAnsi" w:eastAsiaTheme="minorEastAsia" w:hAnsiTheme="minorHAnsi" w:cstheme="minorBidi"/>
          <w:sz w:val="22"/>
          <w:szCs w:val="22"/>
        </w:rPr>
        <w:t>n</w:t>
      </w:r>
      <w:r w:rsidRPr="00280332">
        <w:rPr>
          <w:rStyle w:val="normaltextrun"/>
          <w:rFonts w:asciiTheme="minorHAnsi" w:eastAsiaTheme="minorEastAsia" w:hAnsiTheme="minorHAnsi" w:cstheme="minorBidi"/>
          <w:sz w:val="22"/>
          <w:szCs w:val="22"/>
        </w:rPr>
        <w:t>firmability</w:t>
      </w:r>
      <w:proofErr w:type="spellEnd"/>
      <w:r w:rsidRPr="00280332">
        <w:rPr>
          <w:rStyle w:val="normaltextrun"/>
          <w:rFonts w:asciiTheme="minorHAnsi" w:eastAsiaTheme="minorEastAsia" w:hAnsiTheme="minorHAnsi" w:cstheme="minorBidi"/>
          <w:sz w:val="22"/>
          <w:szCs w:val="22"/>
        </w:rPr>
        <w:t xml:space="preserve"> te waarborgen, werden de </w:t>
      </w:r>
      <w:r w:rsidR="0083552F" w:rsidRPr="00280332">
        <w:rPr>
          <w:rStyle w:val="normaltextrun"/>
          <w:rFonts w:asciiTheme="minorHAnsi" w:eastAsiaTheme="minorEastAsia" w:hAnsiTheme="minorHAnsi" w:cstheme="minorBidi"/>
          <w:sz w:val="22"/>
          <w:szCs w:val="22"/>
        </w:rPr>
        <w:t>transcripten</w:t>
      </w:r>
      <w:r w:rsidRPr="00280332">
        <w:rPr>
          <w:rStyle w:val="normaltextrun"/>
          <w:rFonts w:asciiTheme="minorHAnsi" w:eastAsiaTheme="minorEastAsia" w:hAnsiTheme="minorHAnsi" w:cstheme="minorBidi"/>
          <w:sz w:val="22"/>
          <w:szCs w:val="22"/>
        </w:rPr>
        <w:t xml:space="preserve"> </w:t>
      </w:r>
      <w:r w:rsidR="00876984" w:rsidRPr="00280332">
        <w:rPr>
          <w:rStyle w:val="normaltextrun"/>
          <w:rFonts w:asciiTheme="minorHAnsi" w:eastAsiaTheme="minorEastAsia" w:hAnsiTheme="minorHAnsi" w:cstheme="minorBidi"/>
          <w:sz w:val="22"/>
          <w:szCs w:val="22"/>
        </w:rPr>
        <w:t>afzonderlijk</w:t>
      </w:r>
      <w:r w:rsidRPr="00280332">
        <w:rPr>
          <w:rStyle w:val="normaltextrun"/>
          <w:rFonts w:asciiTheme="minorHAnsi" w:eastAsiaTheme="minorEastAsia" w:hAnsiTheme="minorHAnsi" w:cstheme="minorBidi"/>
          <w:sz w:val="22"/>
          <w:szCs w:val="22"/>
        </w:rPr>
        <w:t xml:space="preserve"> geanalyseerd door twee onderzoekers (</w:t>
      </w:r>
      <w:proofErr w:type="spellStart"/>
      <w:r w:rsidRPr="00280332">
        <w:rPr>
          <w:rStyle w:val="normaltextrun"/>
          <w:rFonts w:asciiTheme="minorHAnsi" w:eastAsiaTheme="minorEastAsia" w:hAnsiTheme="minorHAnsi" w:cstheme="minorBidi"/>
          <w:sz w:val="22"/>
          <w:szCs w:val="22"/>
        </w:rPr>
        <w:t>Korstjens</w:t>
      </w:r>
      <w:proofErr w:type="spellEnd"/>
      <w:r w:rsidRPr="00280332">
        <w:rPr>
          <w:rStyle w:val="normaltextrun"/>
          <w:rFonts w:asciiTheme="minorHAnsi" w:eastAsiaTheme="minorEastAsia" w:hAnsiTheme="minorHAnsi" w:cstheme="minorBidi"/>
          <w:sz w:val="22"/>
          <w:szCs w:val="22"/>
        </w:rPr>
        <w:t xml:space="preserve"> &amp; </w:t>
      </w:r>
      <w:proofErr w:type="spellStart"/>
      <w:r w:rsidRPr="00280332">
        <w:rPr>
          <w:rStyle w:val="normaltextrun"/>
          <w:rFonts w:asciiTheme="minorHAnsi" w:eastAsiaTheme="minorEastAsia" w:hAnsiTheme="minorHAnsi" w:cstheme="minorBidi"/>
          <w:sz w:val="22"/>
          <w:szCs w:val="22"/>
        </w:rPr>
        <w:t>Moser</w:t>
      </w:r>
      <w:proofErr w:type="spellEnd"/>
      <w:r w:rsidRPr="00280332">
        <w:rPr>
          <w:rStyle w:val="normaltextrun"/>
          <w:rFonts w:asciiTheme="minorHAnsi" w:eastAsiaTheme="minorEastAsia" w:hAnsiTheme="minorHAnsi" w:cstheme="minorBidi"/>
          <w:sz w:val="22"/>
          <w:szCs w:val="22"/>
        </w:rPr>
        <w:t xml:space="preserve">, </w:t>
      </w:r>
      <w:r w:rsidRPr="0B1FC626">
        <w:rPr>
          <w:rStyle w:val="normaltextrun"/>
          <w:rFonts w:asciiTheme="minorHAnsi" w:eastAsiaTheme="minorEastAsia" w:hAnsiTheme="minorHAnsi" w:cstheme="minorBidi"/>
          <w:sz w:val="22"/>
          <w:szCs w:val="22"/>
        </w:rPr>
        <w:t>201</w:t>
      </w:r>
      <w:r w:rsidR="00CD1E4A">
        <w:rPr>
          <w:rStyle w:val="normaltextrun"/>
          <w:rFonts w:asciiTheme="minorHAnsi" w:eastAsiaTheme="minorEastAsia" w:hAnsiTheme="minorHAnsi" w:cstheme="minorBidi"/>
          <w:sz w:val="22"/>
          <w:szCs w:val="22"/>
        </w:rPr>
        <w:t>8</w:t>
      </w:r>
      <w:r w:rsidRPr="00280332">
        <w:rPr>
          <w:rStyle w:val="normaltextrun"/>
          <w:rFonts w:asciiTheme="minorHAnsi" w:eastAsiaTheme="minorEastAsia" w:hAnsiTheme="minorHAnsi" w:cstheme="minorBidi"/>
          <w:sz w:val="22"/>
          <w:szCs w:val="22"/>
        </w:rPr>
        <w:t>). </w:t>
      </w:r>
      <w:r w:rsidR="001C612B" w:rsidRPr="00280332">
        <w:rPr>
          <w:rStyle w:val="normaltextrun"/>
          <w:rFonts w:asciiTheme="minorHAnsi" w:eastAsiaTheme="minorEastAsia" w:hAnsiTheme="minorHAnsi" w:cstheme="minorBidi"/>
          <w:sz w:val="22"/>
          <w:szCs w:val="22"/>
        </w:rPr>
        <w:t xml:space="preserve">De transcripten werden geordend en geselecteerd in interviewfragmenten. Dit wordt ook wel het uiteenrafelen van interviewfragmenten genoemd, waarbij geen betekenis aan de fragmenten wordt toegekend (Baarda, 2019). De onderzoeksgroep maakte gebruik van gecombineerde deductieve en inductieve kenmerken (van Lanen, 2010). Het werken met vooraf opgestelde topics is een kenmerk van een deductieve analyse (van </w:t>
      </w:r>
      <w:proofErr w:type="spellStart"/>
      <w:r w:rsidR="001C612B" w:rsidRPr="00280332">
        <w:rPr>
          <w:rStyle w:val="normaltextrun"/>
          <w:rFonts w:asciiTheme="minorHAnsi" w:eastAsiaTheme="minorEastAsia" w:hAnsiTheme="minorHAnsi" w:cstheme="minorBidi"/>
          <w:sz w:val="22"/>
          <w:szCs w:val="22"/>
        </w:rPr>
        <w:t>Staa</w:t>
      </w:r>
      <w:proofErr w:type="spellEnd"/>
      <w:r w:rsidR="001C612B" w:rsidRPr="00280332">
        <w:rPr>
          <w:rStyle w:val="normaltextrun"/>
          <w:rFonts w:asciiTheme="minorHAnsi" w:eastAsiaTheme="minorEastAsia" w:hAnsiTheme="minorHAnsi" w:cstheme="minorBidi"/>
          <w:sz w:val="22"/>
          <w:szCs w:val="22"/>
        </w:rPr>
        <w:t xml:space="preserve"> &amp; de Vries, 2014). Na het ordenen werden de fragmenten onderverdeeld in codes op basis van de vooraf opgestelde topics. Fragmenten die niet toegekend konden worden aan bestaande codes werden gecategoriseerd in nieuwe codes (</w:t>
      </w:r>
      <w:proofErr w:type="spellStart"/>
      <w:r w:rsidR="001C612B" w:rsidRPr="00280332">
        <w:rPr>
          <w:rStyle w:val="normaltextrun"/>
          <w:rFonts w:asciiTheme="minorHAnsi" w:eastAsiaTheme="minorEastAsia" w:hAnsiTheme="minorHAnsi" w:cstheme="minorBidi"/>
          <w:sz w:val="22"/>
          <w:szCs w:val="22"/>
        </w:rPr>
        <w:t>Hsieh</w:t>
      </w:r>
      <w:proofErr w:type="spellEnd"/>
      <w:r w:rsidR="001C612B" w:rsidRPr="00280332">
        <w:rPr>
          <w:rStyle w:val="normaltextrun"/>
          <w:rFonts w:asciiTheme="minorHAnsi" w:eastAsiaTheme="minorEastAsia" w:hAnsiTheme="minorHAnsi" w:cstheme="minorBidi"/>
          <w:sz w:val="22"/>
          <w:szCs w:val="22"/>
        </w:rPr>
        <w:t xml:space="preserve"> &amp; Shannon, 2015), wat kenmerkend is voor een inductieve analyse. </w:t>
      </w:r>
      <w:r w:rsidRPr="00280332">
        <w:rPr>
          <w:rStyle w:val="normaltextrun"/>
          <w:rFonts w:asciiTheme="minorHAnsi" w:eastAsiaTheme="minorEastAsia" w:hAnsiTheme="minorHAnsi" w:cstheme="minorBidi"/>
          <w:sz w:val="22"/>
          <w:szCs w:val="22"/>
        </w:rPr>
        <w:t xml:space="preserve">De </w:t>
      </w:r>
      <w:r w:rsidR="00A43805" w:rsidRPr="00280332">
        <w:rPr>
          <w:rStyle w:val="normaltextrun"/>
          <w:rFonts w:asciiTheme="minorHAnsi" w:eastAsiaTheme="minorEastAsia" w:hAnsiTheme="minorHAnsi" w:cstheme="minorBidi"/>
          <w:sz w:val="22"/>
          <w:szCs w:val="22"/>
        </w:rPr>
        <w:t xml:space="preserve">twee </w:t>
      </w:r>
      <w:r w:rsidRPr="00280332">
        <w:rPr>
          <w:rStyle w:val="normaltextrun"/>
          <w:rFonts w:asciiTheme="minorHAnsi" w:eastAsiaTheme="minorEastAsia" w:hAnsiTheme="minorHAnsi" w:cstheme="minorBidi"/>
          <w:sz w:val="22"/>
          <w:szCs w:val="22"/>
        </w:rPr>
        <w:t xml:space="preserve">verschillende analyses werden </w:t>
      </w:r>
      <w:r w:rsidR="00EB2F7F" w:rsidRPr="00280332">
        <w:rPr>
          <w:rStyle w:val="normaltextrun"/>
          <w:rFonts w:asciiTheme="minorHAnsi" w:eastAsiaTheme="minorEastAsia" w:hAnsiTheme="minorHAnsi" w:cstheme="minorBidi"/>
          <w:sz w:val="22"/>
          <w:szCs w:val="22"/>
        </w:rPr>
        <w:t xml:space="preserve">vervolgens </w:t>
      </w:r>
      <w:r w:rsidRPr="00280332">
        <w:rPr>
          <w:rStyle w:val="normaltextrun"/>
          <w:rFonts w:asciiTheme="minorHAnsi" w:eastAsiaTheme="minorEastAsia" w:hAnsiTheme="minorHAnsi" w:cstheme="minorBidi"/>
          <w:sz w:val="22"/>
          <w:szCs w:val="22"/>
        </w:rPr>
        <w:t xml:space="preserve">vergeleken. Indien de tekstpassages toegekend werden aan verschillende </w:t>
      </w:r>
      <w:r w:rsidR="000B3DB3" w:rsidRPr="00280332">
        <w:rPr>
          <w:rStyle w:val="normaltextrun"/>
          <w:rFonts w:asciiTheme="minorHAnsi" w:eastAsiaTheme="minorEastAsia" w:hAnsiTheme="minorHAnsi" w:cstheme="minorBidi"/>
          <w:sz w:val="22"/>
          <w:szCs w:val="22"/>
        </w:rPr>
        <w:t>codes</w:t>
      </w:r>
      <w:r w:rsidR="00461309" w:rsidRPr="00280332">
        <w:rPr>
          <w:rStyle w:val="normaltextrun"/>
          <w:rFonts w:asciiTheme="minorHAnsi" w:eastAsiaTheme="minorEastAsia" w:hAnsiTheme="minorHAnsi" w:cstheme="minorBidi"/>
          <w:sz w:val="22"/>
          <w:szCs w:val="22"/>
        </w:rPr>
        <w:t>,</w:t>
      </w:r>
      <w:r w:rsidRPr="00280332">
        <w:rPr>
          <w:rStyle w:val="normaltextrun"/>
          <w:rFonts w:asciiTheme="minorHAnsi" w:eastAsiaTheme="minorEastAsia" w:hAnsiTheme="minorHAnsi" w:cstheme="minorBidi"/>
          <w:sz w:val="22"/>
          <w:szCs w:val="22"/>
        </w:rPr>
        <w:t xml:space="preserve"> werd hierover gediscussieerd om consensus proberen te bereiken. In het geval dit niet lukte, bepaalde de derde onderzoeker onder welke c</w:t>
      </w:r>
      <w:r w:rsidR="000B3DB3" w:rsidRPr="00280332">
        <w:rPr>
          <w:rStyle w:val="normaltextrun"/>
          <w:rFonts w:asciiTheme="minorHAnsi" w:eastAsiaTheme="minorEastAsia" w:hAnsiTheme="minorHAnsi" w:cstheme="minorBidi"/>
          <w:sz w:val="22"/>
          <w:szCs w:val="22"/>
        </w:rPr>
        <w:t>od</w:t>
      </w:r>
      <w:r w:rsidR="002C2019" w:rsidRPr="00280332">
        <w:rPr>
          <w:rStyle w:val="normaltextrun"/>
          <w:rFonts w:asciiTheme="minorHAnsi" w:eastAsiaTheme="minorEastAsia" w:hAnsiTheme="minorHAnsi" w:cstheme="minorBidi"/>
          <w:sz w:val="22"/>
          <w:szCs w:val="22"/>
        </w:rPr>
        <w:t>e</w:t>
      </w:r>
      <w:r w:rsidRPr="00280332">
        <w:rPr>
          <w:rStyle w:val="normaltextrun"/>
          <w:rFonts w:asciiTheme="minorHAnsi" w:eastAsiaTheme="minorEastAsia" w:hAnsiTheme="minorHAnsi" w:cstheme="minorBidi"/>
          <w:sz w:val="22"/>
          <w:szCs w:val="22"/>
        </w:rPr>
        <w:t xml:space="preserve"> de tekst </w:t>
      </w:r>
      <w:r w:rsidR="002C2019" w:rsidRPr="00280332">
        <w:rPr>
          <w:rStyle w:val="normaltextrun"/>
          <w:rFonts w:asciiTheme="minorHAnsi" w:eastAsiaTheme="minorEastAsia" w:hAnsiTheme="minorHAnsi" w:cstheme="minorBidi"/>
          <w:sz w:val="22"/>
          <w:szCs w:val="22"/>
        </w:rPr>
        <w:t>werd geplaatst</w:t>
      </w:r>
      <w:r w:rsidRPr="00280332">
        <w:rPr>
          <w:rStyle w:val="normaltextrun"/>
          <w:rFonts w:asciiTheme="minorHAnsi" w:eastAsiaTheme="minorEastAsia" w:hAnsiTheme="minorHAnsi" w:cstheme="minorBidi"/>
          <w:sz w:val="22"/>
          <w:szCs w:val="22"/>
        </w:rPr>
        <w:t xml:space="preserve">. </w:t>
      </w:r>
      <w:r w:rsidR="009C2ECD" w:rsidRPr="00280332">
        <w:rPr>
          <w:rStyle w:val="normaltextrun"/>
          <w:rFonts w:asciiTheme="minorHAnsi" w:eastAsiaTheme="minorEastAsia" w:hAnsiTheme="minorHAnsi" w:cstheme="minorBidi"/>
          <w:sz w:val="22"/>
          <w:szCs w:val="22"/>
        </w:rPr>
        <w:t>Het resultaat van het geanalyseerde proces was een overzicht aan codes die samenkwamen in een codeboom (</w:t>
      </w:r>
      <w:proofErr w:type="spellStart"/>
      <w:r w:rsidR="009C2ECD" w:rsidRPr="00280332">
        <w:rPr>
          <w:rStyle w:val="normaltextrun"/>
          <w:rFonts w:asciiTheme="minorHAnsi" w:eastAsiaTheme="minorEastAsia" w:hAnsiTheme="minorHAnsi" w:cstheme="minorBidi"/>
          <w:sz w:val="22"/>
          <w:szCs w:val="22"/>
        </w:rPr>
        <w:t>Boeije</w:t>
      </w:r>
      <w:proofErr w:type="spellEnd"/>
      <w:r w:rsidR="009C2ECD" w:rsidRPr="00280332">
        <w:rPr>
          <w:rStyle w:val="normaltextrun"/>
          <w:rFonts w:asciiTheme="minorHAnsi" w:eastAsiaTheme="minorEastAsia" w:hAnsiTheme="minorHAnsi" w:cstheme="minorBidi"/>
          <w:sz w:val="22"/>
          <w:szCs w:val="22"/>
        </w:rPr>
        <w:t>, 2014).</w:t>
      </w:r>
    </w:p>
    <w:p w14:paraId="19209430" w14:textId="77777777" w:rsidR="009B565C" w:rsidRPr="00280332" w:rsidRDefault="009B565C" w:rsidP="009023A7">
      <w:pPr>
        <w:pStyle w:val="paragraph"/>
        <w:spacing w:before="0" w:beforeAutospacing="0" w:afterAutospacing="0" w:line="360" w:lineRule="auto"/>
        <w:textAlignment w:val="baseline"/>
        <w:rPr>
          <w:rStyle w:val="normaltextrun"/>
          <w:rFonts w:asciiTheme="minorHAnsi" w:eastAsiaTheme="minorEastAsia" w:hAnsiTheme="minorHAnsi" w:cstheme="minorHAnsi"/>
          <w:sz w:val="22"/>
          <w:szCs w:val="22"/>
        </w:rPr>
      </w:pPr>
    </w:p>
    <w:p w14:paraId="035EDE25" w14:textId="51DE55B3" w:rsidR="008B20CF" w:rsidRPr="00280332" w:rsidRDefault="00B60622" w:rsidP="009023A7">
      <w:pPr>
        <w:pStyle w:val="paragraph"/>
        <w:spacing w:before="0" w:beforeAutospacing="0" w:afterAutospacing="0" w:line="360" w:lineRule="auto"/>
        <w:textAlignment w:val="baseline"/>
        <w:rPr>
          <w:rFonts w:asciiTheme="minorHAnsi" w:hAnsiTheme="minorHAnsi" w:cstheme="minorHAnsi"/>
          <w:sz w:val="22"/>
          <w:szCs w:val="22"/>
        </w:rPr>
      </w:pPr>
      <w:r w:rsidRPr="00280332">
        <w:rPr>
          <w:rStyle w:val="normaltextrun"/>
          <w:rFonts w:asciiTheme="minorHAnsi" w:hAnsiTheme="minorHAnsi" w:cstheme="minorHAnsi"/>
          <w:sz w:val="22"/>
          <w:szCs w:val="22"/>
        </w:rPr>
        <w:t>Na het vierde interview</w:t>
      </w:r>
      <w:r w:rsidR="000914CE" w:rsidRPr="00280332">
        <w:rPr>
          <w:rStyle w:val="normaltextrun"/>
          <w:rFonts w:asciiTheme="minorHAnsi" w:hAnsiTheme="minorHAnsi" w:cstheme="minorHAnsi"/>
          <w:sz w:val="22"/>
          <w:szCs w:val="22"/>
        </w:rPr>
        <w:t xml:space="preserve"> werd</w:t>
      </w:r>
      <w:r w:rsidR="00B37BAA" w:rsidRPr="00280332">
        <w:rPr>
          <w:rStyle w:val="normaltextrun"/>
          <w:rFonts w:asciiTheme="minorHAnsi" w:hAnsiTheme="minorHAnsi" w:cstheme="minorHAnsi"/>
          <w:sz w:val="22"/>
          <w:szCs w:val="22"/>
        </w:rPr>
        <w:t xml:space="preserve">en de analyses vergeleken en </w:t>
      </w:r>
      <w:r w:rsidR="002C35A2" w:rsidRPr="00280332">
        <w:rPr>
          <w:rStyle w:val="normaltextrun"/>
          <w:rFonts w:asciiTheme="minorHAnsi" w:hAnsiTheme="minorHAnsi" w:cstheme="minorHAnsi"/>
          <w:sz w:val="22"/>
          <w:szCs w:val="22"/>
        </w:rPr>
        <w:t>werd beoordeeld welke topic</w:t>
      </w:r>
      <w:r w:rsidR="00E853B9" w:rsidRPr="00280332">
        <w:rPr>
          <w:rStyle w:val="normaltextrun"/>
          <w:rFonts w:asciiTheme="minorHAnsi" w:hAnsiTheme="minorHAnsi" w:cstheme="minorHAnsi"/>
          <w:sz w:val="22"/>
          <w:szCs w:val="22"/>
        </w:rPr>
        <w:t>s</w:t>
      </w:r>
      <w:r w:rsidR="002C35A2" w:rsidRPr="00280332">
        <w:rPr>
          <w:rStyle w:val="normaltextrun"/>
          <w:rFonts w:asciiTheme="minorHAnsi" w:hAnsiTheme="minorHAnsi" w:cstheme="minorHAnsi"/>
          <w:sz w:val="22"/>
          <w:szCs w:val="22"/>
        </w:rPr>
        <w:t xml:space="preserve"> onvoldoende </w:t>
      </w:r>
      <w:r w:rsidR="002C6C62" w:rsidRPr="00280332">
        <w:rPr>
          <w:rStyle w:val="normaltextrun"/>
          <w:rFonts w:asciiTheme="minorHAnsi" w:hAnsiTheme="minorHAnsi" w:cstheme="minorHAnsi"/>
          <w:sz w:val="22"/>
          <w:szCs w:val="22"/>
        </w:rPr>
        <w:t>informatie bevatten</w:t>
      </w:r>
      <w:r w:rsidR="0095687C" w:rsidRPr="00280332">
        <w:rPr>
          <w:rStyle w:val="normaltextrun"/>
          <w:rFonts w:asciiTheme="minorHAnsi" w:hAnsiTheme="minorHAnsi" w:cstheme="minorHAnsi"/>
          <w:sz w:val="22"/>
          <w:szCs w:val="22"/>
        </w:rPr>
        <w:t>, zodat bij</w:t>
      </w:r>
      <w:r w:rsidR="000914CE" w:rsidRPr="00280332">
        <w:rPr>
          <w:rStyle w:val="normaltextrun"/>
          <w:rFonts w:asciiTheme="minorHAnsi" w:hAnsiTheme="minorHAnsi" w:cstheme="minorHAnsi"/>
          <w:sz w:val="22"/>
          <w:szCs w:val="22"/>
        </w:rPr>
        <w:t xml:space="preserve"> </w:t>
      </w:r>
      <w:r w:rsidR="00C5661C" w:rsidRPr="00280332">
        <w:rPr>
          <w:rStyle w:val="normaltextrun"/>
          <w:rFonts w:asciiTheme="minorHAnsi" w:hAnsiTheme="minorHAnsi" w:cstheme="minorHAnsi"/>
          <w:sz w:val="22"/>
          <w:szCs w:val="22"/>
        </w:rPr>
        <w:t xml:space="preserve">de resterende vier interviews </w:t>
      </w:r>
      <w:r w:rsidR="004E7448" w:rsidRPr="00280332">
        <w:rPr>
          <w:rStyle w:val="normaltextrun"/>
          <w:rFonts w:asciiTheme="minorHAnsi" w:hAnsiTheme="minorHAnsi" w:cstheme="minorHAnsi"/>
          <w:sz w:val="22"/>
          <w:szCs w:val="22"/>
        </w:rPr>
        <w:t>dieper op deze onderwerpen ingegaan konden worden</w:t>
      </w:r>
      <w:r w:rsidR="00C5661C" w:rsidRPr="00280332">
        <w:rPr>
          <w:rStyle w:val="normaltextrun"/>
          <w:rFonts w:asciiTheme="minorHAnsi" w:hAnsiTheme="minorHAnsi" w:cstheme="minorHAnsi"/>
          <w:sz w:val="22"/>
          <w:szCs w:val="22"/>
        </w:rPr>
        <w:t xml:space="preserve">. </w:t>
      </w:r>
      <w:r w:rsidR="004E7448" w:rsidRPr="00280332">
        <w:rPr>
          <w:rStyle w:val="normaltextrun"/>
          <w:rFonts w:asciiTheme="minorHAnsi" w:hAnsiTheme="minorHAnsi" w:cstheme="minorHAnsi"/>
          <w:sz w:val="22"/>
          <w:szCs w:val="22"/>
        </w:rPr>
        <w:t>Na het achtste interview werden de analyse</w:t>
      </w:r>
      <w:r w:rsidR="00192E22" w:rsidRPr="00280332">
        <w:rPr>
          <w:rStyle w:val="normaltextrun"/>
          <w:rFonts w:asciiTheme="minorHAnsi" w:hAnsiTheme="minorHAnsi" w:cstheme="minorHAnsi"/>
          <w:sz w:val="22"/>
          <w:szCs w:val="22"/>
        </w:rPr>
        <w:t xml:space="preserve">s vergeleken. </w:t>
      </w:r>
      <w:r w:rsidR="000914CE" w:rsidRPr="00280332">
        <w:rPr>
          <w:rStyle w:val="normaltextrun"/>
          <w:rFonts w:asciiTheme="minorHAnsi" w:hAnsiTheme="minorHAnsi" w:cstheme="minorHAnsi"/>
          <w:sz w:val="22"/>
          <w:szCs w:val="22"/>
        </w:rPr>
        <w:t>Op het moment dat de geanalyseerde gegevens geen nieuwe informatie bevatten, was het principe</w:t>
      </w:r>
      <w:r w:rsidR="0099164E" w:rsidRPr="00280332">
        <w:rPr>
          <w:rStyle w:val="normaltextrun"/>
          <w:rFonts w:asciiTheme="minorHAnsi" w:hAnsiTheme="minorHAnsi" w:cstheme="minorHAnsi"/>
          <w:sz w:val="22"/>
          <w:szCs w:val="22"/>
        </w:rPr>
        <w:t xml:space="preserve"> </w:t>
      </w:r>
      <w:r w:rsidR="000914CE" w:rsidRPr="00280332">
        <w:rPr>
          <w:rStyle w:val="normaltextrun"/>
          <w:rFonts w:asciiTheme="minorHAnsi" w:hAnsiTheme="minorHAnsi" w:cstheme="minorHAnsi"/>
          <w:sz w:val="22"/>
          <w:szCs w:val="22"/>
        </w:rPr>
        <w:t>‘datasaturatie</w:t>
      </w:r>
      <w:r w:rsidR="000914CE" w:rsidRPr="00280332">
        <w:rPr>
          <w:rStyle w:val="normaltextrun"/>
          <w:rFonts w:asciiTheme="minorHAnsi" w:eastAsia="Yu Mincho" w:hAnsiTheme="minorHAnsi" w:cstheme="minorHAnsi"/>
          <w:sz w:val="22"/>
          <w:szCs w:val="22"/>
        </w:rPr>
        <w:t>’ </w:t>
      </w:r>
      <w:r w:rsidR="000914CE" w:rsidRPr="00280332">
        <w:rPr>
          <w:rStyle w:val="normaltextrun"/>
          <w:rFonts w:asciiTheme="minorHAnsi" w:hAnsiTheme="minorHAnsi" w:cstheme="minorHAnsi"/>
          <w:sz w:val="22"/>
          <w:szCs w:val="22"/>
        </w:rPr>
        <w:t>bereikt</w:t>
      </w:r>
      <w:r w:rsidR="000914CE" w:rsidRPr="00280332">
        <w:rPr>
          <w:rStyle w:val="normaltextrun"/>
          <w:rFonts w:asciiTheme="minorHAnsi" w:eastAsia="Yu Mincho" w:hAnsiTheme="minorHAnsi" w:cstheme="minorHAnsi"/>
          <w:sz w:val="22"/>
          <w:szCs w:val="22"/>
        </w:rPr>
        <w:t> (</w:t>
      </w:r>
      <w:proofErr w:type="spellStart"/>
      <w:r w:rsidR="000914CE" w:rsidRPr="00280332">
        <w:rPr>
          <w:rStyle w:val="spellingerror"/>
          <w:rFonts w:asciiTheme="minorHAnsi" w:hAnsiTheme="minorHAnsi" w:cstheme="minorHAnsi"/>
          <w:sz w:val="22"/>
          <w:szCs w:val="22"/>
        </w:rPr>
        <w:t>Sawatsky</w:t>
      </w:r>
      <w:proofErr w:type="spellEnd"/>
      <w:r w:rsidR="000914CE" w:rsidRPr="00280332">
        <w:rPr>
          <w:rStyle w:val="spellingerror"/>
          <w:rFonts w:asciiTheme="minorHAnsi" w:hAnsiTheme="minorHAnsi" w:cstheme="minorHAnsi"/>
          <w:sz w:val="22"/>
          <w:szCs w:val="22"/>
        </w:rPr>
        <w:t xml:space="preserve"> et al.,</w:t>
      </w:r>
      <w:r w:rsidR="000914CE" w:rsidRPr="00280332">
        <w:rPr>
          <w:rStyle w:val="normaltextrun"/>
          <w:rFonts w:asciiTheme="minorHAnsi" w:hAnsiTheme="minorHAnsi" w:cstheme="minorHAnsi"/>
          <w:sz w:val="22"/>
          <w:szCs w:val="22"/>
        </w:rPr>
        <w:t xml:space="preserve"> 2019) en werd </w:t>
      </w:r>
      <w:r w:rsidR="00692F3F" w:rsidRPr="00280332">
        <w:rPr>
          <w:rStyle w:val="normaltextrun"/>
          <w:rFonts w:asciiTheme="minorHAnsi" w:hAnsiTheme="minorHAnsi" w:cstheme="minorHAnsi"/>
          <w:sz w:val="22"/>
          <w:szCs w:val="22"/>
        </w:rPr>
        <w:t>de afname</w:t>
      </w:r>
      <w:r w:rsidR="000914CE" w:rsidRPr="00280332">
        <w:rPr>
          <w:rStyle w:val="normaltextrun"/>
          <w:rFonts w:asciiTheme="minorHAnsi" w:hAnsiTheme="minorHAnsi" w:cstheme="minorHAnsi"/>
          <w:sz w:val="22"/>
          <w:szCs w:val="22"/>
        </w:rPr>
        <w:t xml:space="preserve"> van interviews </w:t>
      </w:r>
      <w:r w:rsidR="001F417F" w:rsidRPr="00280332">
        <w:rPr>
          <w:rStyle w:val="normaltextrun"/>
          <w:rFonts w:asciiTheme="minorHAnsi" w:hAnsiTheme="minorHAnsi" w:cstheme="minorHAnsi"/>
          <w:sz w:val="22"/>
          <w:szCs w:val="22"/>
        </w:rPr>
        <w:t xml:space="preserve">beëindigd. </w:t>
      </w:r>
      <w:r w:rsidR="00226136" w:rsidRPr="00280332">
        <w:rPr>
          <w:rStyle w:val="normaltextrun"/>
          <w:rFonts w:asciiTheme="minorHAnsi" w:hAnsiTheme="minorHAnsi" w:cstheme="minorBidi"/>
          <w:sz w:val="22"/>
          <w:szCs w:val="22"/>
        </w:rPr>
        <w:t>Indien op één of meerdere onderwerpen geen datasaturatie optrad, werd de participant van de reservelijst geïnterviewd</w:t>
      </w:r>
      <w:r w:rsidR="009335B8" w:rsidRPr="00280332">
        <w:rPr>
          <w:rStyle w:val="normaltextrun"/>
          <w:rFonts w:asciiTheme="minorHAnsi" w:hAnsiTheme="minorHAnsi" w:cstheme="minorBidi"/>
          <w:sz w:val="22"/>
          <w:szCs w:val="22"/>
        </w:rPr>
        <w:t xml:space="preserve">. </w:t>
      </w:r>
      <w:r w:rsidR="00F4062F" w:rsidRPr="00280332">
        <w:rPr>
          <w:rFonts w:asciiTheme="minorHAnsi" w:hAnsiTheme="minorHAnsi" w:cstheme="minorHAnsi"/>
          <w:sz w:val="22"/>
          <w:szCs w:val="22"/>
        </w:rPr>
        <w:t xml:space="preserve">In de resultaten </w:t>
      </w:r>
      <w:r w:rsidR="00B6615D" w:rsidRPr="00280332">
        <w:rPr>
          <w:rFonts w:asciiTheme="minorHAnsi" w:hAnsiTheme="minorHAnsi" w:cstheme="minorHAnsi"/>
          <w:sz w:val="22"/>
          <w:szCs w:val="22"/>
        </w:rPr>
        <w:lastRenderedPageBreak/>
        <w:t>werden</w:t>
      </w:r>
      <w:r w:rsidR="00F4062F" w:rsidRPr="00280332">
        <w:rPr>
          <w:rFonts w:asciiTheme="minorHAnsi" w:hAnsiTheme="minorHAnsi" w:cstheme="minorHAnsi"/>
          <w:sz w:val="22"/>
          <w:szCs w:val="22"/>
        </w:rPr>
        <w:t xml:space="preserve"> de gegevens zo gedetailleerd mogelijk en middels citaten geformuleerd. Wat een </w:t>
      </w:r>
      <w:proofErr w:type="spellStart"/>
      <w:r w:rsidR="00F4062F" w:rsidRPr="00280332">
        <w:rPr>
          <w:rFonts w:asciiTheme="minorHAnsi" w:hAnsiTheme="minorHAnsi" w:cstheme="minorHAnsi"/>
          <w:sz w:val="22"/>
          <w:szCs w:val="22"/>
        </w:rPr>
        <w:t>thick</w:t>
      </w:r>
      <w:proofErr w:type="spellEnd"/>
      <w:r w:rsidR="00F4062F" w:rsidRPr="00280332">
        <w:rPr>
          <w:rFonts w:asciiTheme="minorHAnsi" w:hAnsiTheme="minorHAnsi" w:cstheme="minorHAnsi"/>
          <w:sz w:val="22"/>
          <w:szCs w:val="22"/>
        </w:rPr>
        <w:t xml:space="preserve"> </w:t>
      </w:r>
      <w:proofErr w:type="spellStart"/>
      <w:r w:rsidR="00F4062F" w:rsidRPr="00280332">
        <w:rPr>
          <w:rFonts w:asciiTheme="minorHAnsi" w:hAnsiTheme="minorHAnsi" w:cstheme="minorHAnsi"/>
          <w:sz w:val="22"/>
          <w:szCs w:val="22"/>
        </w:rPr>
        <w:t>description</w:t>
      </w:r>
      <w:proofErr w:type="spellEnd"/>
      <w:r w:rsidR="00F4062F" w:rsidRPr="00280332">
        <w:rPr>
          <w:rFonts w:asciiTheme="minorHAnsi" w:hAnsiTheme="minorHAnsi" w:cstheme="minorHAnsi"/>
          <w:sz w:val="22"/>
          <w:szCs w:val="22"/>
        </w:rPr>
        <w:t xml:space="preserve"> tot gevolg </w:t>
      </w:r>
      <w:r w:rsidR="00B6615D" w:rsidRPr="00280332">
        <w:rPr>
          <w:rFonts w:asciiTheme="minorHAnsi" w:hAnsiTheme="minorHAnsi" w:cstheme="minorHAnsi"/>
          <w:sz w:val="22"/>
          <w:szCs w:val="22"/>
        </w:rPr>
        <w:t>had</w:t>
      </w:r>
      <w:r w:rsidR="00F4062F" w:rsidRPr="00280332">
        <w:rPr>
          <w:rFonts w:asciiTheme="minorHAnsi" w:hAnsiTheme="minorHAnsi" w:cstheme="minorHAnsi"/>
          <w:sz w:val="22"/>
          <w:szCs w:val="22"/>
        </w:rPr>
        <w:t xml:space="preserve"> en daarmee </w:t>
      </w:r>
      <w:r w:rsidR="00B6615D" w:rsidRPr="00280332">
        <w:rPr>
          <w:rFonts w:asciiTheme="minorHAnsi" w:hAnsiTheme="minorHAnsi" w:cstheme="minorHAnsi"/>
          <w:sz w:val="22"/>
          <w:szCs w:val="22"/>
        </w:rPr>
        <w:t>werd</w:t>
      </w:r>
      <w:r w:rsidR="00F4062F" w:rsidRPr="00280332">
        <w:rPr>
          <w:rFonts w:asciiTheme="minorHAnsi" w:hAnsiTheme="minorHAnsi" w:cstheme="minorHAnsi"/>
          <w:sz w:val="22"/>
          <w:szCs w:val="22"/>
        </w:rPr>
        <w:t xml:space="preserve"> de </w:t>
      </w:r>
      <w:proofErr w:type="spellStart"/>
      <w:r w:rsidR="00F4062F" w:rsidRPr="00280332">
        <w:rPr>
          <w:rFonts w:asciiTheme="minorHAnsi" w:hAnsiTheme="minorHAnsi" w:cstheme="minorHAnsi"/>
          <w:sz w:val="22"/>
          <w:szCs w:val="22"/>
        </w:rPr>
        <w:t>transferability</w:t>
      </w:r>
      <w:proofErr w:type="spellEnd"/>
      <w:r w:rsidR="00F4062F" w:rsidRPr="00280332">
        <w:rPr>
          <w:rFonts w:asciiTheme="minorHAnsi" w:hAnsiTheme="minorHAnsi" w:cstheme="minorHAnsi"/>
          <w:sz w:val="22"/>
          <w:szCs w:val="22"/>
        </w:rPr>
        <w:t xml:space="preserve"> getracht te waarborgen (</w:t>
      </w:r>
      <w:proofErr w:type="spellStart"/>
      <w:r w:rsidR="00F4062F" w:rsidRPr="00280332">
        <w:rPr>
          <w:rFonts w:asciiTheme="minorHAnsi" w:hAnsiTheme="minorHAnsi" w:cstheme="minorHAnsi"/>
          <w:sz w:val="22"/>
          <w:szCs w:val="22"/>
        </w:rPr>
        <w:t>Boeije</w:t>
      </w:r>
      <w:proofErr w:type="spellEnd"/>
      <w:r w:rsidR="00F4062F" w:rsidRPr="00280332">
        <w:rPr>
          <w:rFonts w:asciiTheme="minorHAnsi" w:hAnsiTheme="minorHAnsi" w:cstheme="minorHAnsi"/>
          <w:sz w:val="22"/>
          <w:szCs w:val="22"/>
        </w:rPr>
        <w:t>, 2014).</w:t>
      </w:r>
    </w:p>
    <w:p w14:paraId="1F5E2241"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493E9224"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3DA1B366"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5807AA03"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4A72D1D8"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3A311366"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28D4D0F7"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22AC0EF5"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496F0DE9"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100E54B4"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0903A66E"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15680EE6"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05932D68"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647C4FFE"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63E883D7"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4E7419F3"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13F04CE5"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67B8FE42"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3E06CE97"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07EC548E"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2A74F6EF"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688AE6A4"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1F4E38BB"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31FD48CB" w14:textId="77777777" w:rsidR="00622AC1" w:rsidRPr="00280332" w:rsidRDefault="00622AC1" w:rsidP="00677645">
      <w:pPr>
        <w:pStyle w:val="paragraph"/>
        <w:spacing w:before="0" w:beforeAutospacing="0" w:afterAutospacing="0" w:line="360" w:lineRule="auto"/>
        <w:textAlignment w:val="baseline"/>
        <w:rPr>
          <w:rFonts w:asciiTheme="minorHAnsi" w:hAnsiTheme="minorHAnsi" w:cstheme="minorHAnsi"/>
          <w:sz w:val="22"/>
          <w:szCs w:val="22"/>
        </w:rPr>
      </w:pPr>
    </w:p>
    <w:p w14:paraId="244CDBCA" w14:textId="77777777" w:rsidR="00D768D6" w:rsidRPr="00280332" w:rsidRDefault="00D768D6" w:rsidP="00677645">
      <w:pPr>
        <w:pStyle w:val="Kop1"/>
        <w:spacing w:after="100" w:line="360" w:lineRule="auto"/>
        <w:rPr>
          <w:rFonts w:asciiTheme="minorHAnsi" w:hAnsiTheme="minorHAnsi" w:cstheme="minorHAnsi"/>
          <w:b/>
          <w:bCs/>
          <w:color w:val="auto"/>
          <w:sz w:val="28"/>
          <w:szCs w:val="28"/>
        </w:rPr>
      </w:pPr>
      <w:bookmarkStart w:id="19" w:name="_Toc91099926"/>
      <w:r w:rsidRPr="00280332">
        <w:rPr>
          <w:rFonts w:asciiTheme="minorHAnsi" w:hAnsiTheme="minorHAnsi" w:cstheme="minorHAnsi"/>
          <w:b/>
          <w:bCs/>
          <w:color w:val="auto"/>
          <w:sz w:val="28"/>
          <w:szCs w:val="28"/>
        </w:rPr>
        <w:lastRenderedPageBreak/>
        <w:t>3 Resultaten</w:t>
      </w:r>
      <w:bookmarkEnd w:id="19"/>
    </w:p>
    <w:p w14:paraId="3398A994" w14:textId="77777777" w:rsidR="00D768D6" w:rsidRPr="00280332" w:rsidRDefault="00D768D6" w:rsidP="00677645">
      <w:pPr>
        <w:spacing w:after="100" w:line="360" w:lineRule="auto"/>
      </w:pPr>
    </w:p>
    <w:p w14:paraId="02AE5A67" w14:textId="3B615AB7" w:rsidR="00D768D6" w:rsidRPr="00280332" w:rsidRDefault="00D768D6" w:rsidP="00677645">
      <w:pPr>
        <w:spacing w:after="100" w:line="360" w:lineRule="auto"/>
      </w:pPr>
      <w:r w:rsidRPr="00280332">
        <w:t xml:space="preserve">In dit hoofdstuk worden de resultaten beschreven die zijn verzameld in de interviews. Ten eerste worden de demografische gegevens van de deelnemende </w:t>
      </w:r>
      <w:r w:rsidR="005D65E3" w:rsidRPr="00280332">
        <w:t>therapeuten</w:t>
      </w:r>
      <w:r w:rsidRPr="00280332">
        <w:t xml:space="preserve"> gepresenteerd. Tevens worden afwijkingen, ten opzichte van de methode, toegelicht en </w:t>
      </w:r>
      <w:r w:rsidR="00B80586" w:rsidRPr="00280332">
        <w:t>worden</w:t>
      </w:r>
      <w:r w:rsidRPr="00280332">
        <w:t xml:space="preserve"> alle categorieën in een codeboom weergegeven. Uiteindelijk </w:t>
      </w:r>
      <w:r w:rsidR="00491FD1" w:rsidRPr="00280332">
        <w:t>zullen de resultaten</w:t>
      </w:r>
      <w:r w:rsidRPr="00280332">
        <w:t xml:space="preserve"> per categorie beschreven worden.  </w:t>
      </w:r>
    </w:p>
    <w:p w14:paraId="75CEC767" w14:textId="77777777" w:rsidR="00D768D6" w:rsidRPr="00280332" w:rsidRDefault="00D768D6" w:rsidP="00677645">
      <w:pPr>
        <w:spacing w:after="100" w:line="360" w:lineRule="auto"/>
      </w:pPr>
    </w:p>
    <w:p w14:paraId="18C4BE26" w14:textId="059DD618" w:rsidR="00D768D6" w:rsidRPr="00280332" w:rsidRDefault="00D768D6" w:rsidP="00677645">
      <w:pPr>
        <w:pStyle w:val="Kop2"/>
        <w:spacing w:after="100" w:line="360" w:lineRule="auto"/>
        <w:rPr>
          <w:rFonts w:cstheme="minorHAnsi"/>
          <w:b w:val="0"/>
          <w:bCs/>
          <w:szCs w:val="24"/>
        </w:rPr>
      </w:pPr>
      <w:bookmarkStart w:id="20" w:name="_Toc91099927"/>
      <w:r w:rsidRPr="00280332">
        <w:rPr>
          <w:rFonts w:cstheme="minorHAnsi"/>
          <w:bCs/>
          <w:szCs w:val="24"/>
        </w:rPr>
        <w:t xml:space="preserve">3.1 Deelnemende </w:t>
      </w:r>
      <w:r w:rsidR="005D65E3" w:rsidRPr="00280332">
        <w:rPr>
          <w:rFonts w:cstheme="minorHAnsi"/>
          <w:bCs/>
          <w:szCs w:val="24"/>
        </w:rPr>
        <w:t>fysiotherapeuten</w:t>
      </w:r>
      <w:bookmarkEnd w:id="20"/>
    </w:p>
    <w:p w14:paraId="30BC6638" w14:textId="77777777" w:rsidR="006B63E2" w:rsidRPr="00280332" w:rsidRDefault="006B63E2" w:rsidP="006746EB">
      <w:pPr>
        <w:spacing w:after="100" w:line="360" w:lineRule="auto"/>
      </w:pPr>
    </w:p>
    <w:p w14:paraId="00816C5E" w14:textId="2799DA46" w:rsidR="008F5B27" w:rsidRPr="00280332" w:rsidRDefault="00D768D6" w:rsidP="00677645">
      <w:pPr>
        <w:spacing w:after="100" w:line="360" w:lineRule="auto"/>
      </w:pPr>
      <w:r w:rsidRPr="00280332">
        <w:t xml:space="preserve">In dit onderzoek werden </w:t>
      </w:r>
      <w:r w:rsidR="007F3E5C" w:rsidRPr="00280332">
        <w:t>3</w:t>
      </w:r>
      <w:r w:rsidR="009738FA">
        <w:t>3</w:t>
      </w:r>
      <w:r w:rsidRPr="00280332">
        <w:t xml:space="preserve"> praktijken benaderd</w:t>
      </w:r>
      <w:r w:rsidR="0035794B" w:rsidRPr="00280332">
        <w:t xml:space="preserve"> </w:t>
      </w:r>
      <w:r w:rsidR="005E4D71" w:rsidRPr="00280332">
        <w:t>door middel</w:t>
      </w:r>
      <w:r w:rsidR="0035794B" w:rsidRPr="00280332">
        <w:t xml:space="preserve"> van </w:t>
      </w:r>
      <w:r w:rsidR="005E4D71" w:rsidRPr="00280332">
        <w:t>vindplaatsgerichte steekproef</w:t>
      </w:r>
      <w:r w:rsidR="00C80FB0" w:rsidRPr="00280332">
        <w:t xml:space="preserve"> in de regio </w:t>
      </w:r>
      <w:r w:rsidR="00044016" w:rsidRPr="00280332">
        <w:t xml:space="preserve">Limburg en </w:t>
      </w:r>
      <w:r w:rsidR="00C80FB0" w:rsidRPr="00280332">
        <w:t xml:space="preserve">Zuidoost-Brabant. </w:t>
      </w:r>
      <w:r w:rsidR="004D7459" w:rsidRPr="00280332">
        <w:t>D</w:t>
      </w:r>
      <w:r w:rsidR="005E4D71" w:rsidRPr="00280332">
        <w:t xml:space="preserve">eze </w:t>
      </w:r>
      <w:r w:rsidR="00501F64" w:rsidRPr="00280332">
        <w:t>3</w:t>
      </w:r>
      <w:r w:rsidR="009738FA">
        <w:t>3</w:t>
      </w:r>
      <w:r w:rsidR="00CE4C73" w:rsidRPr="00280332">
        <w:t xml:space="preserve"> praktijken</w:t>
      </w:r>
      <w:r w:rsidR="005E4D71" w:rsidRPr="00280332">
        <w:t xml:space="preserve"> </w:t>
      </w:r>
      <w:r w:rsidR="004D7459" w:rsidRPr="00280332">
        <w:t xml:space="preserve">ontvingen </w:t>
      </w:r>
      <w:r w:rsidR="005E4D71" w:rsidRPr="00280332">
        <w:t>een wervingsmail</w:t>
      </w:r>
      <w:r w:rsidR="00B63A46" w:rsidRPr="00280332">
        <w:t>. T</w:t>
      </w:r>
      <w:r w:rsidR="009741D6" w:rsidRPr="00280332">
        <w:t>wa</w:t>
      </w:r>
      <w:r w:rsidR="00061270" w:rsidRPr="00280332">
        <w:t>alf</w:t>
      </w:r>
      <w:r w:rsidRPr="00280332">
        <w:t xml:space="preserve"> </w:t>
      </w:r>
      <w:r w:rsidR="005D65E3" w:rsidRPr="00280332">
        <w:t>therapeuten</w:t>
      </w:r>
      <w:r w:rsidRPr="00280332">
        <w:t xml:space="preserve"> </w:t>
      </w:r>
      <w:r w:rsidR="00B63A46" w:rsidRPr="00280332">
        <w:t xml:space="preserve">gaven hierop </w:t>
      </w:r>
      <w:r w:rsidR="004D7459" w:rsidRPr="00280332">
        <w:t>een reactie</w:t>
      </w:r>
      <w:r w:rsidR="00B043BB" w:rsidRPr="00280332">
        <w:t xml:space="preserve"> </w:t>
      </w:r>
      <w:r w:rsidRPr="00280332">
        <w:t xml:space="preserve">deel te </w:t>
      </w:r>
      <w:r w:rsidR="004D7459" w:rsidRPr="00280332">
        <w:t>willen</w:t>
      </w:r>
      <w:r w:rsidRPr="00280332">
        <w:t xml:space="preserve"> nemen aan het onderzoek</w:t>
      </w:r>
      <w:r w:rsidR="00491E9F" w:rsidRPr="00280332">
        <w:t>.</w:t>
      </w:r>
      <w:r w:rsidRPr="00280332">
        <w:t xml:space="preserve"> </w:t>
      </w:r>
      <w:r w:rsidR="00D80D6C" w:rsidRPr="00280332">
        <w:t xml:space="preserve">Vervolgens ontvingen zij een wervingsbrief via de mail en werd een datum voorgesteld voor een belafspraak om de inclusiecriteria te checken. </w:t>
      </w:r>
      <w:r w:rsidR="00EE1F8A" w:rsidRPr="00280332">
        <w:t xml:space="preserve">Negen therapeuten </w:t>
      </w:r>
      <w:r w:rsidR="000A37A0" w:rsidRPr="00280332">
        <w:t>bevestigde</w:t>
      </w:r>
      <w:r w:rsidR="00F20F2E" w:rsidRPr="00280332">
        <w:t xml:space="preserve"> de </w:t>
      </w:r>
      <w:r w:rsidR="000A37A0" w:rsidRPr="00280332">
        <w:t>voorgestelde datum</w:t>
      </w:r>
      <w:r w:rsidR="00F20F2E" w:rsidRPr="00280332">
        <w:t>.</w:t>
      </w:r>
      <w:r w:rsidR="00EE1F8A" w:rsidRPr="00280332">
        <w:t xml:space="preserve"> </w:t>
      </w:r>
      <w:r w:rsidR="001515E3" w:rsidRPr="00280332">
        <w:t xml:space="preserve">Geen van deze therapeuten werden </w:t>
      </w:r>
      <w:proofErr w:type="spellStart"/>
      <w:r w:rsidR="001515E3" w:rsidRPr="00280332">
        <w:t>geëxcludeerd</w:t>
      </w:r>
      <w:proofErr w:type="spellEnd"/>
      <w:r w:rsidR="001515E3" w:rsidRPr="00280332">
        <w:t xml:space="preserve"> middels de inclusiecriteria. </w:t>
      </w:r>
      <w:r w:rsidRPr="00280332">
        <w:t xml:space="preserve">Aangezien na </w:t>
      </w:r>
      <w:r w:rsidR="00531EA2" w:rsidRPr="00280332">
        <w:t>acht</w:t>
      </w:r>
      <w:r w:rsidRPr="00280332">
        <w:t xml:space="preserve"> </w:t>
      </w:r>
      <w:r w:rsidR="002B01CB" w:rsidRPr="00280332">
        <w:t xml:space="preserve">interviews </w:t>
      </w:r>
      <w:r w:rsidR="00F304E0" w:rsidRPr="00280332">
        <w:t xml:space="preserve">op alle </w:t>
      </w:r>
      <w:r w:rsidR="00491F9A" w:rsidRPr="00280332">
        <w:t>topics</w:t>
      </w:r>
      <w:r w:rsidR="002B01CB" w:rsidRPr="00280332">
        <w:t xml:space="preserve"> </w:t>
      </w:r>
      <w:r w:rsidRPr="00280332">
        <w:t xml:space="preserve">datasaturatie bereikt was, werd </w:t>
      </w:r>
      <w:r w:rsidR="00B63A46" w:rsidRPr="00280332">
        <w:t>de</w:t>
      </w:r>
      <w:r w:rsidRPr="00280332">
        <w:t xml:space="preserve"> </w:t>
      </w:r>
      <w:r w:rsidR="002B01CB" w:rsidRPr="00280332">
        <w:t>negende</w:t>
      </w:r>
      <w:r w:rsidRPr="00280332">
        <w:t xml:space="preserve"> </w:t>
      </w:r>
      <w:r w:rsidR="00B63A46" w:rsidRPr="00280332">
        <w:t>participant</w:t>
      </w:r>
      <w:r w:rsidRPr="00280332">
        <w:t xml:space="preserve"> afgezegd. De </w:t>
      </w:r>
      <w:r w:rsidR="002B01CB" w:rsidRPr="00280332">
        <w:t>acht</w:t>
      </w:r>
      <w:r w:rsidRPr="00280332">
        <w:t xml:space="preserve"> </w:t>
      </w:r>
      <w:r w:rsidR="005D65E3" w:rsidRPr="00280332">
        <w:t>therapeuten</w:t>
      </w:r>
      <w:r w:rsidRPr="00280332">
        <w:t xml:space="preserve"> die uiteindelijk deelnamen waren elk in een andere praktijk werkzaam, namelijk bij </w:t>
      </w:r>
      <w:proofErr w:type="spellStart"/>
      <w:r w:rsidR="001C56F0" w:rsidRPr="00280332">
        <w:t>Fysiocompany</w:t>
      </w:r>
      <w:proofErr w:type="spellEnd"/>
      <w:r w:rsidR="001C56F0" w:rsidRPr="00280332">
        <w:t xml:space="preserve">, Fysio </w:t>
      </w:r>
      <w:proofErr w:type="spellStart"/>
      <w:r w:rsidR="001C56F0" w:rsidRPr="00280332">
        <w:t>Daelenbroek</w:t>
      </w:r>
      <w:proofErr w:type="spellEnd"/>
      <w:r w:rsidR="001C56F0" w:rsidRPr="00280332">
        <w:t xml:space="preserve">, </w:t>
      </w:r>
      <w:r w:rsidRPr="00280332">
        <w:t xml:space="preserve">Fysio- en manuele therapie </w:t>
      </w:r>
      <w:proofErr w:type="spellStart"/>
      <w:r w:rsidRPr="00280332">
        <w:t>Seuren</w:t>
      </w:r>
      <w:proofErr w:type="spellEnd"/>
      <w:r w:rsidRPr="00280332">
        <w:t xml:space="preserve">, </w:t>
      </w:r>
      <w:r w:rsidR="005B2F78" w:rsidRPr="00280332">
        <w:t xml:space="preserve">Fysio Ospel, </w:t>
      </w:r>
      <w:r w:rsidR="00037C3A" w:rsidRPr="00280332">
        <w:t xml:space="preserve">Fysiotherapie Hoofdstraat, Fysiotherapie Paul van der Weerden, Fysiotherapie van Mierlo en </w:t>
      </w:r>
      <w:proofErr w:type="spellStart"/>
      <w:r w:rsidR="00037C3A" w:rsidRPr="00280332">
        <w:t>FysioZuyd</w:t>
      </w:r>
      <w:proofErr w:type="spellEnd"/>
      <w:r w:rsidR="00037C3A" w:rsidRPr="00280332">
        <w:t>.</w:t>
      </w:r>
      <w:r w:rsidRPr="00280332">
        <w:t xml:space="preserve"> In een periode van </w:t>
      </w:r>
      <w:r w:rsidR="00AE44C7" w:rsidRPr="00280332">
        <w:t>twee</w:t>
      </w:r>
      <w:r w:rsidRPr="00280332">
        <w:t xml:space="preserve"> weken werden alle </w:t>
      </w:r>
      <w:r w:rsidR="003F0C1D" w:rsidRPr="00280332">
        <w:t>acht</w:t>
      </w:r>
      <w:r w:rsidRPr="00280332">
        <w:t xml:space="preserve"> de interviews afgenomen. Voorafgaand aan de interviews wa</w:t>
      </w:r>
      <w:r w:rsidR="00631716" w:rsidRPr="00280332">
        <w:t>ren</w:t>
      </w:r>
      <w:r w:rsidRPr="00280332">
        <w:t xml:space="preserve"> wijziging</w:t>
      </w:r>
      <w:r w:rsidR="00631716" w:rsidRPr="00280332">
        <w:t>en</w:t>
      </w:r>
      <w:r w:rsidRPr="00280332">
        <w:t xml:space="preserve"> aangebracht in de vragen over de demografische gegevens. De</w:t>
      </w:r>
      <w:r w:rsidR="00631716" w:rsidRPr="00280332">
        <w:t xml:space="preserve"> eerste</w:t>
      </w:r>
      <w:r w:rsidRPr="00280332">
        <w:t xml:space="preserve"> wijziging had betrekking op de vraag ‘</w:t>
      </w:r>
      <w:r w:rsidR="00CF4664" w:rsidRPr="00280332">
        <w:t>H</w:t>
      </w:r>
      <w:r w:rsidRPr="00280332">
        <w:t xml:space="preserve">oeveel </w:t>
      </w:r>
      <w:r w:rsidR="000321DA" w:rsidRPr="00280332">
        <w:t xml:space="preserve">patiënten met COPD </w:t>
      </w:r>
      <w:r w:rsidRPr="00280332">
        <w:t>heeft u in de afgelopen 2 jaar gezien?’ die verander</w:t>
      </w:r>
      <w:r w:rsidR="007709A4" w:rsidRPr="00280332">
        <w:t>d werd</w:t>
      </w:r>
      <w:r w:rsidRPr="00280332">
        <w:t xml:space="preserve"> in ‘</w:t>
      </w:r>
      <w:r w:rsidR="00CF4664" w:rsidRPr="00280332">
        <w:t>H</w:t>
      </w:r>
      <w:r w:rsidRPr="00280332">
        <w:t xml:space="preserve">oeveel </w:t>
      </w:r>
      <w:r w:rsidR="000321DA" w:rsidRPr="00280332">
        <w:t>patiënten met COPD</w:t>
      </w:r>
      <w:r w:rsidRPr="00280332">
        <w:t xml:space="preserve"> </w:t>
      </w:r>
      <w:r w:rsidR="00F74625">
        <w:t>ziet</w:t>
      </w:r>
      <w:r w:rsidRPr="00280332">
        <w:t xml:space="preserve"> u ongeveer per week?’. De reden hiervoor was dat deze vraag beter aansloot bij de inclusiecriteria.</w:t>
      </w:r>
      <w:r w:rsidR="00B16551" w:rsidRPr="00280332">
        <w:t xml:space="preserve"> </w:t>
      </w:r>
      <w:r w:rsidR="000321DA" w:rsidRPr="00280332">
        <w:t xml:space="preserve">Verder </w:t>
      </w:r>
      <w:r w:rsidR="008C46C8" w:rsidRPr="00280332">
        <w:t xml:space="preserve">kwamen de onderzoekers in het proefinterview erachter dat niet alle </w:t>
      </w:r>
      <w:r w:rsidR="0087319E" w:rsidRPr="00280332">
        <w:t xml:space="preserve">geïnterviewde </w:t>
      </w:r>
      <w:r w:rsidR="00DD6C66" w:rsidRPr="00280332">
        <w:t>fysiotherapeuten</w:t>
      </w:r>
      <w:r w:rsidR="008C46C8" w:rsidRPr="00280332">
        <w:t xml:space="preserve"> </w:t>
      </w:r>
      <w:r w:rsidR="000321DA" w:rsidRPr="00280332">
        <w:t xml:space="preserve">waren </w:t>
      </w:r>
      <w:r w:rsidR="00B16551" w:rsidRPr="00280332">
        <w:t xml:space="preserve">aangesloten bij het Chronisch </w:t>
      </w:r>
      <w:proofErr w:type="spellStart"/>
      <w:r w:rsidR="00B16551" w:rsidRPr="00280332">
        <w:t>ZorgNet</w:t>
      </w:r>
      <w:proofErr w:type="spellEnd"/>
      <w:r w:rsidR="008C46C8" w:rsidRPr="00280332">
        <w:t xml:space="preserve">. De vraag </w:t>
      </w:r>
      <w:r w:rsidR="00B16551" w:rsidRPr="00280332">
        <w:t xml:space="preserve">in de demografische vragenlijst m.b.t. de reden voor aansluiten bij dat netwerk </w:t>
      </w:r>
      <w:r w:rsidR="008C46C8" w:rsidRPr="00280332">
        <w:t xml:space="preserve">is daarom </w:t>
      </w:r>
      <w:r w:rsidR="00B16551" w:rsidRPr="00280332">
        <w:t>weggelaten</w:t>
      </w:r>
      <w:r w:rsidR="628B5101" w:rsidRPr="00280332">
        <w:t xml:space="preserve">. </w:t>
      </w:r>
      <w:r w:rsidR="002500A3" w:rsidRPr="00280332">
        <w:t>Alle</w:t>
      </w:r>
      <w:r w:rsidR="008A1ADE" w:rsidRPr="00280332">
        <w:t xml:space="preserve"> resultaten van de</w:t>
      </w:r>
      <w:r w:rsidR="1DED3898" w:rsidRPr="00280332">
        <w:t xml:space="preserve"> demografische </w:t>
      </w:r>
      <w:r w:rsidR="008A1ADE" w:rsidRPr="00280332">
        <w:t>vragenlijst</w:t>
      </w:r>
      <w:r w:rsidR="1DED3898" w:rsidRPr="00280332">
        <w:t xml:space="preserve"> zijn beschreven in </w:t>
      </w:r>
      <w:r w:rsidR="00422A00" w:rsidRPr="00280332">
        <w:t>T</w:t>
      </w:r>
      <w:r w:rsidR="00222D65" w:rsidRPr="00280332">
        <w:t>abel 3</w:t>
      </w:r>
      <w:r w:rsidR="1DED3898" w:rsidRPr="00280332">
        <w:t>. In de tabel wordt de fysiotherapeut weergegeven als participant middels de ‘P’ en het bijbehorende nummer.</w:t>
      </w:r>
      <w:r w:rsidR="00B16551" w:rsidRPr="00280332">
        <w:t xml:space="preserve"> </w:t>
      </w:r>
      <w:r w:rsidR="00F94CF9" w:rsidRPr="00280332">
        <w:t xml:space="preserve"> </w:t>
      </w:r>
    </w:p>
    <w:p w14:paraId="7A106E08" w14:textId="635A1759" w:rsidR="008F5B27" w:rsidRPr="00280332" w:rsidRDefault="008F5B27" w:rsidP="00677645">
      <w:pPr>
        <w:spacing w:after="100" w:line="360" w:lineRule="auto"/>
      </w:pPr>
      <w:r w:rsidRPr="00280332">
        <w:lastRenderedPageBreak/>
        <w:t xml:space="preserve">Tabel 3. </w:t>
      </w:r>
      <w:r w:rsidRPr="00280332">
        <w:rPr>
          <w:i/>
          <w:iCs/>
        </w:rPr>
        <w:t>Demografische gegevens</w:t>
      </w:r>
    </w:p>
    <w:tbl>
      <w:tblPr>
        <w:tblStyle w:val="Tabelraster"/>
        <w:tblW w:w="9209" w:type="dxa"/>
        <w:tblLayout w:type="fixed"/>
        <w:tblLook w:val="04A0" w:firstRow="1" w:lastRow="0" w:firstColumn="1" w:lastColumn="0" w:noHBand="0" w:noVBand="1"/>
      </w:tblPr>
      <w:tblGrid>
        <w:gridCol w:w="704"/>
        <w:gridCol w:w="23"/>
        <w:gridCol w:w="828"/>
        <w:gridCol w:w="992"/>
        <w:gridCol w:w="1417"/>
        <w:gridCol w:w="1276"/>
        <w:gridCol w:w="1276"/>
        <w:gridCol w:w="1417"/>
        <w:gridCol w:w="1276"/>
      </w:tblGrid>
      <w:tr w:rsidR="008F5B27" w:rsidRPr="00280332" w14:paraId="2C69AF16" w14:textId="77777777" w:rsidTr="00F642C3">
        <w:trPr>
          <w:trHeight w:val="1170"/>
        </w:trPr>
        <w:tc>
          <w:tcPr>
            <w:tcW w:w="704" w:type="dxa"/>
            <w:shd w:val="clear" w:color="auto" w:fill="FF0B2D"/>
          </w:tcPr>
          <w:p w14:paraId="14567927" w14:textId="77777777" w:rsidR="008F5B27" w:rsidRPr="000275F1" w:rsidRDefault="008F5B27" w:rsidP="00F642C3">
            <w:pPr>
              <w:rPr>
                <w:rFonts w:cstheme="minorHAnsi"/>
                <w:b/>
                <w:color w:val="FFFFFF" w:themeColor="background1"/>
                <w:sz w:val="18"/>
                <w:szCs w:val="18"/>
              </w:rPr>
            </w:pPr>
            <w:proofErr w:type="spellStart"/>
            <w:r w:rsidRPr="000275F1">
              <w:rPr>
                <w:rFonts w:cstheme="minorHAnsi"/>
                <w:b/>
                <w:color w:val="FFFFFF" w:themeColor="background1"/>
                <w:sz w:val="18"/>
                <w:szCs w:val="18"/>
              </w:rPr>
              <w:t>Parti</w:t>
            </w:r>
            <w:proofErr w:type="spellEnd"/>
          </w:p>
          <w:p w14:paraId="54727E18" w14:textId="77777777" w:rsidR="008F5B27" w:rsidRPr="000275F1" w:rsidRDefault="008F5B27" w:rsidP="00F642C3">
            <w:pPr>
              <w:rPr>
                <w:rFonts w:cstheme="minorHAnsi"/>
                <w:b/>
                <w:color w:val="FFFFFF" w:themeColor="background1"/>
                <w:sz w:val="18"/>
                <w:szCs w:val="18"/>
              </w:rPr>
            </w:pPr>
            <w:proofErr w:type="spellStart"/>
            <w:r w:rsidRPr="000275F1">
              <w:rPr>
                <w:rFonts w:cstheme="minorHAnsi"/>
                <w:b/>
                <w:color w:val="FFFFFF" w:themeColor="background1"/>
                <w:sz w:val="18"/>
                <w:szCs w:val="18"/>
              </w:rPr>
              <w:t>Cipant</w:t>
            </w:r>
            <w:proofErr w:type="spellEnd"/>
            <w:r w:rsidRPr="000275F1">
              <w:rPr>
                <w:rFonts w:cstheme="minorHAnsi"/>
                <w:b/>
                <w:color w:val="FFFFFF" w:themeColor="background1"/>
                <w:sz w:val="18"/>
                <w:szCs w:val="18"/>
              </w:rPr>
              <w:t xml:space="preserve"> (P)</w:t>
            </w:r>
          </w:p>
        </w:tc>
        <w:tc>
          <w:tcPr>
            <w:tcW w:w="851" w:type="dxa"/>
            <w:gridSpan w:val="2"/>
            <w:shd w:val="clear" w:color="auto" w:fill="FF0B2D"/>
          </w:tcPr>
          <w:p w14:paraId="475C5003" w14:textId="77777777" w:rsidR="008F5B27" w:rsidRPr="000275F1" w:rsidRDefault="008F5B27" w:rsidP="00F642C3">
            <w:pPr>
              <w:rPr>
                <w:rFonts w:cstheme="minorHAnsi"/>
                <w:b/>
                <w:color w:val="FFFFFF" w:themeColor="background1"/>
                <w:sz w:val="18"/>
                <w:szCs w:val="18"/>
              </w:rPr>
            </w:pPr>
            <w:r w:rsidRPr="000275F1">
              <w:rPr>
                <w:rFonts w:cstheme="minorHAnsi"/>
                <w:b/>
                <w:color w:val="FFFFFF" w:themeColor="background1"/>
                <w:sz w:val="18"/>
                <w:szCs w:val="18"/>
              </w:rPr>
              <w:t xml:space="preserve">Leeftijd </w:t>
            </w:r>
          </w:p>
          <w:p w14:paraId="3B764F25" w14:textId="77777777" w:rsidR="008F5B27" w:rsidRPr="000275F1" w:rsidRDefault="008F5B27" w:rsidP="00F642C3">
            <w:pPr>
              <w:rPr>
                <w:rFonts w:cstheme="minorHAnsi"/>
                <w:b/>
                <w:color w:val="FFFFFF" w:themeColor="background1"/>
                <w:sz w:val="18"/>
                <w:szCs w:val="18"/>
              </w:rPr>
            </w:pPr>
            <w:r w:rsidRPr="000275F1">
              <w:rPr>
                <w:rFonts w:cstheme="minorHAnsi"/>
                <w:b/>
                <w:color w:val="FFFFFF" w:themeColor="background1"/>
                <w:sz w:val="18"/>
                <w:szCs w:val="18"/>
              </w:rPr>
              <w:t>(jaren)</w:t>
            </w:r>
          </w:p>
        </w:tc>
        <w:tc>
          <w:tcPr>
            <w:tcW w:w="992" w:type="dxa"/>
            <w:shd w:val="clear" w:color="auto" w:fill="FF0B2D"/>
          </w:tcPr>
          <w:p w14:paraId="44C6FFEE" w14:textId="77777777" w:rsidR="008F5B27" w:rsidRPr="000275F1" w:rsidRDefault="008F5B27" w:rsidP="00F642C3">
            <w:pPr>
              <w:rPr>
                <w:rFonts w:cstheme="minorHAnsi"/>
                <w:b/>
                <w:color w:val="FFFFFF" w:themeColor="background1"/>
                <w:sz w:val="18"/>
                <w:szCs w:val="18"/>
              </w:rPr>
            </w:pPr>
            <w:r w:rsidRPr="000275F1">
              <w:rPr>
                <w:rFonts w:cstheme="minorHAnsi"/>
                <w:b/>
                <w:color w:val="FFFFFF" w:themeColor="background1"/>
                <w:sz w:val="18"/>
                <w:szCs w:val="18"/>
              </w:rPr>
              <w:t>Geslacht</w:t>
            </w:r>
          </w:p>
        </w:tc>
        <w:tc>
          <w:tcPr>
            <w:tcW w:w="1417" w:type="dxa"/>
            <w:shd w:val="clear" w:color="auto" w:fill="FF0B2D"/>
          </w:tcPr>
          <w:p w14:paraId="21551DDC" w14:textId="77777777" w:rsidR="008F5B27" w:rsidRPr="000275F1" w:rsidRDefault="008F5B27" w:rsidP="00F642C3">
            <w:pPr>
              <w:rPr>
                <w:rFonts w:cstheme="minorHAnsi"/>
                <w:b/>
                <w:color w:val="FFFFFF" w:themeColor="background1"/>
                <w:sz w:val="18"/>
                <w:szCs w:val="18"/>
              </w:rPr>
            </w:pPr>
            <w:r w:rsidRPr="000275F1">
              <w:rPr>
                <w:rFonts w:cstheme="minorHAnsi"/>
                <w:b/>
                <w:color w:val="FFFFFF" w:themeColor="background1"/>
                <w:sz w:val="18"/>
                <w:szCs w:val="18"/>
              </w:rPr>
              <w:t>Praktijknaam + plaats van praktijk</w:t>
            </w:r>
          </w:p>
        </w:tc>
        <w:tc>
          <w:tcPr>
            <w:tcW w:w="1276" w:type="dxa"/>
            <w:shd w:val="clear" w:color="auto" w:fill="FF0B2D"/>
          </w:tcPr>
          <w:p w14:paraId="596756F0" w14:textId="77777777" w:rsidR="008F5B27" w:rsidRPr="000275F1" w:rsidRDefault="008F5B27" w:rsidP="00F642C3">
            <w:pPr>
              <w:rPr>
                <w:rFonts w:cstheme="minorHAnsi"/>
                <w:b/>
                <w:color w:val="FFFFFF" w:themeColor="background1"/>
                <w:sz w:val="18"/>
                <w:szCs w:val="18"/>
              </w:rPr>
            </w:pPr>
            <w:r w:rsidRPr="000275F1">
              <w:rPr>
                <w:rFonts w:cstheme="minorHAnsi"/>
                <w:b/>
                <w:color w:val="FFFFFF" w:themeColor="background1"/>
                <w:sz w:val="18"/>
                <w:szCs w:val="18"/>
              </w:rPr>
              <w:t>Plaats van fysiotherapiestudie</w:t>
            </w:r>
          </w:p>
        </w:tc>
        <w:tc>
          <w:tcPr>
            <w:tcW w:w="1276" w:type="dxa"/>
            <w:shd w:val="clear" w:color="auto" w:fill="FF0B2D"/>
          </w:tcPr>
          <w:p w14:paraId="6C7F231B" w14:textId="77777777" w:rsidR="008F5B27" w:rsidRPr="000275F1" w:rsidRDefault="008F5B27" w:rsidP="00F642C3">
            <w:pPr>
              <w:rPr>
                <w:rFonts w:cstheme="minorHAnsi"/>
                <w:b/>
                <w:color w:val="FFFFFF" w:themeColor="background1"/>
                <w:sz w:val="18"/>
                <w:szCs w:val="18"/>
              </w:rPr>
            </w:pPr>
            <w:r w:rsidRPr="000275F1">
              <w:rPr>
                <w:rFonts w:cstheme="minorHAnsi"/>
                <w:b/>
                <w:color w:val="FFFFFF" w:themeColor="background1"/>
                <w:sz w:val="18"/>
                <w:szCs w:val="18"/>
              </w:rPr>
              <w:t xml:space="preserve">Werkervaring </w:t>
            </w:r>
          </w:p>
          <w:p w14:paraId="6472AE8E" w14:textId="77777777" w:rsidR="008F5B27" w:rsidRPr="000275F1" w:rsidRDefault="008F5B27" w:rsidP="00F642C3">
            <w:pPr>
              <w:rPr>
                <w:rFonts w:cstheme="minorHAnsi"/>
                <w:b/>
                <w:color w:val="FFFFFF" w:themeColor="background1"/>
                <w:sz w:val="18"/>
                <w:szCs w:val="18"/>
              </w:rPr>
            </w:pPr>
            <w:r w:rsidRPr="000275F1">
              <w:rPr>
                <w:rFonts w:cstheme="minorHAnsi"/>
                <w:b/>
                <w:color w:val="FFFFFF" w:themeColor="background1"/>
                <w:sz w:val="18"/>
                <w:szCs w:val="18"/>
              </w:rPr>
              <w:t>(jaren)</w:t>
            </w:r>
          </w:p>
        </w:tc>
        <w:tc>
          <w:tcPr>
            <w:tcW w:w="1417" w:type="dxa"/>
            <w:shd w:val="clear" w:color="auto" w:fill="FF0B2D"/>
          </w:tcPr>
          <w:p w14:paraId="1E9F5F38" w14:textId="24A6D116" w:rsidR="008F5B27" w:rsidRPr="000275F1" w:rsidRDefault="008F5B27" w:rsidP="00F642C3">
            <w:pPr>
              <w:rPr>
                <w:rFonts w:cstheme="minorHAnsi"/>
                <w:b/>
                <w:color w:val="FFFFFF" w:themeColor="background1"/>
                <w:sz w:val="18"/>
                <w:szCs w:val="18"/>
              </w:rPr>
            </w:pPr>
            <w:r w:rsidRPr="000275F1">
              <w:rPr>
                <w:rFonts w:cstheme="minorHAnsi"/>
                <w:b/>
                <w:color w:val="FFFFFF" w:themeColor="background1"/>
                <w:sz w:val="18"/>
                <w:szCs w:val="18"/>
              </w:rPr>
              <w:t xml:space="preserve">Specialisatie + </w:t>
            </w:r>
            <w:r w:rsidR="00F50C18" w:rsidRPr="000275F1">
              <w:rPr>
                <w:rFonts w:cstheme="minorHAnsi"/>
                <w:b/>
                <w:color w:val="FFFFFF" w:themeColor="background1"/>
                <w:sz w:val="18"/>
                <w:szCs w:val="18"/>
              </w:rPr>
              <w:t>jaar diploma/certificaat</w:t>
            </w:r>
          </w:p>
        </w:tc>
        <w:tc>
          <w:tcPr>
            <w:tcW w:w="1276" w:type="dxa"/>
            <w:shd w:val="clear" w:color="auto" w:fill="FF0B2D"/>
          </w:tcPr>
          <w:p w14:paraId="6314B4D1" w14:textId="77777777" w:rsidR="008F5B27" w:rsidRPr="000275F1" w:rsidRDefault="008F5B27" w:rsidP="00F642C3">
            <w:pPr>
              <w:rPr>
                <w:rFonts w:cstheme="minorHAnsi"/>
                <w:b/>
                <w:color w:val="FFFFFF" w:themeColor="background1"/>
                <w:sz w:val="18"/>
                <w:szCs w:val="18"/>
              </w:rPr>
            </w:pPr>
            <w:r w:rsidRPr="000275F1">
              <w:rPr>
                <w:rFonts w:cstheme="minorHAnsi"/>
                <w:b/>
                <w:color w:val="FFFFFF" w:themeColor="background1"/>
                <w:sz w:val="18"/>
                <w:szCs w:val="18"/>
              </w:rPr>
              <w:t>Aantal patiënten met COPD per week *</w:t>
            </w:r>
          </w:p>
        </w:tc>
      </w:tr>
      <w:tr w:rsidR="008F5B27" w:rsidRPr="00280332" w14:paraId="376A8668" w14:textId="77777777" w:rsidTr="00F642C3">
        <w:trPr>
          <w:trHeight w:val="1064"/>
        </w:trPr>
        <w:tc>
          <w:tcPr>
            <w:tcW w:w="727" w:type="dxa"/>
            <w:gridSpan w:val="2"/>
          </w:tcPr>
          <w:p w14:paraId="6D6EADD0" w14:textId="77777777" w:rsidR="008F5B27" w:rsidRPr="00280332" w:rsidRDefault="008F5B27" w:rsidP="00F642C3">
            <w:pPr>
              <w:rPr>
                <w:rFonts w:cstheme="minorHAnsi"/>
                <w:sz w:val="18"/>
                <w:szCs w:val="18"/>
              </w:rPr>
            </w:pPr>
            <w:r w:rsidRPr="00280332">
              <w:rPr>
                <w:rFonts w:cstheme="minorHAnsi"/>
                <w:sz w:val="18"/>
                <w:szCs w:val="18"/>
              </w:rPr>
              <w:t>P1</w:t>
            </w:r>
          </w:p>
        </w:tc>
        <w:tc>
          <w:tcPr>
            <w:tcW w:w="828" w:type="dxa"/>
          </w:tcPr>
          <w:p w14:paraId="4A0F0810" w14:textId="77777777" w:rsidR="008F5B27" w:rsidRPr="00280332" w:rsidRDefault="008F5B27" w:rsidP="00F642C3">
            <w:pPr>
              <w:rPr>
                <w:rFonts w:cstheme="minorHAnsi"/>
                <w:sz w:val="18"/>
                <w:szCs w:val="18"/>
              </w:rPr>
            </w:pPr>
            <w:r w:rsidRPr="00280332">
              <w:rPr>
                <w:rFonts w:cstheme="minorHAnsi"/>
                <w:sz w:val="18"/>
                <w:szCs w:val="18"/>
              </w:rPr>
              <w:t>31</w:t>
            </w:r>
          </w:p>
        </w:tc>
        <w:tc>
          <w:tcPr>
            <w:tcW w:w="992" w:type="dxa"/>
          </w:tcPr>
          <w:p w14:paraId="3DB51F43" w14:textId="77777777" w:rsidR="008F5B27" w:rsidRPr="00280332" w:rsidRDefault="008F5B27" w:rsidP="00F642C3">
            <w:pPr>
              <w:rPr>
                <w:rFonts w:cstheme="minorHAnsi"/>
                <w:sz w:val="18"/>
                <w:szCs w:val="18"/>
              </w:rPr>
            </w:pPr>
            <w:r w:rsidRPr="00280332">
              <w:rPr>
                <w:rFonts w:cstheme="minorHAnsi"/>
                <w:sz w:val="18"/>
                <w:szCs w:val="18"/>
              </w:rPr>
              <w:t>V</w:t>
            </w:r>
          </w:p>
        </w:tc>
        <w:tc>
          <w:tcPr>
            <w:tcW w:w="1417" w:type="dxa"/>
          </w:tcPr>
          <w:p w14:paraId="687D11D2" w14:textId="77777777" w:rsidR="008F5B27" w:rsidRPr="00280332" w:rsidRDefault="008F5B27" w:rsidP="00F642C3">
            <w:pPr>
              <w:rPr>
                <w:rFonts w:cstheme="minorHAnsi"/>
                <w:sz w:val="18"/>
                <w:szCs w:val="18"/>
              </w:rPr>
            </w:pPr>
            <w:r w:rsidRPr="00280332">
              <w:rPr>
                <w:rFonts w:cstheme="minorHAnsi"/>
                <w:sz w:val="18"/>
                <w:szCs w:val="18"/>
              </w:rPr>
              <w:t>Fysiotherapie Paul van der Weerden, Someren</w:t>
            </w:r>
          </w:p>
        </w:tc>
        <w:tc>
          <w:tcPr>
            <w:tcW w:w="1276" w:type="dxa"/>
          </w:tcPr>
          <w:p w14:paraId="2121A63E" w14:textId="77777777" w:rsidR="008F5B27" w:rsidRPr="00280332" w:rsidRDefault="008F5B27" w:rsidP="00F642C3">
            <w:pPr>
              <w:rPr>
                <w:rFonts w:cstheme="minorHAnsi"/>
                <w:sz w:val="18"/>
                <w:szCs w:val="18"/>
              </w:rPr>
            </w:pPr>
            <w:r w:rsidRPr="00280332">
              <w:rPr>
                <w:rFonts w:cstheme="minorHAnsi"/>
                <w:sz w:val="18"/>
                <w:szCs w:val="18"/>
              </w:rPr>
              <w:t>Eindhoven</w:t>
            </w:r>
          </w:p>
        </w:tc>
        <w:tc>
          <w:tcPr>
            <w:tcW w:w="1276" w:type="dxa"/>
          </w:tcPr>
          <w:p w14:paraId="22F36327" w14:textId="77777777" w:rsidR="008F5B27" w:rsidRPr="00280332" w:rsidRDefault="008F5B27" w:rsidP="00F642C3">
            <w:pPr>
              <w:rPr>
                <w:rFonts w:cstheme="minorHAnsi"/>
                <w:sz w:val="18"/>
                <w:szCs w:val="18"/>
              </w:rPr>
            </w:pPr>
            <w:r w:rsidRPr="00280332">
              <w:rPr>
                <w:rFonts w:cstheme="minorHAnsi"/>
                <w:sz w:val="18"/>
                <w:szCs w:val="18"/>
              </w:rPr>
              <w:t>11</w:t>
            </w:r>
          </w:p>
        </w:tc>
        <w:tc>
          <w:tcPr>
            <w:tcW w:w="1417" w:type="dxa"/>
          </w:tcPr>
          <w:p w14:paraId="6E2FA5B5" w14:textId="77777777" w:rsidR="008F5B27" w:rsidRPr="00280332" w:rsidRDefault="008F5B27" w:rsidP="00F642C3">
            <w:pPr>
              <w:rPr>
                <w:rFonts w:cstheme="minorHAnsi"/>
                <w:sz w:val="18"/>
                <w:szCs w:val="18"/>
              </w:rPr>
            </w:pPr>
            <w:r w:rsidRPr="00280332">
              <w:rPr>
                <w:rFonts w:cstheme="minorHAnsi"/>
                <w:sz w:val="18"/>
                <w:szCs w:val="18"/>
              </w:rPr>
              <w:t>COPD en Astma, 2015</w:t>
            </w:r>
          </w:p>
        </w:tc>
        <w:tc>
          <w:tcPr>
            <w:tcW w:w="1276" w:type="dxa"/>
          </w:tcPr>
          <w:p w14:paraId="34F50917" w14:textId="77777777" w:rsidR="008F5B27" w:rsidRPr="00280332" w:rsidRDefault="008F5B27" w:rsidP="00F642C3">
            <w:pPr>
              <w:rPr>
                <w:rFonts w:cstheme="minorHAnsi"/>
                <w:sz w:val="18"/>
                <w:szCs w:val="18"/>
              </w:rPr>
            </w:pPr>
            <w:r w:rsidRPr="00280332">
              <w:rPr>
                <w:rFonts w:cstheme="minorHAnsi"/>
                <w:sz w:val="18"/>
                <w:szCs w:val="18"/>
              </w:rPr>
              <w:t>20</w:t>
            </w:r>
          </w:p>
        </w:tc>
      </w:tr>
      <w:tr w:rsidR="008F5B27" w:rsidRPr="00280332" w14:paraId="22F8860A" w14:textId="77777777" w:rsidTr="00F642C3">
        <w:trPr>
          <w:trHeight w:val="710"/>
        </w:trPr>
        <w:tc>
          <w:tcPr>
            <w:tcW w:w="727" w:type="dxa"/>
            <w:gridSpan w:val="2"/>
          </w:tcPr>
          <w:p w14:paraId="0CB30F76" w14:textId="77777777" w:rsidR="008F5B27" w:rsidRPr="00280332" w:rsidRDefault="008F5B27" w:rsidP="00F642C3">
            <w:pPr>
              <w:rPr>
                <w:rFonts w:cstheme="minorHAnsi"/>
                <w:sz w:val="18"/>
                <w:szCs w:val="18"/>
              </w:rPr>
            </w:pPr>
            <w:r w:rsidRPr="00280332">
              <w:rPr>
                <w:rFonts w:cstheme="minorHAnsi"/>
                <w:sz w:val="18"/>
                <w:szCs w:val="18"/>
              </w:rPr>
              <w:t>P2</w:t>
            </w:r>
          </w:p>
        </w:tc>
        <w:tc>
          <w:tcPr>
            <w:tcW w:w="828" w:type="dxa"/>
          </w:tcPr>
          <w:p w14:paraId="4C64E6E0" w14:textId="77777777" w:rsidR="008F5B27" w:rsidRPr="00280332" w:rsidRDefault="008F5B27" w:rsidP="00F642C3">
            <w:pPr>
              <w:rPr>
                <w:rFonts w:cstheme="minorHAnsi"/>
                <w:sz w:val="18"/>
                <w:szCs w:val="18"/>
              </w:rPr>
            </w:pPr>
            <w:r w:rsidRPr="00280332">
              <w:rPr>
                <w:rFonts w:cstheme="minorHAnsi"/>
                <w:sz w:val="18"/>
                <w:szCs w:val="18"/>
              </w:rPr>
              <w:t>58</w:t>
            </w:r>
          </w:p>
        </w:tc>
        <w:tc>
          <w:tcPr>
            <w:tcW w:w="992" w:type="dxa"/>
          </w:tcPr>
          <w:p w14:paraId="55FA0461" w14:textId="77777777" w:rsidR="008F5B27" w:rsidRPr="00280332" w:rsidRDefault="008F5B27" w:rsidP="00F642C3">
            <w:pPr>
              <w:rPr>
                <w:rFonts w:cstheme="minorHAnsi"/>
                <w:sz w:val="18"/>
                <w:szCs w:val="18"/>
              </w:rPr>
            </w:pPr>
            <w:r w:rsidRPr="00280332">
              <w:rPr>
                <w:rFonts w:cstheme="minorHAnsi"/>
                <w:sz w:val="18"/>
                <w:szCs w:val="18"/>
              </w:rPr>
              <w:t>M</w:t>
            </w:r>
          </w:p>
        </w:tc>
        <w:tc>
          <w:tcPr>
            <w:tcW w:w="1417" w:type="dxa"/>
          </w:tcPr>
          <w:p w14:paraId="7386D161" w14:textId="77777777" w:rsidR="008F5B27" w:rsidRPr="00280332" w:rsidRDefault="008F5B27" w:rsidP="00F642C3">
            <w:pPr>
              <w:rPr>
                <w:rFonts w:cstheme="minorHAnsi"/>
                <w:sz w:val="18"/>
                <w:szCs w:val="18"/>
              </w:rPr>
            </w:pPr>
            <w:r w:rsidRPr="00280332">
              <w:rPr>
                <w:rFonts w:cstheme="minorHAnsi"/>
                <w:sz w:val="18"/>
                <w:szCs w:val="18"/>
              </w:rPr>
              <w:t>Fysio Company, Roermond</w:t>
            </w:r>
          </w:p>
        </w:tc>
        <w:tc>
          <w:tcPr>
            <w:tcW w:w="1276" w:type="dxa"/>
          </w:tcPr>
          <w:p w14:paraId="161B75C5" w14:textId="77777777" w:rsidR="008F5B27" w:rsidRPr="00280332" w:rsidRDefault="008F5B27" w:rsidP="00F642C3">
            <w:pPr>
              <w:rPr>
                <w:rFonts w:cstheme="minorHAnsi"/>
                <w:sz w:val="18"/>
                <w:szCs w:val="18"/>
              </w:rPr>
            </w:pPr>
            <w:r w:rsidRPr="00280332">
              <w:rPr>
                <w:rFonts w:cstheme="minorHAnsi"/>
                <w:sz w:val="18"/>
                <w:szCs w:val="18"/>
              </w:rPr>
              <w:t>Heerlen</w:t>
            </w:r>
          </w:p>
        </w:tc>
        <w:tc>
          <w:tcPr>
            <w:tcW w:w="1276" w:type="dxa"/>
          </w:tcPr>
          <w:p w14:paraId="3681C00A" w14:textId="77777777" w:rsidR="008F5B27" w:rsidRPr="00280332" w:rsidRDefault="008F5B27" w:rsidP="00F642C3">
            <w:pPr>
              <w:rPr>
                <w:rFonts w:cstheme="minorHAnsi"/>
                <w:sz w:val="18"/>
                <w:szCs w:val="18"/>
              </w:rPr>
            </w:pPr>
            <w:r w:rsidRPr="00280332">
              <w:rPr>
                <w:rFonts w:cstheme="minorHAnsi"/>
                <w:sz w:val="18"/>
                <w:szCs w:val="18"/>
              </w:rPr>
              <w:t>35</w:t>
            </w:r>
          </w:p>
        </w:tc>
        <w:tc>
          <w:tcPr>
            <w:tcW w:w="1417" w:type="dxa"/>
          </w:tcPr>
          <w:p w14:paraId="2AB0FF53" w14:textId="77777777" w:rsidR="008F5B27" w:rsidRPr="00280332" w:rsidRDefault="008F5B27" w:rsidP="00F642C3">
            <w:pPr>
              <w:rPr>
                <w:rFonts w:cstheme="minorHAnsi"/>
                <w:sz w:val="18"/>
                <w:szCs w:val="18"/>
              </w:rPr>
            </w:pPr>
            <w:r w:rsidRPr="00280332">
              <w:rPr>
                <w:rFonts w:cstheme="minorHAnsi"/>
                <w:sz w:val="18"/>
                <w:szCs w:val="18"/>
              </w:rPr>
              <w:t xml:space="preserve">Cursus CIRO, 2015 + </w:t>
            </w:r>
            <w:proofErr w:type="spellStart"/>
            <w:r w:rsidRPr="00280332">
              <w:rPr>
                <w:rFonts w:cstheme="minorHAnsi"/>
                <w:sz w:val="18"/>
                <w:szCs w:val="18"/>
              </w:rPr>
              <w:t>dagscholingen</w:t>
            </w:r>
            <w:proofErr w:type="spellEnd"/>
          </w:p>
        </w:tc>
        <w:tc>
          <w:tcPr>
            <w:tcW w:w="1276" w:type="dxa"/>
          </w:tcPr>
          <w:p w14:paraId="633FD5C3" w14:textId="77777777" w:rsidR="008F5B27" w:rsidRPr="00280332" w:rsidRDefault="008F5B27" w:rsidP="00F642C3">
            <w:pPr>
              <w:rPr>
                <w:rFonts w:cstheme="minorHAnsi"/>
                <w:sz w:val="18"/>
                <w:szCs w:val="18"/>
              </w:rPr>
            </w:pPr>
            <w:r w:rsidRPr="00280332">
              <w:rPr>
                <w:rFonts w:cstheme="minorHAnsi"/>
                <w:sz w:val="18"/>
                <w:szCs w:val="18"/>
              </w:rPr>
              <w:t>15</w:t>
            </w:r>
          </w:p>
        </w:tc>
      </w:tr>
      <w:tr w:rsidR="008F5B27" w:rsidRPr="00280332" w14:paraId="58DED3D5" w14:textId="77777777" w:rsidTr="00F642C3">
        <w:trPr>
          <w:trHeight w:val="848"/>
        </w:trPr>
        <w:tc>
          <w:tcPr>
            <w:tcW w:w="727" w:type="dxa"/>
            <w:gridSpan w:val="2"/>
          </w:tcPr>
          <w:p w14:paraId="333AEC33" w14:textId="77777777" w:rsidR="008F5B27" w:rsidRPr="00280332" w:rsidRDefault="008F5B27" w:rsidP="00F642C3">
            <w:pPr>
              <w:rPr>
                <w:rFonts w:cstheme="minorHAnsi"/>
                <w:sz w:val="18"/>
                <w:szCs w:val="18"/>
              </w:rPr>
            </w:pPr>
            <w:r w:rsidRPr="00280332">
              <w:rPr>
                <w:rFonts w:cstheme="minorHAnsi"/>
                <w:sz w:val="18"/>
                <w:szCs w:val="18"/>
              </w:rPr>
              <w:t>P3</w:t>
            </w:r>
          </w:p>
        </w:tc>
        <w:tc>
          <w:tcPr>
            <w:tcW w:w="828" w:type="dxa"/>
          </w:tcPr>
          <w:p w14:paraId="76842DB3" w14:textId="77777777" w:rsidR="008F5B27" w:rsidRPr="00280332" w:rsidRDefault="008F5B27" w:rsidP="00F642C3">
            <w:pPr>
              <w:rPr>
                <w:rFonts w:cstheme="minorHAnsi"/>
                <w:sz w:val="18"/>
                <w:szCs w:val="18"/>
              </w:rPr>
            </w:pPr>
            <w:r w:rsidRPr="00280332">
              <w:rPr>
                <w:rFonts w:cstheme="minorHAnsi"/>
                <w:sz w:val="18"/>
                <w:szCs w:val="18"/>
              </w:rPr>
              <w:t>52</w:t>
            </w:r>
          </w:p>
        </w:tc>
        <w:tc>
          <w:tcPr>
            <w:tcW w:w="992" w:type="dxa"/>
          </w:tcPr>
          <w:p w14:paraId="47DA2FAD" w14:textId="77777777" w:rsidR="008F5B27" w:rsidRPr="00280332" w:rsidRDefault="008F5B27" w:rsidP="00F642C3">
            <w:pPr>
              <w:rPr>
                <w:rFonts w:cstheme="minorHAnsi"/>
                <w:sz w:val="18"/>
                <w:szCs w:val="18"/>
              </w:rPr>
            </w:pPr>
            <w:r w:rsidRPr="00280332">
              <w:rPr>
                <w:rFonts w:cstheme="minorHAnsi"/>
                <w:sz w:val="18"/>
                <w:szCs w:val="18"/>
              </w:rPr>
              <w:t>V</w:t>
            </w:r>
          </w:p>
        </w:tc>
        <w:tc>
          <w:tcPr>
            <w:tcW w:w="1417" w:type="dxa"/>
          </w:tcPr>
          <w:p w14:paraId="1863DF3C" w14:textId="77777777" w:rsidR="008F5B27" w:rsidRPr="00280332" w:rsidRDefault="008F5B27" w:rsidP="00F642C3">
            <w:pPr>
              <w:rPr>
                <w:rFonts w:cstheme="minorHAnsi"/>
                <w:sz w:val="18"/>
                <w:szCs w:val="18"/>
              </w:rPr>
            </w:pPr>
            <w:r w:rsidRPr="00280332">
              <w:rPr>
                <w:rFonts w:cstheme="minorHAnsi"/>
                <w:sz w:val="18"/>
                <w:szCs w:val="18"/>
              </w:rPr>
              <w:t xml:space="preserve">Fysiotherapie </w:t>
            </w:r>
            <w:proofErr w:type="spellStart"/>
            <w:r w:rsidRPr="00280332">
              <w:rPr>
                <w:rFonts w:cstheme="minorHAnsi"/>
                <w:sz w:val="18"/>
                <w:szCs w:val="18"/>
              </w:rPr>
              <w:t>Daalenbroeck</w:t>
            </w:r>
            <w:proofErr w:type="spellEnd"/>
            <w:r w:rsidRPr="00280332">
              <w:rPr>
                <w:rFonts w:cstheme="minorHAnsi"/>
                <w:sz w:val="18"/>
                <w:szCs w:val="18"/>
              </w:rPr>
              <w:t>, Roermond</w:t>
            </w:r>
          </w:p>
        </w:tc>
        <w:tc>
          <w:tcPr>
            <w:tcW w:w="1276" w:type="dxa"/>
          </w:tcPr>
          <w:p w14:paraId="4A77BD0A" w14:textId="77777777" w:rsidR="008F5B27" w:rsidRPr="00280332" w:rsidRDefault="008F5B27" w:rsidP="00F642C3">
            <w:pPr>
              <w:rPr>
                <w:rFonts w:cstheme="minorHAnsi"/>
                <w:sz w:val="18"/>
                <w:szCs w:val="18"/>
              </w:rPr>
            </w:pPr>
            <w:r w:rsidRPr="00280332">
              <w:rPr>
                <w:rFonts w:cstheme="minorHAnsi"/>
                <w:sz w:val="18"/>
                <w:szCs w:val="18"/>
              </w:rPr>
              <w:t>Heerlen</w:t>
            </w:r>
          </w:p>
        </w:tc>
        <w:tc>
          <w:tcPr>
            <w:tcW w:w="1276" w:type="dxa"/>
          </w:tcPr>
          <w:p w14:paraId="6E9C03F8" w14:textId="77777777" w:rsidR="008F5B27" w:rsidRPr="00280332" w:rsidRDefault="008F5B27" w:rsidP="00F642C3">
            <w:pPr>
              <w:rPr>
                <w:rFonts w:cstheme="minorHAnsi"/>
                <w:sz w:val="18"/>
                <w:szCs w:val="18"/>
              </w:rPr>
            </w:pPr>
            <w:r w:rsidRPr="00280332">
              <w:rPr>
                <w:rFonts w:cstheme="minorHAnsi"/>
                <w:sz w:val="18"/>
                <w:szCs w:val="18"/>
              </w:rPr>
              <w:t>28</w:t>
            </w:r>
          </w:p>
        </w:tc>
        <w:tc>
          <w:tcPr>
            <w:tcW w:w="1417" w:type="dxa"/>
          </w:tcPr>
          <w:p w14:paraId="72512B0A" w14:textId="77777777" w:rsidR="008F5B27" w:rsidRPr="00280332" w:rsidRDefault="008F5B27" w:rsidP="00F642C3">
            <w:pPr>
              <w:rPr>
                <w:rFonts w:cstheme="minorHAnsi"/>
                <w:sz w:val="18"/>
                <w:szCs w:val="18"/>
              </w:rPr>
            </w:pPr>
            <w:r w:rsidRPr="00280332">
              <w:rPr>
                <w:rFonts w:cstheme="minorHAnsi"/>
                <w:sz w:val="18"/>
                <w:szCs w:val="18"/>
              </w:rPr>
              <w:t xml:space="preserve">Chronisch </w:t>
            </w:r>
            <w:proofErr w:type="spellStart"/>
            <w:r w:rsidRPr="00280332">
              <w:rPr>
                <w:rFonts w:cstheme="minorHAnsi"/>
                <w:sz w:val="18"/>
                <w:szCs w:val="18"/>
              </w:rPr>
              <w:t>zorgnet</w:t>
            </w:r>
            <w:proofErr w:type="spellEnd"/>
            <w:r w:rsidRPr="00280332">
              <w:rPr>
                <w:rFonts w:cstheme="minorHAnsi"/>
                <w:sz w:val="18"/>
                <w:szCs w:val="18"/>
              </w:rPr>
              <w:t xml:space="preserve"> + cursussen**, 2013</w:t>
            </w:r>
          </w:p>
        </w:tc>
        <w:tc>
          <w:tcPr>
            <w:tcW w:w="1276" w:type="dxa"/>
          </w:tcPr>
          <w:p w14:paraId="2EED18D8" w14:textId="77777777" w:rsidR="008F5B27" w:rsidRPr="00280332" w:rsidRDefault="008F5B27" w:rsidP="00F642C3">
            <w:pPr>
              <w:rPr>
                <w:rFonts w:cstheme="minorHAnsi"/>
                <w:sz w:val="18"/>
                <w:szCs w:val="18"/>
              </w:rPr>
            </w:pPr>
            <w:r w:rsidRPr="00280332">
              <w:rPr>
                <w:rFonts w:cstheme="minorHAnsi"/>
                <w:sz w:val="18"/>
                <w:szCs w:val="18"/>
              </w:rPr>
              <w:t>14</w:t>
            </w:r>
          </w:p>
        </w:tc>
      </w:tr>
      <w:tr w:rsidR="008F5B27" w:rsidRPr="00280332" w14:paraId="581ECEBF" w14:textId="77777777" w:rsidTr="00F642C3">
        <w:trPr>
          <w:trHeight w:val="705"/>
        </w:trPr>
        <w:tc>
          <w:tcPr>
            <w:tcW w:w="727" w:type="dxa"/>
            <w:gridSpan w:val="2"/>
          </w:tcPr>
          <w:p w14:paraId="77718983" w14:textId="77777777" w:rsidR="008F5B27" w:rsidRPr="00280332" w:rsidRDefault="008F5B27" w:rsidP="00F642C3">
            <w:pPr>
              <w:rPr>
                <w:rFonts w:cstheme="minorHAnsi"/>
                <w:sz w:val="18"/>
                <w:szCs w:val="18"/>
              </w:rPr>
            </w:pPr>
            <w:r w:rsidRPr="00280332">
              <w:rPr>
                <w:rFonts w:cstheme="minorHAnsi"/>
                <w:sz w:val="18"/>
                <w:szCs w:val="18"/>
              </w:rPr>
              <w:t>P4</w:t>
            </w:r>
          </w:p>
        </w:tc>
        <w:tc>
          <w:tcPr>
            <w:tcW w:w="828" w:type="dxa"/>
          </w:tcPr>
          <w:p w14:paraId="59B55F73" w14:textId="77777777" w:rsidR="008F5B27" w:rsidRPr="00280332" w:rsidRDefault="008F5B27" w:rsidP="00F642C3">
            <w:pPr>
              <w:rPr>
                <w:rFonts w:cstheme="minorHAnsi"/>
                <w:sz w:val="18"/>
                <w:szCs w:val="18"/>
              </w:rPr>
            </w:pPr>
            <w:r w:rsidRPr="00280332">
              <w:rPr>
                <w:rFonts w:cstheme="minorHAnsi"/>
                <w:sz w:val="18"/>
                <w:szCs w:val="18"/>
              </w:rPr>
              <w:t>25</w:t>
            </w:r>
          </w:p>
        </w:tc>
        <w:tc>
          <w:tcPr>
            <w:tcW w:w="992" w:type="dxa"/>
          </w:tcPr>
          <w:p w14:paraId="1E1B982B" w14:textId="77777777" w:rsidR="008F5B27" w:rsidRPr="00280332" w:rsidRDefault="008F5B27" w:rsidP="00F642C3">
            <w:pPr>
              <w:rPr>
                <w:rFonts w:cstheme="minorHAnsi"/>
                <w:sz w:val="18"/>
                <w:szCs w:val="18"/>
              </w:rPr>
            </w:pPr>
            <w:r w:rsidRPr="00280332">
              <w:rPr>
                <w:rFonts w:cstheme="minorHAnsi"/>
                <w:sz w:val="18"/>
                <w:szCs w:val="18"/>
              </w:rPr>
              <w:t>M</w:t>
            </w:r>
          </w:p>
        </w:tc>
        <w:tc>
          <w:tcPr>
            <w:tcW w:w="1417" w:type="dxa"/>
          </w:tcPr>
          <w:p w14:paraId="23A977D9" w14:textId="77777777" w:rsidR="008F5B27" w:rsidRPr="00280332" w:rsidRDefault="008F5B27" w:rsidP="00F642C3">
            <w:pPr>
              <w:rPr>
                <w:rFonts w:cstheme="minorHAnsi"/>
                <w:sz w:val="18"/>
                <w:szCs w:val="18"/>
              </w:rPr>
            </w:pPr>
            <w:r w:rsidRPr="00280332">
              <w:rPr>
                <w:rFonts w:cstheme="minorHAnsi"/>
                <w:sz w:val="18"/>
                <w:szCs w:val="18"/>
              </w:rPr>
              <w:t>Fysiotherapie van Mierlo, Landgraaf</w:t>
            </w:r>
          </w:p>
        </w:tc>
        <w:tc>
          <w:tcPr>
            <w:tcW w:w="1276" w:type="dxa"/>
          </w:tcPr>
          <w:p w14:paraId="37678B96" w14:textId="77777777" w:rsidR="008F5B27" w:rsidRPr="00280332" w:rsidRDefault="008F5B27" w:rsidP="00F642C3">
            <w:pPr>
              <w:rPr>
                <w:rFonts w:cstheme="minorHAnsi"/>
                <w:sz w:val="18"/>
                <w:szCs w:val="18"/>
              </w:rPr>
            </w:pPr>
            <w:r w:rsidRPr="00280332">
              <w:rPr>
                <w:rFonts w:cstheme="minorHAnsi"/>
                <w:sz w:val="18"/>
                <w:szCs w:val="18"/>
              </w:rPr>
              <w:t>Heerlen</w:t>
            </w:r>
          </w:p>
        </w:tc>
        <w:tc>
          <w:tcPr>
            <w:tcW w:w="1276" w:type="dxa"/>
          </w:tcPr>
          <w:p w14:paraId="1A62C579" w14:textId="77777777" w:rsidR="008F5B27" w:rsidRPr="00280332" w:rsidRDefault="008F5B27" w:rsidP="00F642C3">
            <w:pPr>
              <w:rPr>
                <w:rFonts w:cstheme="minorHAnsi"/>
                <w:sz w:val="18"/>
                <w:szCs w:val="18"/>
              </w:rPr>
            </w:pPr>
            <w:r w:rsidRPr="00280332">
              <w:rPr>
                <w:rFonts w:cstheme="minorHAnsi"/>
                <w:sz w:val="18"/>
                <w:szCs w:val="18"/>
              </w:rPr>
              <w:t>3</w:t>
            </w:r>
          </w:p>
        </w:tc>
        <w:tc>
          <w:tcPr>
            <w:tcW w:w="1417" w:type="dxa"/>
          </w:tcPr>
          <w:p w14:paraId="5A3E6D7A" w14:textId="77777777" w:rsidR="008F5B27" w:rsidRPr="00280332" w:rsidRDefault="008F5B27" w:rsidP="00F642C3">
            <w:pPr>
              <w:rPr>
                <w:rFonts w:cstheme="minorHAnsi"/>
                <w:sz w:val="18"/>
                <w:szCs w:val="18"/>
              </w:rPr>
            </w:pPr>
            <w:r w:rsidRPr="00280332">
              <w:rPr>
                <w:rFonts w:cstheme="minorHAnsi"/>
                <w:sz w:val="18"/>
                <w:szCs w:val="18"/>
              </w:rPr>
              <w:t>Cursus CIRO, 2019</w:t>
            </w:r>
          </w:p>
        </w:tc>
        <w:tc>
          <w:tcPr>
            <w:tcW w:w="1276" w:type="dxa"/>
          </w:tcPr>
          <w:p w14:paraId="27FAB5D7" w14:textId="77777777" w:rsidR="008F5B27" w:rsidRPr="00280332" w:rsidRDefault="008F5B27" w:rsidP="00F642C3">
            <w:pPr>
              <w:rPr>
                <w:rFonts w:cstheme="minorHAnsi"/>
                <w:sz w:val="18"/>
                <w:szCs w:val="18"/>
              </w:rPr>
            </w:pPr>
            <w:r w:rsidRPr="00280332">
              <w:rPr>
                <w:rFonts w:cstheme="minorHAnsi"/>
                <w:sz w:val="18"/>
                <w:szCs w:val="18"/>
              </w:rPr>
              <w:t>12</w:t>
            </w:r>
          </w:p>
        </w:tc>
      </w:tr>
      <w:tr w:rsidR="008F5B27" w:rsidRPr="00280332" w14:paraId="523C4A37" w14:textId="77777777" w:rsidTr="00F642C3">
        <w:trPr>
          <w:trHeight w:val="417"/>
        </w:trPr>
        <w:tc>
          <w:tcPr>
            <w:tcW w:w="727" w:type="dxa"/>
            <w:gridSpan w:val="2"/>
          </w:tcPr>
          <w:p w14:paraId="30EE66D4" w14:textId="77777777" w:rsidR="008F5B27" w:rsidRPr="00280332" w:rsidRDefault="008F5B27" w:rsidP="00F642C3">
            <w:pPr>
              <w:rPr>
                <w:rFonts w:cstheme="minorHAnsi"/>
                <w:sz w:val="18"/>
                <w:szCs w:val="18"/>
              </w:rPr>
            </w:pPr>
            <w:r w:rsidRPr="00280332">
              <w:rPr>
                <w:rFonts w:cstheme="minorHAnsi"/>
                <w:sz w:val="18"/>
                <w:szCs w:val="18"/>
              </w:rPr>
              <w:t>P5</w:t>
            </w:r>
          </w:p>
        </w:tc>
        <w:tc>
          <w:tcPr>
            <w:tcW w:w="828" w:type="dxa"/>
          </w:tcPr>
          <w:p w14:paraId="44EBAD01" w14:textId="77777777" w:rsidR="008F5B27" w:rsidRPr="00280332" w:rsidRDefault="008F5B27" w:rsidP="00F642C3">
            <w:pPr>
              <w:rPr>
                <w:rFonts w:cstheme="minorHAnsi"/>
                <w:sz w:val="18"/>
                <w:szCs w:val="18"/>
              </w:rPr>
            </w:pPr>
            <w:r w:rsidRPr="00280332">
              <w:rPr>
                <w:rFonts w:cstheme="minorHAnsi"/>
                <w:sz w:val="18"/>
                <w:szCs w:val="18"/>
              </w:rPr>
              <w:t>26</w:t>
            </w:r>
          </w:p>
        </w:tc>
        <w:tc>
          <w:tcPr>
            <w:tcW w:w="992" w:type="dxa"/>
          </w:tcPr>
          <w:p w14:paraId="2058DEF9" w14:textId="77777777" w:rsidR="008F5B27" w:rsidRPr="00280332" w:rsidRDefault="008F5B27" w:rsidP="00F642C3">
            <w:pPr>
              <w:rPr>
                <w:rFonts w:cstheme="minorHAnsi"/>
                <w:sz w:val="18"/>
                <w:szCs w:val="18"/>
              </w:rPr>
            </w:pPr>
            <w:r w:rsidRPr="00280332">
              <w:rPr>
                <w:rFonts w:cstheme="minorHAnsi"/>
                <w:sz w:val="18"/>
                <w:szCs w:val="18"/>
              </w:rPr>
              <w:t>M</w:t>
            </w:r>
          </w:p>
        </w:tc>
        <w:tc>
          <w:tcPr>
            <w:tcW w:w="1417" w:type="dxa"/>
          </w:tcPr>
          <w:p w14:paraId="0C6EC79C" w14:textId="77777777" w:rsidR="008F5B27" w:rsidRPr="00280332" w:rsidRDefault="008F5B27" w:rsidP="00F642C3">
            <w:pPr>
              <w:rPr>
                <w:rFonts w:cstheme="minorHAnsi"/>
                <w:sz w:val="18"/>
                <w:szCs w:val="18"/>
              </w:rPr>
            </w:pPr>
            <w:r w:rsidRPr="00280332">
              <w:rPr>
                <w:rFonts w:cstheme="minorHAnsi"/>
                <w:sz w:val="18"/>
                <w:szCs w:val="18"/>
              </w:rPr>
              <w:t>Fysio Ospel, Ospel</w:t>
            </w:r>
          </w:p>
        </w:tc>
        <w:tc>
          <w:tcPr>
            <w:tcW w:w="1276" w:type="dxa"/>
          </w:tcPr>
          <w:p w14:paraId="10EC5449" w14:textId="77777777" w:rsidR="008F5B27" w:rsidRPr="00280332" w:rsidRDefault="008F5B27" w:rsidP="00F642C3">
            <w:pPr>
              <w:rPr>
                <w:rFonts w:cstheme="minorHAnsi"/>
                <w:sz w:val="18"/>
                <w:szCs w:val="18"/>
              </w:rPr>
            </w:pPr>
            <w:r w:rsidRPr="00280332">
              <w:rPr>
                <w:rFonts w:cstheme="minorHAnsi"/>
                <w:sz w:val="18"/>
                <w:szCs w:val="18"/>
              </w:rPr>
              <w:t>Eindhoven</w:t>
            </w:r>
          </w:p>
        </w:tc>
        <w:tc>
          <w:tcPr>
            <w:tcW w:w="1276" w:type="dxa"/>
          </w:tcPr>
          <w:p w14:paraId="556A393A" w14:textId="77777777" w:rsidR="008F5B27" w:rsidRPr="00280332" w:rsidRDefault="008F5B27" w:rsidP="00F642C3">
            <w:pPr>
              <w:rPr>
                <w:rFonts w:cstheme="minorHAnsi"/>
                <w:sz w:val="18"/>
                <w:szCs w:val="18"/>
              </w:rPr>
            </w:pPr>
            <w:r w:rsidRPr="00280332">
              <w:rPr>
                <w:rFonts w:cstheme="minorHAnsi"/>
                <w:sz w:val="18"/>
                <w:szCs w:val="18"/>
              </w:rPr>
              <w:t>3</w:t>
            </w:r>
          </w:p>
        </w:tc>
        <w:tc>
          <w:tcPr>
            <w:tcW w:w="1417" w:type="dxa"/>
          </w:tcPr>
          <w:p w14:paraId="67225590" w14:textId="77777777" w:rsidR="008F5B27" w:rsidRPr="00280332" w:rsidRDefault="008F5B27" w:rsidP="00F642C3">
            <w:pPr>
              <w:rPr>
                <w:rFonts w:cstheme="minorHAnsi"/>
                <w:sz w:val="18"/>
                <w:szCs w:val="18"/>
              </w:rPr>
            </w:pPr>
            <w:r w:rsidRPr="00280332">
              <w:rPr>
                <w:rFonts w:cstheme="minorHAnsi"/>
                <w:sz w:val="18"/>
                <w:szCs w:val="18"/>
              </w:rPr>
              <w:t>Cursus CIRO, 2019</w:t>
            </w:r>
          </w:p>
        </w:tc>
        <w:tc>
          <w:tcPr>
            <w:tcW w:w="1276" w:type="dxa"/>
          </w:tcPr>
          <w:p w14:paraId="2B3959F1" w14:textId="77777777" w:rsidR="008F5B27" w:rsidRPr="00280332" w:rsidRDefault="008F5B27" w:rsidP="00F642C3">
            <w:pPr>
              <w:rPr>
                <w:rFonts w:cstheme="minorHAnsi"/>
                <w:sz w:val="18"/>
                <w:szCs w:val="18"/>
              </w:rPr>
            </w:pPr>
            <w:r w:rsidRPr="00280332">
              <w:rPr>
                <w:rFonts w:cstheme="minorHAnsi"/>
                <w:sz w:val="18"/>
                <w:szCs w:val="18"/>
              </w:rPr>
              <w:t>9</w:t>
            </w:r>
          </w:p>
        </w:tc>
      </w:tr>
      <w:tr w:rsidR="008F5B27" w:rsidRPr="00280332" w14:paraId="6A50D7B7" w14:textId="77777777" w:rsidTr="00F642C3">
        <w:trPr>
          <w:trHeight w:val="834"/>
        </w:trPr>
        <w:tc>
          <w:tcPr>
            <w:tcW w:w="727" w:type="dxa"/>
            <w:gridSpan w:val="2"/>
          </w:tcPr>
          <w:p w14:paraId="6DF80DBF" w14:textId="77777777" w:rsidR="008F5B27" w:rsidRPr="00280332" w:rsidRDefault="008F5B27" w:rsidP="00F642C3">
            <w:pPr>
              <w:rPr>
                <w:rFonts w:cstheme="minorHAnsi"/>
                <w:sz w:val="18"/>
                <w:szCs w:val="18"/>
              </w:rPr>
            </w:pPr>
            <w:r w:rsidRPr="00280332">
              <w:rPr>
                <w:rFonts w:cstheme="minorHAnsi"/>
                <w:sz w:val="18"/>
                <w:szCs w:val="18"/>
              </w:rPr>
              <w:t>P6</w:t>
            </w:r>
          </w:p>
        </w:tc>
        <w:tc>
          <w:tcPr>
            <w:tcW w:w="828" w:type="dxa"/>
          </w:tcPr>
          <w:p w14:paraId="60345C8F" w14:textId="77777777" w:rsidR="008F5B27" w:rsidRPr="00280332" w:rsidRDefault="008F5B27" w:rsidP="00F642C3">
            <w:pPr>
              <w:rPr>
                <w:rFonts w:cstheme="minorHAnsi"/>
                <w:sz w:val="18"/>
                <w:szCs w:val="18"/>
              </w:rPr>
            </w:pPr>
            <w:r w:rsidRPr="00280332">
              <w:rPr>
                <w:rFonts w:cstheme="minorHAnsi"/>
                <w:sz w:val="18"/>
                <w:szCs w:val="18"/>
              </w:rPr>
              <w:t>31</w:t>
            </w:r>
          </w:p>
        </w:tc>
        <w:tc>
          <w:tcPr>
            <w:tcW w:w="992" w:type="dxa"/>
          </w:tcPr>
          <w:p w14:paraId="53CFC3AC" w14:textId="77777777" w:rsidR="008F5B27" w:rsidRPr="00280332" w:rsidRDefault="008F5B27" w:rsidP="00F642C3">
            <w:pPr>
              <w:rPr>
                <w:rFonts w:cstheme="minorHAnsi"/>
                <w:sz w:val="18"/>
                <w:szCs w:val="18"/>
              </w:rPr>
            </w:pPr>
            <w:r w:rsidRPr="00280332">
              <w:rPr>
                <w:rFonts w:cstheme="minorHAnsi"/>
                <w:sz w:val="18"/>
                <w:szCs w:val="18"/>
              </w:rPr>
              <w:t>M</w:t>
            </w:r>
          </w:p>
        </w:tc>
        <w:tc>
          <w:tcPr>
            <w:tcW w:w="1417" w:type="dxa"/>
          </w:tcPr>
          <w:p w14:paraId="649282A3" w14:textId="77777777" w:rsidR="008F5B27" w:rsidRPr="00280332" w:rsidRDefault="008F5B27" w:rsidP="00F642C3">
            <w:pPr>
              <w:rPr>
                <w:rFonts w:cstheme="minorHAnsi"/>
                <w:sz w:val="18"/>
                <w:szCs w:val="18"/>
              </w:rPr>
            </w:pPr>
            <w:r w:rsidRPr="00280332">
              <w:rPr>
                <w:rFonts w:cstheme="minorHAnsi"/>
                <w:sz w:val="18"/>
                <w:szCs w:val="18"/>
              </w:rPr>
              <w:t xml:space="preserve">Fysio-en manuele therapie </w:t>
            </w:r>
            <w:proofErr w:type="spellStart"/>
            <w:r w:rsidRPr="00280332">
              <w:rPr>
                <w:rFonts w:cstheme="minorHAnsi"/>
                <w:sz w:val="18"/>
                <w:szCs w:val="18"/>
              </w:rPr>
              <w:t>Seuren</w:t>
            </w:r>
            <w:proofErr w:type="spellEnd"/>
            <w:r w:rsidRPr="00280332">
              <w:rPr>
                <w:rFonts w:cstheme="minorHAnsi"/>
                <w:sz w:val="18"/>
                <w:szCs w:val="18"/>
              </w:rPr>
              <w:t>, Nederweert</w:t>
            </w:r>
          </w:p>
        </w:tc>
        <w:tc>
          <w:tcPr>
            <w:tcW w:w="1276" w:type="dxa"/>
          </w:tcPr>
          <w:p w14:paraId="63AA894B" w14:textId="77777777" w:rsidR="008F5B27" w:rsidRPr="00280332" w:rsidRDefault="008F5B27" w:rsidP="00F642C3">
            <w:pPr>
              <w:rPr>
                <w:rFonts w:cstheme="minorHAnsi"/>
                <w:sz w:val="18"/>
                <w:szCs w:val="18"/>
              </w:rPr>
            </w:pPr>
            <w:r w:rsidRPr="00280332">
              <w:rPr>
                <w:rFonts w:cstheme="minorHAnsi"/>
                <w:sz w:val="18"/>
                <w:szCs w:val="18"/>
              </w:rPr>
              <w:t>Eindhoven</w:t>
            </w:r>
          </w:p>
        </w:tc>
        <w:tc>
          <w:tcPr>
            <w:tcW w:w="1276" w:type="dxa"/>
          </w:tcPr>
          <w:p w14:paraId="2061F989" w14:textId="77777777" w:rsidR="008F5B27" w:rsidRPr="00280332" w:rsidRDefault="008F5B27" w:rsidP="00F642C3">
            <w:pPr>
              <w:rPr>
                <w:rFonts w:cstheme="minorHAnsi"/>
                <w:sz w:val="18"/>
                <w:szCs w:val="18"/>
              </w:rPr>
            </w:pPr>
            <w:r w:rsidRPr="00280332">
              <w:rPr>
                <w:rFonts w:cstheme="minorHAnsi"/>
                <w:sz w:val="18"/>
                <w:szCs w:val="18"/>
              </w:rPr>
              <w:t>10</w:t>
            </w:r>
          </w:p>
        </w:tc>
        <w:tc>
          <w:tcPr>
            <w:tcW w:w="1417" w:type="dxa"/>
          </w:tcPr>
          <w:p w14:paraId="69AEB6D6" w14:textId="77777777" w:rsidR="008F5B27" w:rsidRPr="00280332" w:rsidRDefault="008F5B27" w:rsidP="00F642C3">
            <w:pPr>
              <w:rPr>
                <w:rFonts w:cstheme="minorHAnsi"/>
                <w:sz w:val="18"/>
                <w:szCs w:val="18"/>
              </w:rPr>
            </w:pPr>
            <w:r w:rsidRPr="00280332">
              <w:rPr>
                <w:rFonts w:cstheme="minorHAnsi"/>
                <w:sz w:val="18"/>
                <w:szCs w:val="18"/>
              </w:rPr>
              <w:t>COPD en Astma via NPI 2013</w:t>
            </w:r>
          </w:p>
        </w:tc>
        <w:tc>
          <w:tcPr>
            <w:tcW w:w="1276" w:type="dxa"/>
          </w:tcPr>
          <w:p w14:paraId="6EA9272D" w14:textId="77777777" w:rsidR="008F5B27" w:rsidRPr="00280332" w:rsidRDefault="008F5B27" w:rsidP="00F642C3">
            <w:pPr>
              <w:rPr>
                <w:rFonts w:cstheme="minorHAnsi"/>
                <w:sz w:val="18"/>
                <w:szCs w:val="18"/>
              </w:rPr>
            </w:pPr>
            <w:r w:rsidRPr="00280332">
              <w:rPr>
                <w:rFonts w:cstheme="minorHAnsi"/>
                <w:sz w:val="18"/>
                <w:szCs w:val="18"/>
              </w:rPr>
              <w:t>15</w:t>
            </w:r>
          </w:p>
        </w:tc>
      </w:tr>
      <w:tr w:rsidR="008F5B27" w:rsidRPr="00280332" w14:paraId="7C1FE32C" w14:textId="77777777" w:rsidTr="00F642C3">
        <w:trPr>
          <w:trHeight w:val="562"/>
        </w:trPr>
        <w:tc>
          <w:tcPr>
            <w:tcW w:w="727" w:type="dxa"/>
            <w:gridSpan w:val="2"/>
          </w:tcPr>
          <w:p w14:paraId="3A7076C0" w14:textId="77777777" w:rsidR="008F5B27" w:rsidRPr="00280332" w:rsidRDefault="008F5B27" w:rsidP="00F642C3">
            <w:pPr>
              <w:rPr>
                <w:rFonts w:cstheme="minorHAnsi"/>
                <w:sz w:val="18"/>
                <w:szCs w:val="18"/>
              </w:rPr>
            </w:pPr>
            <w:r w:rsidRPr="00280332">
              <w:rPr>
                <w:rFonts w:cstheme="minorHAnsi"/>
                <w:sz w:val="18"/>
                <w:szCs w:val="18"/>
              </w:rPr>
              <w:t>P7</w:t>
            </w:r>
          </w:p>
        </w:tc>
        <w:tc>
          <w:tcPr>
            <w:tcW w:w="828" w:type="dxa"/>
          </w:tcPr>
          <w:p w14:paraId="0788737A" w14:textId="77777777" w:rsidR="008F5B27" w:rsidRPr="00280332" w:rsidRDefault="008F5B27" w:rsidP="00F642C3">
            <w:pPr>
              <w:rPr>
                <w:rFonts w:cstheme="minorHAnsi"/>
                <w:sz w:val="18"/>
                <w:szCs w:val="18"/>
              </w:rPr>
            </w:pPr>
            <w:r w:rsidRPr="00280332">
              <w:rPr>
                <w:rFonts w:cstheme="minorHAnsi"/>
                <w:sz w:val="18"/>
                <w:szCs w:val="18"/>
              </w:rPr>
              <w:t>23</w:t>
            </w:r>
          </w:p>
        </w:tc>
        <w:tc>
          <w:tcPr>
            <w:tcW w:w="992" w:type="dxa"/>
          </w:tcPr>
          <w:p w14:paraId="18C2CCFD" w14:textId="77777777" w:rsidR="008F5B27" w:rsidRPr="00280332" w:rsidRDefault="008F5B27" w:rsidP="00F642C3">
            <w:pPr>
              <w:rPr>
                <w:rFonts w:cstheme="minorHAnsi"/>
                <w:sz w:val="18"/>
                <w:szCs w:val="18"/>
              </w:rPr>
            </w:pPr>
            <w:r w:rsidRPr="00280332">
              <w:rPr>
                <w:rFonts w:cstheme="minorHAnsi"/>
                <w:sz w:val="18"/>
                <w:szCs w:val="18"/>
              </w:rPr>
              <w:t>V</w:t>
            </w:r>
          </w:p>
        </w:tc>
        <w:tc>
          <w:tcPr>
            <w:tcW w:w="1417" w:type="dxa"/>
          </w:tcPr>
          <w:p w14:paraId="043ECC32" w14:textId="77777777" w:rsidR="008F5B27" w:rsidRPr="00280332" w:rsidRDefault="008F5B27" w:rsidP="00F642C3">
            <w:pPr>
              <w:rPr>
                <w:rFonts w:cstheme="minorHAnsi"/>
                <w:sz w:val="18"/>
                <w:szCs w:val="18"/>
              </w:rPr>
            </w:pPr>
            <w:r w:rsidRPr="00280332">
              <w:rPr>
                <w:rFonts w:cstheme="minorHAnsi"/>
                <w:sz w:val="18"/>
                <w:szCs w:val="18"/>
              </w:rPr>
              <w:t>Fysio Zuyd, Maastricht</w:t>
            </w:r>
          </w:p>
        </w:tc>
        <w:tc>
          <w:tcPr>
            <w:tcW w:w="1276" w:type="dxa"/>
          </w:tcPr>
          <w:p w14:paraId="782C5C2C" w14:textId="77777777" w:rsidR="008F5B27" w:rsidRPr="00280332" w:rsidRDefault="008F5B27" w:rsidP="00F642C3">
            <w:pPr>
              <w:rPr>
                <w:rFonts w:cstheme="minorHAnsi"/>
                <w:sz w:val="18"/>
                <w:szCs w:val="18"/>
              </w:rPr>
            </w:pPr>
            <w:r w:rsidRPr="00280332">
              <w:rPr>
                <w:rFonts w:cstheme="minorHAnsi"/>
                <w:sz w:val="18"/>
                <w:szCs w:val="18"/>
              </w:rPr>
              <w:t>Breda</w:t>
            </w:r>
          </w:p>
        </w:tc>
        <w:tc>
          <w:tcPr>
            <w:tcW w:w="1276" w:type="dxa"/>
          </w:tcPr>
          <w:p w14:paraId="58D90529" w14:textId="77777777" w:rsidR="008F5B27" w:rsidRPr="00280332" w:rsidRDefault="008F5B27" w:rsidP="00F642C3">
            <w:pPr>
              <w:rPr>
                <w:rFonts w:cstheme="minorHAnsi"/>
                <w:sz w:val="18"/>
                <w:szCs w:val="18"/>
              </w:rPr>
            </w:pPr>
            <w:r w:rsidRPr="00280332">
              <w:rPr>
                <w:rFonts w:cstheme="minorHAnsi"/>
                <w:sz w:val="18"/>
                <w:szCs w:val="18"/>
              </w:rPr>
              <w:t>1,5</w:t>
            </w:r>
          </w:p>
        </w:tc>
        <w:tc>
          <w:tcPr>
            <w:tcW w:w="1417" w:type="dxa"/>
          </w:tcPr>
          <w:p w14:paraId="18A7D56E" w14:textId="77777777" w:rsidR="008F5B27" w:rsidRPr="00280332" w:rsidRDefault="008F5B27" w:rsidP="00F642C3">
            <w:pPr>
              <w:rPr>
                <w:rFonts w:cstheme="minorHAnsi"/>
                <w:sz w:val="18"/>
                <w:szCs w:val="18"/>
              </w:rPr>
            </w:pPr>
            <w:proofErr w:type="spellStart"/>
            <w:r w:rsidRPr="00280332">
              <w:rPr>
                <w:rFonts w:cstheme="minorHAnsi"/>
                <w:sz w:val="18"/>
                <w:szCs w:val="18"/>
              </w:rPr>
              <w:t>ProEducation</w:t>
            </w:r>
            <w:proofErr w:type="spellEnd"/>
            <w:r w:rsidRPr="00280332">
              <w:rPr>
                <w:rFonts w:cstheme="minorHAnsi"/>
                <w:sz w:val="18"/>
                <w:szCs w:val="18"/>
              </w:rPr>
              <w:t xml:space="preserve"> 2021</w:t>
            </w:r>
          </w:p>
        </w:tc>
        <w:tc>
          <w:tcPr>
            <w:tcW w:w="1276" w:type="dxa"/>
          </w:tcPr>
          <w:p w14:paraId="79B3A723" w14:textId="77777777" w:rsidR="008F5B27" w:rsidRPr="00280332" w:rsidRDefault="008F5B27" w:rsidP="00F642C3">
            <w:pPr>
              <w:rPr>
                <w:rFonts w:cstheme="minorHAnsi"/>
                <w:sz w:val="18"/>
                <w:szCs w:val="18"/>
              </w:rPr>
            </w:pPr>
            <w:r w:rsidRPr="00280332">
              <w:rPr>
                <w:rFonts w:cstheme="minorHAnsi"/>
                <w:sz w:val="18"/>
                <w:szCs w:val="18"/>
              </w:rPr>
              <w:t>8</w:t>
            </w:r>
          </w:p>
        </w:tc>
      </w:tr>
      <w:tr w:rsidR="008F5B27" w:rsidRPr="00280332" w14:paraId="502B8482" w14:textId="77777777" w:rsidTr="00F642C3">
        <w:trPr>
          <w:trHeight w:val="840"/>
        </w:trPr>
        <w:tc>
          <w:tcPr>
            <w:tcW w:w="727" w:type="dxa"/>
            <w:gridSpan w:val="2"/>
          </w:tcPr>
          <w:p w14:paraId="6E5AF9C1" w14:textId="77777777" w:rsidR="008F5B27" w:rsidRPr="00280332" w:rsidRDefault="008F5B27" w:rsidP="00F642C3">
            <w:pPr>
              <w:rPr>
                <w:rFonts w:cstheme="minorHAnsi"/>
                <w:sz w:val="18"/>
                <w:szCs w:val="18"/>
              </w:rPr>
            </w:pPr>
            <w:r w:rsidRPr="00280332">
              <w:rPr>
                <w:rFonts w:cstheme="minorHAnsi"/>
                <w:sz w:val="18"/>
                <w:szCs w:val="18"/>
              </w:rPr>
              <w:t>P8</w:t>
            </w:r>
          </w:p>
        </w:tc>
        <w:tc>
          <w:tcPr>
            <w:tcW w:w="828" w:type="dxa"/>
          </w:tcPr>
          <w:p w14:paraId="332C5B2C" w14:textId="77777777" w:rsidR="008F5B27" w:rsidRPr="00280332" w:rsidRDefault="008F5B27" w:rsidP="00F642C3">
            <w:pPr>
              <w:rPr>
                <w:rFonts w:cstheme="minorHAnsi"/>
                <w:sz w:val="18"/>
                <w:szCs w:val="18"/>
              </w:rPr>
            </w:pPr>
            <w:r w:rsidRPr="00280332">
              <w:rPr>
                <w:rFonts w:cstheme="minorHAnsi"/>
                <w:sz w:val="18"/>
                <w:szCs w:val="18"/>
              </w:rPr>
              <w:t>64</w:t>
            </w:r>
          </w:p>
        </w:tc>
        <w:tc>
          <w:tcPr>
            <w:tcW w:w="992" w:type="dxa"/>
          </w:tcPr>
          <w:p w14:paraId="47B27CC7" w14:textId="77777777" w:rsidR="008F5B27" w:rsidRPr="00280332" w:rsidRDefault="008F5B27" w:rsidP="00F642C3">
            <w:pPr>
              <w:rPr>
                <w:rFonts w:cstheme="minorHAnsi"/>
                <w:sz w:val="18"/>
                <w:szCs w:val="18"/>
              </w:rPr>
            </w:pPr>
            <w:r w:rsidRPr="00280332">
              <w:rPr>
                <w:rFonts w:cstheme="minorHAnsi"/>
                <w:sz w:val="18"/>
                <w:szCs w:val="18"/>
              </w:rPr>
              <w:t>V</w:t>
            </w:r>
          </w:p>
        </w:tc>
        <w:tc>
          <w:tcPr>
            <w:tcW w:w="1417" w:type="dxa"/>
          </w:tcPr>
          <w:p w14:paraId="2569B74F" w14:textId="77777777" w:rsidR="008F5B27" w:rsidRPr="00280332" w:rsidRDefault="008F5B27" w:rsidP="00F642C3">
            <w:pPr>
              <w:rPr>
                <w:rFonts w:cstheme="minorHAnsi"/>
                <w:sz w:val="18"/>
                <w:szCs w:val="18"/>
              </w:rPr>
            </w:pPr>
            <w:r w:rsidRPr="00280332">
              <w:rPr>
                <w:rFonts w:cstheme="minorHAnsi"/>
                <w:sz w:val="18"/>
                <w:szCs w:val="18"/>
              </w:rPr>
              <w:t>Fysiotherapie Hoogstraat, Hoensbroek</w:t>
            </w:r>
          </w:p>
        </w:tc>
        <w:tc>
          <w:tcPr>
            <w:tcW w:w="1276" w:type="dxa"/>
          </w:tcPr>
          <w:p w14:paraId="63AA2372" w14:textId="77777777" w:rsidR="008F5B27" w:rsidRPr="00280332" w:rsidRDefault="008F5B27" w:rsidP="00F642C3">
            <w:pPr>
              <w:rPr>
                <w:rFonts w:cstheme="minorHAnsi"/>
                <w:sz w:val="18"/>
                <w:szCs w:val="18"/>
              </w:rPr>
            </w:pPr>
            <w:r w:rsidRPr="00280332">
              <w:rPr>
                <w:rFonts w:cstheme="minorHAnsi"/>
                <w:sz w:val="18"/>
                <w:szCs w:val="18"/>
              </w:rPr>
              <w:t>Heerlen</w:t>
            </w:r>
          </w:p>
        </w:tc>
        <w:tc>
          <w:tcPr>
            <w:tcW w:w="1276" w:type="dxa"/>
          </w:tcPr>
          <w:p w14:paraId="111EACC6" w14:textId="77777777" w:rsidR="008F5B27" w:rsidRPr="00280332" w:rsidRDefault="008F5B27" w:rsidP="00F642C3">
            <w:pPr>
              <w:rPr>
                <w:rFonts w:cstheme="minorHAnsi"/>
                <w:sz w:val="18"/>
                <w:szCs w:val="18"/>
              </w:rPr>
            </w:pPr>
            <w:r w:rsidRPr="00280332">
              <w:rPr>
                <w:rFonts w:cstheme="minorHAnsi"/>
                <w:sz w:val="18"/>
                <w:szCs w:val="18"/>
              </w:rPr>
              <w:t>43</w:t>
            </w:r>
          </w:p>
        </w:tc>
        <w:tc>
          <w:tcPr>
            <w:tcW w:w="1417" w:type="dxa"/>
          </w:tcPr>
          <w:p w14:paraId="60D6F208" w14:textId="77777777" w:rsidR="008F5B27" w:rsidRPr="00280332" w:rsidRDefault="008F5B27" w:rsidP="00F642C3">
            <w:pPr>
              <w:rPr>
                <w:rFonts w:cstheme="minorHAnsi"/>
                <w:sz w:val="18"/>
                <w:szCs w:val="18"/>
              </w:rPr>
            </w:pPr>
            <w:r w:rsidRPr="00280332">
              <w:rPr>
                <w:rFonts w:cstheme="minorHAnsi"/>
                <w:sz w:val="18"/>
                <w:szCs w:val="18"/>
              </w:rPr>
              <w:t>Cursus CIRO, 2019</w:t>
            </w:r>
          </w:p>
        </w:tc>
        <w:tc>
          <w:tcPr>
            <w:tcW w:w="1276" w:type="dxa"/>
          </w:tcPr>
          <w:p w14:paraId="31100F66" w14:textId="77777777" w:rsidR="008F5B27" w:rsidRPr="00280332" w:rsidRDefault="008F5B27" w:rsidP="00F642C3">
            <w:pPr>
              <w:rPr>
                <w:rFonts w:cstheme="minorHAnsi"/>
                <w:sz w:val="18"/>
                <w:szCs w:val="18"/>
              </w:rPr>
            </w:pPr>
            <w:r w:rsidRPr="00280332">
              <w:rPr>
                <w:rFonts w:cstheme="minorHAnsi"/>
                <w:sz w:val="18"/>
                <w:szCs w:val="18"/>
              </w:rPr>
              <w:t>25</w:t>
            </w:r>
          </w:p>
        </w:tc>
      </w:tr>
    </w:tbl>
    <w:p w14:paraId="308761DE" w14:textId="77777777" w:rsidR="008F5B27" w:rsidRPr="00280332" w:rsidRDefault="008F5B27" w:rsidP="009023A7">
      <w:pPr>
        <w:spacing w:line="360" w:lineRule="auto"/>
        <w:rPr>
          <w:i/>
          <w:iCs/>
        </w:rPr>
      </w:pPr>
      <w:r w:rsidRPr="00280332">
        <w:rPr>
          <w:i/>
          <w:iCs/>
        </w:rPr>
        <w:t xml:space="preserve">* Afzonderlijke patiënten, ongeacht hoe vaak ze per week trainen. </w:t>
      </w:r>
    </w:p>
    <w:p w14:paraId="54C2580A" w14:textId="77777777" w:rsidR="00B42AAD" w:rsidRPr="00280332" w:rsidRDefault="008F5B27" w:rsidP="009023A7">
      <w:pPr>
        <w:spacing w:line="360" w:lineRule="auto"/>
        <w:rPr>
          <w:i/>
          <w:iCs/>
        </w:rPr>
      </w:pPr>
      <w:r w:rsidRPr="00280332">
        <w:rPr>
          <w:i/>
          <w:iCs/>
        </w:rPr>
        <w:t xml:space="preserve">**P3 wist de naam van de cursussen niet te benoemen. P3 wist wel dat een cursus bij het Chronisch </w:t>
      </w:r>
      <w:proofErr w:type="spellStart"/>
      <w:r w:rsidRPr="00280332">
        <w:rPr>
          <w:i/>
          <w:iCs/>
        </w:rPr>
        <w:t>ZorgNet</w:t>
      </w:r>
      <w:proofErr w:type="spellEnd"/>
      <w:r w:rsidRPr="00280332">
        <w:rPr>
          <w:i/>
          <w:iCs/>
        </w:rPr>
        <w:t xml:space="preserve"> gevolg was</w:t>
      </w:r>
    </w:p>
    <w:p w14:paraId="191251CE" w14:textId="77777777" w:rsidR="008B703E" w:rsidRPr="00280332" w:rsidRDefault="008B703E" w:rsidP="009023A7">
      <w:pPr>
        <w:spacing w:line="360" w:lineRule="auto"/>
        <w:rPr>
          <w:rFonts w:eastAsiaTheme="majorEastAsia" w:cstheme="majorBidi"/>
          <w:b/>
          <w:sz w:val="24"/>
          <w:szCs w:val="24"/>
        </w:rPr>
      </w:pPr>
    </w:p>
    <w:p w14:paraId="5CF0CAC6" w14:textId="77777777" w:rsidR="00F22E6C" w:rsidRPr="00280332" w:rsidRDefault="002341C0" w:rsidP="009023A7">
      <w:pPr>
        <w:spacing w:line="360" w:lineRule="auto"/>
      </w:pPr>
      <w:r w:rsidRPr="00280332">
        <w:t xml:space="preserve">De leeftijd van de </w:t>
      </w:r>
      <w:r w:rsidR="008B3E58" w:rsidRPr="00280332">
        <w:t>fy</w:t>
      </w:r>
      <w:r w:rsidR="007905B0" w:rsidRPr="00280332">
        <w:t>siotherapeuten</w:t>
      </w:r>
      <w:r w:rsidRPr="00280332">
        <w:t xml:space="preserve"> heeft een mediaan van 31 (spreidingsbreedte 41), </w:t>
      </w:r>
      <w:r w:rsidR="00960462" w:rsidRPr="00280332">
        <w:t xml:space="preserve">de </w:t>
      </w:r>
      <w:r w:rsidRPr="00280332">
        <w:t xml:space="preserve">werkervaring </w:t>
      </w:r>
      <w:r w:rsidR="00960462" w:rsidRPr="00280332">
        <w:t>heeft een mediaan van</w:t>
      </w:r>
      <w:r w:rsidRPr="00280332">
        <w:t xml:space="preserve"> 10,5 (spreidingsbreedte 41,5) en het aantal patiënt</w:t>
      </w:r>
      <w:r w:rsidR="00960462" w:rsidRPr="00280332">
        <w:t xml:space="preserve">en </w:t>
      </w:r>
      <w:r w:rsidRPr="00280332">
        <w:t xml:space="preserve">met COPD per week </w:t>
      </w:r>
      <w:r w:rsidR="00960462" w:rsidRPr="00280332">
        <w:t>heeft een mediaan van</w:t>
      </w:r>
      <w:r w:rsidRPr="00280332">
        <w:t xml:space="preserve"> 14,5 (spreidingsbreedte 17).</w:t>
      </w:r>
    </w:p>
    <w:p w14:paraId="4042E2F1" w14:textId="77777777" w:rsidR="00F22E6C" w:rsidRPr="00280332" w:rsidRDefault="00F22E6C" w:rsidP="009023A7">
      <w:pPr>
        <w:spacing w:line="360" w:lineRule="auto"/>
      </w:pPr>
    </w:p>
    <w:p w14:paraId="119A8D01" w14:textId="771138D6" w:rsidR="00D768D6" w:rsidRPr="00280332" w:rsidRDefault="004F7CBF" w:rsidP="009023A7">
      <w:pPr>
        <w:spacing w:line="360" w:lineRule="auto"/>
        <w:rPr>
          <w:rFonts w:eastAsiaTheme="majorEastAsia" w:cstheme="majorBidi"/>
          <w:b/>
          <w:sz w:val="24"/>
          <w:szCs w:val="24"/>
        </w:rPr>
      </w:pPr>
      <w:r w:rsidRPr="00280332">
        <w:t xml:space="preserve">Het proefinterview vond bij de therapeut thuis plaats. De overige interviews werden afgenomen in de praktijk waar de fysiotherapeuten werkzaam waren. Gedurende het proefinterview viel de video-opname uit tussen minuut 6:18 en minuut 6:57, waardoor deze seconden niet meer terug beluisterd konden worden en enkel de </w:t>
      </w:r>
      <w:r w:rsidR="004E1BE2" w:rsidRPr="00280332">
        <w:t>notulen</w:t>
      </w:r>
      <w:r w:rsidRPr="00280332">
        <w:t xml:space="preserve"> hiervan </w:t>
      </w:r>
      <w:r w:rsidRPr="00280332">
        <w:lastRenderedPageBreak/>
        <w:t xml:space="preserve">beschikbaar waren. De onderzoekers besloten om vanaf het volgende interview zowel een video-opname op de ene telefoon, als een audio-opname op een andere telefoon te maken. Alle fysiotherapeuten hadden toestemming gegeven voor een audio- en video-opname middels het ondertekenen van het </w:t>
      </w:r>
      <w:r w:rsidR="003D120B" w:rsidRPr="00280332">
        <w:t>a</w:t>
      </w:r>
      <w:r w:rsidRPr="00280332">
        <w:t>udiovideo-opname consent formulier</w:t>
      </w:r>
      <w:r w:rsidR="003F4D43" w:rsidRPr="00280332">
        <w:t xml:space="preserve">. </w:t>
      </w:r>
    </w:p>
    <w:p w14:paraId="39B43952" w14:textId="77777777" w:rsidR="004F7CBF" w:rsidRPr="00280332" w:rsidRDefault="004F7CBF" w:rsidP="009023A7">
      <w:pPr>
        <w:spacing w:after="100" w:line="360" w:lineRule="auto"/>
      </w:pPr>
    </w:p>
    <w:p w14:paraId="71202964" w14:textId="77777777" w:rsidR="00D768D6" w:rsidRPr="00280332" w:rsidRDefault="00D768D6" w:rsidP="009023A7">
      <w:pPr>
        <w:pStyle w:val="Kop2"/>
        <w:spacing w:after="100" w:line="360" w:lineRule="auto"/>
        <w:rPr>
          <w:rFonts w:cstheme="minorHAnsi"/>
          <w:b w:val="0"/>
          <w:bCs/>
          <w:szCs w:val="24"/>
        </w:rPr>
      </w:pPr>
      <w:bookmarkStart w:id="21" w:name="_Toc91099928"/>
      <w:r w:rsidRPr="00280332">
        <w:rPr>
          <w:rFonts w:cstheme="minorHAnsi"/>
          <w:bCs/>
          <w:szCs w:val="24"/>
        </w:rPr>
        <w:t>3.2 Categorieën en de codeboom</w:t>
      </w:r>
      <w:bookmarkEnd w:id="21"/>
      <w:r w:rsidRPr="00280332">
        <w:rPr>
          <w:rFonts w:cstheme="minorHAnsi"/>
          <w:bCs/>
          <w:szCs w:val="24"/>
        </w:rPr>
        <w:t xml:space="preserve">  </w:t>
      </w:r>
    </w:p>
    <w:p w14:paraId="79E0CCD9" w14:textId="77777777" w:rsidR="00D768D6" w:rsidRPr="00280332" w:rsidRDefault="00D768D6" w:rsidP="009023A7">
      <w:pPr>
        <w:spacing w:after="100" w:line="360" w:lineRule="auto"/>
      </w:pPr>
    </w:p>
    <w:p w14:paraId="401F93D9" w14:textId="439ECB29" w:rsidR="00D768D6" w:rsidRPr="00280332" w:rsidRDefault="00D768D6" w:rsidP="009023A7">
      <w:pPr>
        <w:spacing w:after="100" w:line="360" w:lineRule="auto"/>
      </w:pPr>
      <w:r w:rsidRPr="00280332">
        <w:t xml:space="preserve">Tijdens de analyse werd uitgegaan van een deductieve aanpak. Gedurende het codeerproces werden een aantal wijzigingen aangebracht, waardoor ook inductief geanalyseerd werd. </w:t>
      </w:r>
      <w:r w:rsidR="00DF193C" w:rsidRPr="00280332">
        <w:t>A</w:t>
      </w:r>
      <w:r w:rsidR="00CC277C" w:rsidRPr="00280332">
        <w:t>ls gevolg van</w:t>
      </w:r>
      <w:r w:rsidRPr="00280332">
        <w:t xml:space="preserve"> inzichten die tijdens het proefinterview</w:t>
      </w:r>
      <w:r w:rsidR="0092322C" w:rsidRPr="00280332">
        <w:t xml:space="preserve"> </w:t>
      </w:r>
      <w:r w:rsidRPr="00280332">
        <w:t>zijn opgedaan</w:t>
      </w:r>
      <w:r w:rsidR="0055281F" w:rsidRPr="00280332">
        <w:t>, werd de eerste aanpassing gedaan</w:t>
      </w:r>
      <w:r w:rsidR="0092322C" w:rsidRPr="00280332">
        <w:t>.</w:t>
      </w:r>
      <w:r w:rsidRPr="00280332">
        <w:t xml:space="preserve"> </w:t>
      </w:r>
      <w:r w:rsidR="5977CB9C" w:rsidRPr="00280332">
        <w:t>D</w:t>
      </w:r>
      <w:r w:rsidR="62DE7C50" w:rsidRPr="00280332">
        <w:t>e</w:t>
      </w:r>
      <w:r w:rsidRPr="00280332">
        <w:t xml:space="preserve"> hoofdcategorie ‘Voorkennis’ </w:t>
      </w:r>
      <w:r w:rsidR="72D75060" w:rsidRPr="00280332">
        <w:t>werd</w:t>
      </w:r>
      <w:r w:rsidRPr="00280332">
        <w:t xml:space="preserve"> gewijzigd naar drie afzonderlijke hoofcategorieën. Deze hoofdcategorieën betroffen ‘Heterogeniteit van de indexziekte’, ‘Interdisciplinaire samenwerking’ en ‘Verwij</w:t>
      </w:r>
      <w:r w:rsidR="00DE3ABF" w:rsidRPr="00280332">
        <w:t>sgegevens van de</w:t>
      </w:r>
      <w:r w:rsidRPr="00280332">
        <w:t xml:space="preserve"> arts’. De reden voor deze verandering was dat </w:t>
      </w:r>
      <w:r w:rsidR="009108A2" w:rsidRPr="00280332">
        <w:t>veel</w:t>
      </w:r>
      <w:r w:rsidRPr="00280332">
        <w:t xml:space="preserve"> relevante informatie naar voren kwam</w:t>
      </w:r>
      <w:r w:rsidR="000D1FAF" w:rsidRPr="00280332">
        <w:t xml:space="preserve"> in de interviews</w:t>
      </w:r>
      <w:r w:rsidRPr="00280332">
        <w:t xml:space="preserve"> </w:t>
      </w:r>
      <w:r w:rsidR="009108A2" w:rsidRPr="00280332">
        <w:t xml:space="preserve">die niet </w:t>
      </w:r>
      <w:r w:rsidR="00DB7DDC" w:rsidRPr="00280332">
        <w:t>toegekend</w:t>
      </w:r>
      <w:r w:rsidR="009108A2" w:rsidRPr="00280332">
        <w:t xml:space="preserve"> kon worden aan de </w:t>
      </w:r>
      <w:r w:rsidR="00C5342B" w:rsidRPr="00280332">
        <w:t xml:space="preserve">voormalige </w:t>
      </w:r>
      <w:r w:rsidR="009108A2" w:rsidRPr="00280332">
        <w:t>hoofdcategorie, waardoor het losstaande onderwerpen werden.</w:t>
      </w:r>
      <w:r w:rsidRPr="00280332">
        <w:t xml:space="preserve"> Tevens </w:t>
      </w:r>
      <w:r w:rsidR="3C27C805" w:rsidRPr="00280332">
        <w:t>was</w:t>
      </w:r>
      <w:r w:rsidRPr="00280332">
        <w:t xml:space="preserve"> de </w:t>
      </w:r>
      <w:r w:rsidR="0013275B" w:rsidRPr="00280332">
        <w:t>hoofdcategorie</w:t>
      </w:r>
      <w:r w:rsidRPr="00280332">
        <w:t xml:space="preserve"> 'Comorbiditeiten’ veranderd in de hoofd</w:t>
      </w:r>
      <w:r w:rsidR="007D4A1B" w:rsidRPr="00280332">
        <w:t>categorie</w:t>
      </w:r>
      <w:r w:rsidRPr="00280332">
        <w:t xml:space="preserve"> ‘Comorbiditeiten bij </w:t>
      </w:r>
      <w:r w:rsidR="003D48B7" w:rsidRPr="00280332">
        <w:t>patiënten met COPD’</w:t>
      </w:r>
      <w:r w:rsidRPr="00280332">
        <w:t xml:space="preserve">. </w:t>
      </w:r>
      <w:r w:rsidR="00E266F1" w:rsidRPr="00280332">
        <w:t>B</w:t>
      </w:r>
      <w:r w:rsidR="00C9798A" w:rsidRPr="00280332">
        <w:t>ij</w:t>
      </w:r>
      <w:r w:rsidR="560914C3" w:rsidRPr="00280332">
        <w:t xml:space="preserve"> de hoofdcategorie ‘Omgang met comorbiditeiten in het diagnostisch proces’ was in de beschrijving van de subcategorie ‘Anamnese’ de hulpvraag als aandachtspunt toegevoegd, omdat tijdens het proefinterview dit aspect relevant bleek.</w:t>
      </w:r>
      <w:r w:rsidR="7FA52981" w:rsidRPr="00280332">
        <w:t xml:space="preserve"> </w:t>
      </w:r>
      <w:r w:rsidR="5FA37991" w:rsidRPr="00280332">
        <w:t xml:space="preserve">Tevens </w:t>
      </w:r>
      <w:r w:rsidR="18CB531F" w:rsidRPr="00280332">
        <w:t xml:space="preserve">zijn de </w:t>
      </w:r>
      <w:r w:rsidR="69EF445E" w:rsidRPr="00280332">
        <w:t>subcategorieën</w:t>
      </w:r>
      <w:r w:rsidR="00FC1916" w:rsidRPr="00280332">
        <w:t xml:space="preserve"> ‘Onderzoek’ en ‘</w:t>
      </w:r>
      <w:r w:rsidR="00896AF2" w:rsidRPr="00280332">
        <w:t>Klinimetrie’</w:t>
      </w:r>
      <w:r w:rsidR="00D17972" w:rsidRPr="00280332">
        <w:t xml:space="preserve"> samengevoegd tot de subcategorie ‘</w:t>
      </w:r>
      <w:r w:rsidR="006B3B6A" w:rsidRPr="00280332">
        <w:t>O</w:t>
      </w:r>
      <w:r w:rsidR="00D17972" w:rsidRPr="00280332">
        <w:t>nderzoek’</w:t>
      </w:r>
      <w:r w:rsidR="003B4E4E" w:rsidRPr="00280332">
        <w:t>, omdat d</w:t>
      </w:r>
      <w:r w:rsidR="00FD516C" w:rsidRPr="00280332">
        <w:t>e twee categorieën veel overlap</w:t>
      </w:r>
      <w:r w:rsidR="00EA1342" w:rsidRPr="00280332">
        <w:t xml:space="preserve"> vertoonden</w:t>
      </w:r>
      <w:r w:rsidR="003B4E4E" w:rsidRPr="00280332">
        <w:t>. Bovendien vindt</w:t>
      </w:r>
      <w:r w:rsidR="00F623AB" w:rsidRPr="00280332">
        <w:t xml:space="preserve"> de</w:t>
      </w:r>
      <w:r w:rsidR="00B95B67" w:rsidRPr="00280332">
        <w:t xml:space="preserve"> </w:t>
      </w:r>
      <w:r w:rsidR="003D650C" w:rsidRPr="00280332">
        <w:t>afname van</w:t>
      </w:r>
      <w:r w:rsidR="00B95B67" w:rsidRPr="00280332">
        <w:t xml:space="preserve"> </w:t>
      </w:r>
      <w:r w:rsidR="00311728" w:rsidRPr="00280332">
        <w:t>klinimetrie</w:t>
      </w:r>
      <w:r w:rsidR="00AE04C5" w:rsidRPr="00280332">
        <w:t xml:space="preserve"> </w:t>
      </w:r>
      <w:r w:rsidR="00FD516C" w:rsidRPr="00280332">
        <w:t xml:space="preserve">gedurende het onderzoek </w:t>
      </w:r>
      <w:r w:rsidR="003D650C" w:rsidRPr="00280332">
        <w:t>plaats</w:t>
      </w:r>
      <w:r w:rsidR="00FD516C" w:rsidRPr="00280332">
        <w:t xml:space="preserve">. </w:t>
      </w:r>
      <w:r w:rsidRPr="00280332">
        <w:t xml:space="preserve">In de hoofdcategorie ‘Omgang met comorbiditeiten in het therapeutisch proces’ zijn </w:t>
      </w:r>
      <w:r w:rsidR="001B2E54" w:rsidRPr="00280332">
        <w:t>meerdere</w:t>
      </w:r>
      <w:r w:rsidRPr="00280332">
        <w:t xml:space="preserve"> wijzigingen aangebracht. Ten eerste zijn de subcategorieën ‘Behandelplan’ en ‘Afsluiting’</w:t>
      </w:r>
      <w:r w:rsidR="009F3FCA" w:rsidRPr="00280332">
        <w:t>,</w:t>
      </w:r>
      <w:r w:rsidRPr="00280332">
        <w:t xml:space="preserve"> wegens </w:t>
      </w:r>
      <w:r w:rsidR="00D01F77" w:rsidRPr="00280332">
        <w:t>geringe</w:t>
      </w:r>
      <w:r w:rsidRPr="00280332">
        <w:t xml:space="preserve"> relevante informatie voor antwoord op </w:t>
      </w:r>
      <w:r w:rsidR="00223DD7" w:rsidRPr="00280332">
        <w:t>de</w:t>
      </w:r>
      <w:r w:rsidRPr="00280332">
        <w:t xml:space="preserve"> vraagstelling, weggehaald. </w:t>
      </w:r>
      <w:r w:rsidR="000F6ECA" w:rsidRPr="00280332">
        <w:t>Verder</w:t>
      </w:r>
      <w:r w:rsidRPr="00280332">
        <w:t xml:space="preserve"> zijn de subcategorieën ‘Evaluatie’ en ‘Monitoring’ samengevoegd tot de subcategorie ‘Evaluatie &amp; Monitoring’. Hiervoor is gekozen</w:t>
      </w:r>
      <w:r w:rsidR="00581D64" w:rsidRPr="00280332">
        <w:t>,</w:t>
      </w:r>
      <w:r w:rsidRPr="00280332">
        <w:t xml:space="preserve"> omdat de resultaten van deze subcategorieën veel overlap vertoonden. </w:t>
      </w:r>
      <w:r w:rsidR="0067594F" w:rsidRPr="00280332">
        <w:t xml:space="preserve">Bovendien </w:t>
      </w:r>
      <w:r w:rsidR="000808DB" w:rsidRPr="00280332">
        <w:t xml:space="preserve">zijn de </w:t>
      </w:r>
      <w:r w:rsidR="004F1825" w:rsidRPr="00280332">
        <w:t>subcategorieën</w:t>
      </w:r>
      <w:r w:rsidR="000808DB" w:rsidRPr="00280332">
        <w:t xml:space="preserve"> </w:t>
      </w:r>
      <w:r w:rsidR="002B21FA" w:rsidRPr="00280332">
        <w:t>behorende bij de hoofdcategori</w:t>
      </w:r>
      <w:r w:rsidR="00B97125" w:rsidRPr="00280332">
        <w:t>e ‘</w:t>
      </w:r>
      <w:r w:rsidR="00FA6D77" w:rsidRPr="00280332">
        <w:t>Beïnvloeding</w:t>
      </w:r>
      <w:r w:rsidR="00B97125" w:rsidRPr="00280332">
        <w:t xml:space="preserve"> keuzes </w:t>
      </w:r>
      <w:r w:rsidR="00F330F6" w:rsidRPr="00280332">
        <w:t xml:space="preserve">in het </w:t>
      </w:r>
      <w:r w:rsidR="00B97125" w:rsidRPr="00280332">
        <w:t>FMH’</w:t>
      </w:r>
      <w:r w:rsidR="00F330F6" w:rsidRPr="00280332">
        <w:t xml:space="preserve"> </w:t>
      </w:r>
      <w:r w:rsidR="00145D6A" w:rsidRPr="00280332">
        <w:t>gewijzigd</w:t>
      </w:r>
      <w:r w:rsidR="00F42A52" w:rsidRPr="00280332">
        <w:t xml:space="preserve"> naar </w:t>
      </w:r>
      <w:r w:rsidR="00633DCF" w:rsidRPr="00280332">
        <w:t xml:space="preserve">twee </w:t>
      </w:r>
      <w:r w:rsidR="00522293" w:rsidRPr="00280332">
        <w:t>subcategorieën</w:t>
      </w:r>
      <w:r w:rsidR="004F1825" w:rsidRPr="00280332">
        <w:t>.</w:t>
      </w:r>
      <w:r w:rsidR="00522293" w:rsidRPr="00280332">
        <w:t xml:space="preserve"> </w:t>
      </w:r>
      <w:r w:rsidR="00C211DF" w:rsidRPr="00280332">
        <w:t xml:space="preserve">De </w:t>
      </w:r>
      <w:r w:rsidR="007A52DD" w:rsidRPr="00280332">
        <w:t>subcategorieën</w:t>
      </w:r>
      <w:r w:rsidR="00C211DF" w:rsidRPr="00280332">
        <w:t xml:space="preserve"> </w:t>
      </w:r>
      <w:r w:rsidR="004C0A31" w:rsidRPr="00280332">
        <w:t xml:space="preserve">‘KNGF-richtlijn COPD’, </w:t>
      </w:r>
      <w:r w:rsidR="00DF1A21" w:rsidRPr="00280332">
        <w:t>‘Verschil voor en na herziene richtlijn’ en</w:t>
      </w:r>
      <w:r w:rsidR="004C0A31" w:rsidRPr="00280332">
        <w:t xml:space="preserve"> </w:t>
      </w:r>
      <w:r w:rsidR="00892F18" w:rsidRPr="00280332">
        <w:t>‘</w:t>
      </w:r>
      <w:r w:rsidR="00AB5B46" w:rsidRPr="00280332">
        <w:t>W</w:t>
      </w:r>
      <w:r w:rsidR="00892F18" w:rsidRPr="00280332">
        <w:t xml:space="preserve">etenschappelijke evidentie’ zijn samengebracht onder de </w:t>
      </w:r>
      <w:r w:rsidR="00877D4F" w:rsidRPr="00280332">
        <w:t xml:space="preserve">nieuwe </w:t>
      </w:r>
      <w:r w:rsidR="00FC5677" w:rsidRPr="00280332">
        <w:t>subcategorie</w:t>
      </w:r>
      <w:r w:rsidR="0067594F" w:rsidRPr="00280332">
        <w:t xml:space="preserve"> </w:t>
      </w:r>
      <w:r w:rsidR="00877D4F" w:rsidRPr="00280332">
        <w:t>‘</w:t>
      </w:r>
      <w:r w:rsidR="003D6460" w:rsidRPr="00280332">
        <w:t>K</w:t>
      </w:r>
      <w:r w:rsidR="00403C06" w:rsidRPr="00280332">
        <w:t>euzes gebaseerd op wetenschappelijke evidentie’</w:t>
      </w:r>
      <w:r w:rsidR="00FB71FD" w:rsidRPr="00280332">
        <w:t xml:space="preserve">, </w:t>
      </w:r>
      <w:r w:rsidR="00FF53DF" w:rsidRPr="00280332">
        <w:t xml:space="preserve">omdat </w:t>
      </w:r>
      <w:r w:rsidR="00AB5B46" w:rsidRPr="00280332">
        <w:t xml:space="preserve">elk van </w:t>
      </w:r>
      <w:r w:rsidR="00B17EFE" w:rsidRPr="00280332">
        <w:t xml:space="preserve">deze </w:t>
      </w:r>
      <w:r w:rsidR="008775B6" w:rsidRPr="00280332">
        <w:t>subcategorieën</w:t>
      </w:r>
      <w:r w:rsidR="00B17EFE" w:rsidRPr="00280332">
        <w:t xml:space="preserve"> </w:t>
      </w:r>
      <w:r w:rsidR="00C60F5B" w:rsidRPr="00280332">
        <w:t>kenmerkend zijn voor wetenschappelijke evidentie.</w:t>
      </w:r>
      <w:r w:rsidR="00403C06" w:rsidRPr="00280332">
        <w:t xml:space="preserve"> </w:t>
      </w:r>
      <w:r w:rsidR="004C2517" w:rsidRPr="00280332">
        <w:t xml:space="preserve">De </w:t>
      </w:r>
      <w:r w:rsidR="00F75104" w:rsidRPr="00280332">
        <w:lastRenderedPageBreak/>
        <w:t>subcategorieën</w:t>
      </w:r>
      <w:r w:rsidR="00567C0E" w:rsidRPr="00280332">
        <w:t xml:space="preserve"> ‘</w:t>
      </w:r>
      <w:r w:rsidR="0066151C" w:rsidRPr="00280332">
        <w:t>Ervaring</w:t>
      </w:r>
      <w:r w:rsidR="00403CC3" w:rsidRPr="00280332">
        <w:t xml:space="preserve"> therapeut’ en ‘Mening </w:t>
      </w:r>
      <w:r w:rsidR="003D6460" w:rsidRPr="00280332">
        <w:t>patiënt</w:t>
      </w:r>
      <w:r w:rsidR="00403CC3" w:rsidRPr="00280332">
        <w:t>’</w:t>
      </w:r>
      <w:r w:rsidR="006F615A" w:rsidRPr="00280332">
        <w:t xml:space="preserve"> </w:t>
      </w:r>
      <w:r w:rsidR="004974C3" w:rsidRPr="00280332">
        <w:t xml:space="preserve">zijn onder de </w:t>
      </w:r>
      <w:r w:rsidR="00F75104" w:rsidRPr="00280332">
        <w:t xml:space="preserve">nieuwe </w:t>
      </w:r>
      <w:r w:rsidR="004974C3" w:rsidRPr="00280332">
        <w:t>subcategorie ‘</w:t>
      </w:r>
      <w:r w:rsidR="00AB6BCF" w:rsidRPr="00280332">
        <w:t>Keuzes gebaseerd op ervaringen</w:t>
      </w:r>
      <w:r w:rsidR="000007F9" w:rsidRPr="00280332">
        <w:t xml:space="preserve"> en mening</w:t>
      </w:r>
      <w:r w:rsidR="00EB1600" w:rsidRPr="00280332">
        <w:t>e</w:t>
      </w:r>
      <w:r w:rsidR="00C34695" w:rsidRPr="00280332">
        <w:t>n</w:t>
      </w:r>
      <w:r w:rsidR="00AB6BCF" w:rsidRPr="00280332">
        <w:t>’</w:t>
      </w:r>
      <w:r w:rsidR="00C83463" w:rsidRPr="00280332">
        <w:t xml:space="preserve"> samengebracht</w:t>
      </w:r>
      <w:r w:rsidR="0064799B" w:rsidRPr="00280332">
        <w:t>. De</w:t>
      </w:r>
      <w:r w:rsidR="001D350D" w:rsidRPr="00280332">
        <w:t xml:space="preserve"> </w:t>
      </w:r>
      <w:r w:rsidR="00B86ED2" w:rsidRPr="00280332">
        <w:t>informatie</w:t>
      </w:r>
      <w:r w:rsidR="006E3301" w:rsidRPr="00280332">
        <w:t xml:space="preserve"> in deze </w:t>
      </w:r>
      <w:r w:rsidR="00E60962" w:rsidRPr="00280332">
        <w:t>categorieën</w:t>
      </w:r>
      <w:r w:rsidR="006E3301" w:rsidRPr="00280332">
        <w:t xml:space="preserve"> </w:t>
      </w:r>
      <w:r w:rsidR="00630418" w:rsidRPr="00280332">
        <w:t xml:space="preserve">gaan met name over de </w:t>
      </w:r>
      <w:r w:rsidR="00E60962" w:rsidRPr="00280332">
        <w:t>ervaringen</w:t>
      </w:r>
      <w:r w:rsidR="00630418" w:rsidRPr="00280332">
        <w:t xml:space="preserve"> </w:t>
      </w:r>
      <w:r w:rsidR="00943387" w:rsidRPr="00280332">
        <w:t xml:space="preserve">en meningen </w:t>
      </w:r>
      <w:r w:rsidR="00630418" w:rsidRPr="00280332">
        <w:t xml:space="preserve">die de therapeut </w:t>
      </w:r>
      <w:r w:rsidR="00AB0600" w:rsidRPr="00280332">
        <w:t xml:space="preserve">gebruikt om </w:t>
      </w:r>
      <w:r w:rsidR="003A48D7" w:rsidRPr="00280332">
        <w:t xml:space="preserve">aanpassingen te maken in </w:t>
      </w:r>
      <w:r w:rsidR="007B588C" w:rsidRPr="00280332">
        <w:t>het FMH</w:t>
      </w:r>
      <w:r w:rsidR="00E60962" w:rsidRPr="00280332">
        <w:t>.</w:t>
      </w:r>
      <w:r w:rsidR="00B97125" w:rsidRPr="00280332">
        <w:t xml:space="preserve"> </w:t>
      </w:r>
      <w:r w:rsidR="000F6ECA" w:rsidRPr="00280332">
        <w:t xml:space="preserve">Als laatste </w:t>
      </w:r>
      <w:r w:rsidR="00607B68" w:rsidRPr="00280332">
        <w:t>zijn in</w:t>
      </w:r>
      <w:r w:rsidR="000F6ECA" w:rsidRPr="00280332">
        <w:t xml:space="preserve"> de hoofdcategorie ‘Ondersteuning’ </w:t>
      </w:r>
      <w:r w:rsidR="00607B68" w:rsidRPr="00280332">
        <w:t>een aantal wijzigingen aangebracht</w:t>
      </w:r>
      <w:r w:rsidR="0018350A" w:rsidRPr="00280332">
        <w:t xml:space="preserve">. De </w:t>
      </w:r>
      <w:r w:rsidR="00413E2B" w:rsidRPr="00280332">
        <w:t>subcategorieën</w:t>
      </w:r>
      <w:r w:rsidR="00970303" w:rsidRPr="00280332">
        <w:t xml:space="preserve"> </w:t>
      </w:r>
      <w:r w:rsidR="004855AC" w:rsidRPr="00280332">
        <w:t xml:space="preserve">‘Mening &amp; </w:t>
      </w:r>
      <w:r w:rsidR="00A97CEF" w:rsidRPr="00280332">
        <w:t>gedachtegang</w:t>
      </w:r>
      <w:r w:rsidR="00377CA2" w:rsidRPr="00280332">
        <w:t xml:space="preserve">’ en </w:t>
      </w:r>
      <w:r w:rsidR="00A97CEF" w:rsidRPr="00280332">
        <w:t xml:space="preserve">‘Ervaringen’ zijn uit de hoofdcategorie geschrapt, omdat de </w:t>
      </w:r>
      <w:r w:rsidR="001B34D8" w:rsidRPr="00280332">
        <w:t xml:space="preserve">informatie uit </w:t>
      </w:r>
      <w:r w:rsidR="00365DCD" w:rsidRPr="00280332">
        <w:t xml:space="preserve">de </w:t>
      </w:r>
      <w:r w:rsidR="00413E2B" w:rsidRPr="00280332">
        <w:t>categorieën</w:t>
      </w:r>
      <w:r w:rsidR="004530E2" w:rsidRPr="00280332">
        <w:t xml:space="preserve"> </w:t>
      </w:r>
      <w:r w:rsidR="00413E2B" w:rsidRPr="00280332">
        <w:t>onder alle andere hoofd- en subcategorieën verdeeld konden worden.</w:t>
      </w:r>
      <w:r w:rsidR="004530E2" w:rsidRPr="00280332">
        <w:t xml:space="preserve"> </w:t>
      </w:r>
    </w:p>
    <w:p w14:paraId="1677BEC8" w14:textId="3A00EED3" w:rsidR="00D768D6" w:rsidRPr="00280332" w:rsidRDefault="00D768D6" w:rsidP="009023A7">
      <w:pPr>
        <w:spacing w:after="100" w:line="360" w:lineRule="auto"/>
      </w:pPr>
      <w:r w:rsidRPr="00280332">
        <w:t>De gebruikte acht hoofdcategorieën zijn ´ Heterogeniteit van de indexziekte’ ´, Interdisciplinaire samenwerking´, ´Verwij</w:t>
      </w:r>
      <w:r w:rsidR="00E60203" w:rsidRPr="00280332">
        <w:t>sgege</w:t>
      </w:r>
      <w:r w:rsidR="008210EC" w:rsidRPr="00280332">
        <w:t>vens van de</w:t>
      </w:r>
      <w:r w:rsidRPr="00280332">
        <w:t xml:space="preserve"> arts´, ´Comorbiditeiten bij </w:t>
      </w:r>
      <w:r w:rsidR="00E60203" w:rsidRPr="00280332">
        <w:t xml:space="preserve">patiënten met </w:t>
      </w:r>
      <w:r w:rsidRPr="00280332">
        <w:t xml:space="preserve">COPD, ´Omgang met comorbiditeiten in het diagnostisch proces´, ´Omgang met comorbiditeiten in het therapeutisch proces´, ´Beïnvloeding keuzes in het FMH’ en ‘Ondersteuning’. </w:t>
      </w:r>
      <w:r w:rsidR="00535367" w:rsidRPr="00280332">
        <w:t>De meeste</w:t>
      </w:r>
      <w:r w:rsidRPr="00280332">
        <w:t xml:space="preserve"> hoofdcategorieën werden onderverdeeld in subcategorieën. De hoofd- en subcategorieën zijn weergegeven in </w:t>
      </w:r>
      <w:r w:rsidR="00A82082" w:rsidRPr="00280332">
        <w:t>F</w:t>
      </w:r>
      <w:r w:rsidRPr="00280332">
        <w:t xml:space="preserve">iguur 1. In </w:t>
      </w:r>
      <w:r w:rsidR="005427BF" w:rsidRPr="00280332">
        <w:t>B</w:t>
      </w:r>
      <w:r w:rsidRPr="00280332">
        <w:t>ijlage 1</w:t>
      </w:r>
      <w:r w:rsidR="00C9798A" w:rsidRPr="00280332">
        <w:t>1</w:t>
      </w:r>
      <w:r w:rsidRPr="00280332">
        <w:t xml:space="preserve"> is de codeboom weergegeven. </w:t>
      </w:r>
    </w:p>
    <w:p w14:paraId="4FAA8B41" w14:textId="77777777" w:rsidR="009D44FC" w:rsidRDefault="009D44FC" w:rsidP="00677645">
      <w:pPr>
        <w:spacing w:after="100" w:line="360" w:lineRule="auto"/>
        <w:rPr>
          <w:noProof/>
        </w:rPr>
      </w:pPr>
    </w:p>
    <w:p w14:paraId="765097FA" w14:textId="4077D170" w:rsidR="00283200" w:rsidRPr="00280332" w:rsidRDefault="008402C4" w:rsidP="00677645">
      <w:pPr>
        <w:spacing w:after="100" w:line="360" w:lineRule="auto"/>
      </w:pPr>
      <w:r>
        <w:rPr>
          <w:noProof/>
          <w:lang w:eastAsia="nl-NL"/>
        </w:rPr>
        <w:drawing>
          <wp:inline distT="0" distB="0" distL="0" distR="0" wp14:anchorId="79DE032A" wp14:editId="05E0C15E">
            <wp:extent cx="5964878" cy="407019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86157" cy="4084715"/>
                    </a:xfrm>
                    <a:prstGeom prst="rect">
                      <a:avLst/>
                    </a:prstGeom>
                  </pic:spPr>
                </pic:pic>
              </a:graphicData>
            </a:graphic>
          </wp:inline>
        </w:drawing>
      </w:r>
    </w:p>
    <w:p w14:paraId="1CD4AEFB" w14:textId="316B0E59" w:rsidR="00D768D6" w:rsidRPr="00280332" w:rsidRDefault="00D768D6" w:rsidP="00677645">
      <w:pPr>
        <w:spacing w:after="100" w:line="360" w:lineRule="auto"/>
        <w:rPr>
          <w:i/>
          <w:iCs/>
        </w:rPr>
      </w:pPr>
      <w:r w:rsidRPr="00280332">
        <w:t xml:space="preserve">Figuur 1: </w:t>
      </w:r>
      <w:r w:rsidRPr="00280332">
        <w:rPr>
          <w:i/>
          <w:iCs/>
        </w:rPr>
        <w:t>Overzicht codes</w:t>
      </w:r>
    </w:p>
    <w:p w14:paraId="2649A54F" w14:textId="349374F7" w:rsidR="00D768D6" w:rsidRPr="00280332" w:rsidRDefault="00D768D6" w:rsidP="00677645">
      <w:pPr>
        <w:spacing w:after="100" w:line="360" w:lineRule="auto"/>
      </w:pPr>
    </w:p>
    <w:p w14:paraId="72577E2B" w14:textId="12F0E2D4" w:rsidR="00D768D6" w:rsidRPr="00280332" w:rsidRDefault="00D768D6" w:rsidP="00E25391">
      <w:pPr>
        <w:spacing w:after="100" w:line="360" w:lineRule="auto"/>
      </w:pPr>
      <w:r w:rsidRPr="00280332">
        <w:lastRenderedPageBreak/>
        <w:t>In de volgende paragrafen worden de meest relevante resultaten voor de onderzoeksvraag per hoofdcategorie beschreven</w:t>
      </w:r>
      <w:r w:rsidR="009F0B6D" w:rsidRPr="00280332">
        <w:t xml:space="preserve"> in chronologische volgorde</w:t>
      </w:r>
      <w:r w:rsidRPr="00280332">
        <w:t xml:space="preserve">. Deze beschrijving wordt middels citaten uit de interviews ondersteund. </w:t>
      </w:r>
    </w:p>
    <w:p w14:paraId="219039D9" w14:textId="77777777" w:rsidR="00D768D6" w:rsidRPr="00280332" w:rsidRDefault="00D768D6" w:rsidP="00E25391">
      <w:pPr>
        <w:spacing w:after="100" w:line="360" w:lineRule="auto"/>
      </w:pPr>
    </w:p>
    <w:p w14:paraId="350807FC" w14:textId="77777777" w:rsidR="00D768D6" w:rsidRPr="00280332" w:rsidRDefault="00D768D6" w:rsidP="00E25391">
      <w:pPr>
        <w:pStyle w:val="Kop2"/>
        <w:spacing w:after="100" w:line="360" w:lineRule="auto"/>
      </w:pPr>
      <w:bookmarkStart w:id="22" w:name="_Toc91099929"/>
      <w:r w:rsidRPr="00280332">
        <w:t>3.3 Heterogeniteit van de indexziekte</w:t>
      </w:r>
      <w:bookmarkEnd w:id="22"/>
    </w:p>
    <w:p w14:paraId="10271356" w14:textId="77777777" w:rsidR="00D768D6" w:rsidRPr="00280332" w:rsidRDefault="00D768D6" w:rsidP="00E25391">
      <w:pPr>
        <w:spacing w:after="100" w:line="360" w:lineRule="auto"/>
        <w:rPr>
          <w:b/>
          <w:bCs/>
          <w:sz w:val="24"/>
          <w:szCs w:val="24"/>
        </w:rPr>
      </w:pPr>
    </w:p>
    <w:p w14:paraId="461D73FA" w14:textId="57C4FEB2" w:rsidR="00D768D6" w:rsidRPr="00280332" w:rsidRDefault="00D768D6" w:rsidP="00E25391">
      <w:pPr>
        <w:spacing w:after="100" w:line="360" w:lineRule="auto"/>
      </w:pPr>
      <w:r w:rsidRPr="00280332">
        <w:t xml:space="preserve">De therapeuten gaven aan dat COPD een progressieve luchtwegobstructie is waar vaak meer bij komt kijken. Zij vermeldden dat patiënten met COPD ten opzichte van elkaar verschillen en dat vrijwel alle patiënten beperkt worden in hun dagelijks leven. </w:t>
      </w:r>
      <w:r w:rsidR="00310835" w:rsidRPr="00280332">
        <w:t>Verder werden</w:t>
      </w:r>
      <w:r w:rsidRPr="00280332">
        <w:t xml:space="preserve"> </w:t>
      </w:r>
      <w:r w:rsidR="00310835" w:rsidRPr="00280332">
        <w:t>een aantal</w:t>
      </w:r>
      <w:r w:rsidRPr="00280332">
        <w:t xml:space="preserve"> overeenkomsten aangegeven</w:t>
      </w:r>
      <w:r w:rsidR="00040B15" w:rsidRPr="00280332">
        <w:t xml:space="preserve">, </w:t>
      </w:r>
      <w:r w:rsidR="009D02FE" w:rsidRPr="00280332">
        <w:t>namelijk dat</w:t>
      </w:r>
      <w:r w:rsidR="008640EA" w:rsidRPr="00280332">
        <w:t xml:space="preserve"> </w:t>
      </w:r>
      <w:r w:rsidR="00310835" w:rsidRPr="00280332">
        <w:t>alle</w:t>
      </w:r>
      <w:r w:rsidRPr="00280332">
        <w:t xml:space="preserve"> patiënten weinig</w:t>
      </w:r>
      <w:r w:rsidR="00310835" w:rsidRPr="00280332">
        <w:t xml:space="preserve"> </w:t>
      </w:r>
      <w:r w:rsidRPr="00280332">
        <w:t xml:space="preserve">inspanningscapaciteit </w:t>
      </w:r>
      <w:r w:rsidR="009D02FE" w:rsidRPr="00280332">
        <w:t xml:space="preserve">hadden </w:t>
      </w:r>
      <w:r w:rsidR="00310835" w:rsidRPr="00280332">
        <w:t xml:space="preserve">en last </w:t>
      </w:r>
      <w:r w:rsidR="009D02FE" w:rsidRPr="00280332">
        <w:t>hadden</w:t>
      </w:r>
      <w:r w:rsidR="00310835" w:rsidRPr="00280332">
        <w:t xml:space="preserve"> </w:t>
      </w:r>
      <w:r w:rsidRPr="00280332">
        <w:t xml:space="preserve">van benauwdheid en vermoeidheid. </w:t>
      </w:r>
    </w:p>
    <w:p w14:paraId="72F71E53" w14:textId="77777777" w:rsidR="00D768D6" w:rsidRPr="00280332" w:rsidRDefault="00D768D6" w:rsidP="00677645">
      <w:pPr>
        <w:spacing w:after="100" w:line="240" w:lineRule="auto"/>
        <w:rPr>
          <w:rStyle w:val="normaltextrun"/>
          <w:rFonts w:ascii="Calibri" w:hAnsi="Calibri" w:cs="Calibri"/>
          <w:shd w:val="clear" w:color="auto" w:fill="FFFFFF"/>
        </w:rPr>
      </w:pPr>
      <w:r w:rsidRPr="00280332">
        <w:rPr>
          <w:rStyle w:val="normaltextrun"/>
          <w:rFonts w:ascii="Calibri" w:hAnsi="Calibri" w:cs="Calibri"/>
          <w:shd w:val="clear" w:color="auto" w:fill="FFFFFF"/>
        </w:rPr>
        <w:t>P2: “… je kunt mensen niet onder één noemer pakken (…), maar goed de ene COPD-patiënt is de andere niet.”</w:t>
      </w:r>
    </w:p>
    <w:p w14:paraId="0D53548F" w14:textId="77777777" w:rsidR="00D768D6" w:rsidRPr="00280332" w:rsidRDefault="00D768D6" w:rsidP="00677645">
      <w:pPr>
        <w:spacing w:after="100" w:line="240" w:lineRule="auto"/>
      </w:pPr>
      <w:r w:rsidRPr="00280332">
        <w:t>P3: “… over het algemeen wel complexere patiënten die meerdere problemen hebben behalve dan de COPD. (…) vaak leefstijl gerelateerde klachten.”</w:t>
      </w:r>
    </w:p>
    <w:p w14:paraId="50DFB5E9" w14:textId="77777777" w:rsidR="00D768D6" w:rsidRPr="00280332" w:rsidRDefault="00D768D6" w:rsidP="00E25391">
      <w:pPr>
        <w:spacing w:after="100" w:line="360" w:lineRule="auto"/>
      </w:pPr>
    </w:p>
    <w:p w14:paraId="31527BD2" w14:textId="77777777" w:rsidR="00D768D6" w:rsidRPr="00280332" w:rsidRDefault="00D768D6" w:rsidP="00E25391">
      <w:pPr>
        <w:pStyle w:val="Kop2"/>
        <w:spacing w:after="100" w:line="360" w:lineRule="auto"/>
      </w:pPr>
      <w:bookmarkStart w:id="23" w:name="_Toc91099930"/>
      <w:r w:rsidRPr="00280332">
        <w:rPr>
          <w:bCs/>
        </w:rPr>
        <w:t xml:space="preserve">3.4 </w:t>
      </w:r>
      <w:r w:rsidRPr="00280332">
        <w:t>Interdisciplinaire samenwerking</w:t>
      </w:r>
      <w:bookmarkEnd w:id="23"/>
      <w:r w:rsidRPr="00280332">
        <w:t xml:space="preserve">  </w:t>
      </w:r>
    </w:p>
    <w:p w14:paraId="4464E867" w14:textId="77777777" w:rsidR="00D768D6" w:rsidRPr="00280332" w:rsidRDefault="00D768D6" w:rsidP="00E25391">
      <w:pPr>
        <w:spacing w:after="100" w:line="360" w:lineRule="auto"/>
        <w:rPr>
          <w:b/>
          <w:bCs/>
          <w:sz w:val="24"/>
          <w:szCs w:val="24"/>
        </w:rPr>
      </w:pPr>
    </w:p>
    <w:p w14:paraId="6E348B56" w14:textId="1A98CD4C" w:rsidR="00D768D6" w:rsidRPr="00280332" w:rsidRDefault="00D768D6" w:rsidP="00E25391">
      <w:pPr>
        <w:spacing w:after="100" w:line="360" w:lineRule="auto"/>
      </w:pPr>
      <w:r w:rsidRPr="00280332">
        <w:t>De therapeuten gaven aan dat de belangrijkste interdisciplinaire samenwerking met de huisarts en de longarts is. Vaak werd contact gezocht met deze disciplines</w:t>
      </w:r>
      <w:r w:rsidR="006846F8" w:rsidRPr="00280332">
        <w:t>,</w:t>
      </w:r>
      <w:r w:rsidRPr="00280332">
        <w:t xml:space="preserve"> bijvoorbeeld wanneer de therapeut onvoldoende gegevens had om de therapie te starten. Dit contact verliep met name via de assistentes van de artsen. Verder had het merendeel van de therapeuten contact met diëtisten, ergotherapeuten, logopedisten en een enkeling met de longverpleegkundige, psycholoog of praktijkondersteuner. De therapeuten zochten contact met deze disciplines wanneer zij specifieke vragen hadden voor de discipline over een patiënt. Volgens de therapeuten </w:t>
      </w:r>
      <w:r w:rsidR="00302BF6" w:rsidRPr="00280332">
        <w:t>wa</w:t>
      </w:r>
      <w:r w:rsidRPr="00280332">
        <w:t>s het belangrijk dat je van elke discipline weet wat je aan elkaar h</w:t>
      </w:r>
      <w:r w:rsidR="0070253E" w:rsidRPr="00280332">
        <w:t>ad</w:t>
      </w:r>
      <w:r w:rsidRPr="00280332">
        <w:t>. Indien patiënten handvatten in de thuissituatie k</w:t>
      </w:r>
      <w:r w:rsidR="0070253E" w:rsidRPr="00280332">
        <w:t>onden</w:t>
      </w:r>
      <w:r w:rsidRPr="00280332">
        <w:t xml:space="preserve"> gebruiken, zou bijvoorbeeld de ergotherapeut ingeschakeld kunnen worden. Ook </w:t>
      </w:r>
      <w:r w:rsidR="00302BF6" w:rsidRPr="00280332">
        <w:t>wa</w:t>
      </w:r>
      <w:r w:rsidRPr="00280332">
        <w:t xml:space="preserve">s een netwerk belangrijk, zodat bij </w:t>
      </w:r>
      <w:r w:rsidR="001C410A" w:rsidRPr="00280332">
        <w:t xml:space="preserve">een patiënt met veelvoudige </w:t>
      </w:r>
      <w:r w:rsidRPr="00280332">
        <w:t xml:space="preserve">problematiek vlot een </w:t>
      </w:r>
      <w:r w:rsidR="56418BA0" w:rsidRPr="00280332">
        <w:t>multidisciplinair overleg (</w:t>
      </w:r>
      <w:r w:rsidRPr="00280332">
        <w:t>MDO</w:t>
      </w:r>
      <w:r w:rsidR="56418BA0" w:rsidRPr="00280332">
        <w:t>)</w:t>
      </w:r>
      <w:r w:rsidRPr="00280332">
        <w:t xml:space="preserve"> ingepland k</w:t>
      </w:r>
      <w:r w:rsidR="008006F2" w:rsidRPr="00280332">
        <w:t>o</w:t>
      </w:r>
      <w:r w:rsidRPr="00280332">
        <w:t>n worden. Verder werd gebruik gemaakt van de app ‘</w:t>
      </w:r>
      <w:proofErr w:type="spellStart"/>
      <w:r w:rsidRPr="00280332">
        <w:t>Siilo</w:t>
      </w:r>
      <w:proofErr w:type="spellEnd"/>
      <w:r w:rsidRPr="00280332">
        <w:t>’. Middels deze app k</w:t>
      </w:r>
      <w:r w:rsidR="0070253E" w:rsidRPr="00280332">
        <w:t>o</w:t>
      </w:r>
      <w:r w:rsidRPr="00280332">
        <w:t xml:space="preserve">n per patiënt een groep aangemaakt worden, waarin met name paramedici informatie uitwisselen over de desbetreffende patiënt. Niet alle zorgverleners </w:t>
      </w:r>
      <w:r w:rsidR="009A011A" w:rsidRPr="00280332">
        <w:t>leken</w:t>
      </w:r>
      <w:r w:rsidR="00574ED4" w:rsidRPr="00280332">
        <w:t xml:space="preserve"> </w:t>
      </w:r>
      <w:r w:rsidRPr="00280332">
        <w:t>de app</w:t>
      </w:r>
      <w:r w:rsidR="00DB15FF" w:rsidRPr="00280332">
        <w:t xml:space="preserve"> te willen gebruiken</w:t>
      </w:r>
      <w:r w:rsidRPr="00280332">
        <w:t>, omdat de meldingen niet stilgezet k</w:t>
      </w:r>
      <w:r w:rsidR="007B30A1" w:rsidRPr="00280332">
        <w:t>o</w:t>
      </w:r>
      <w:r w:rsidRPr="00280332">
        <w:t>n</w:t>
      </w:r>
      <w:r w:rsidR="007B30A1" w:rsidRPr="00280332">
        <w:t>d</w:t>
      </w:r>
      <w:r w:rsidRPr="00280332">
        <w:t>en worden.</w:t>
      </w:r>
    </w:p>
    <w:p w14:paraId="70D24CDD" w14:textId="77777777" w:rsidR="00D768D6" w:rsidRPr="00280332" w:rsidRDefault="00D768D6" w:rsidP="00677645">
      <w:pPr>
        <w:spacing w:after="100" w:line="240" w:lineRule="auto"/>
        <w:rPr>
          <w:rStyle w:val="eop"/>
          <w:rFonts w:ascii="Calibri" w:hAnsi="Calibri" w:cs="Calibri"/>
          <w:shd w:val="clear" w:color="auto" w:fill="FFFFFF"/>
        </w:rPr>
      </w:pPr>
      <w:r w:rsidRPr="00280332">
        <w:rPr>
          <w:rStyle w:val="normaltextrun"/>
          <w:rFonts w:ascii="Calibri" w:hAnsi="Calibri" w:cs="Calibri"/>
          <w:shd w:val="clear" w:color="auto" w:fill="FFFFFF"/>
        </w:rPr>
        <w:lastRenderedPageBreak/>
        <w:t>P2: “Af en toe bel ik (…) met de longverpleegkundigen als bijvoorbeeld de puffer slecht gebruikt wordt.”</w:t>
      </w:r>
      <w:r w:rsidRPr="00280332">
        <w:rPr>
          <w:rStyle w:val="eop"/>
          <w:rFonts w:ascii="Calibri" w:hAnsi="Calibri" w:cs="Calibri"/>
          <w:shd w:val="clear" w:color="auto" w:fill="FFFFFF"/>
        </w:rPr>
        <w:t> </w:t>
      </w:r>
    </w:p>
    <w:p w14:paraId="4EDBA668" w14:textId="77777777" w:rsidR="00D768D6" w:rsidRPr="00280332" w:rsidRDefault="00D768D6" w:rsidP="00677645">
      <w:pPr>
        <w:spacing w:after="100" w:line="240" w:lineRule="auto"/>
      </w:pPr>
      <w:r w:rsidRPr="00280332">
        <w:t>P6: “Men [de zorg] heeft de laatste jaren meer aandacht besteed aan die multidisciplinaire aanpak en het totale plaatje.”</w:t>
      </w:r>
    </w:p>
    <w:p w14:paraId="5B8BC1D1" w14:textId="77777777" w:rsidR="00D768D6" w:rsidRPr="00280332" w:rsidRDefault="00D768D6" w:rsidP="00677645">
      <w:pPr>
        <w:spacing w:after="100" w:line="360" w:lineRule="auto"/>
        <w:rPr>
          <w:b/>
          <w:bCs/>
          <w:sz w:val="24"/>
          <w:szCs w:val="24"/>
        </w:rPr>
      </w:pPr>
    </w:p>
    <w:p w14:paraId="1B974732" w14:textId="689A70ED" w:rsidR="00D768D6" w:rsidRPr="00280332" w:rsidRDefault="00D768D6" w:rsidP="00677645">
      <w:pPr>
        <w:pStyle w:val="Kop2"/>
        <w:spacing w:after="100"/>
      </w:pPr>
      <w:bookmarkStart w:id="24" w:name="_Toc91099931"/>
      <w:r w:rsidRPr="00280332">
        <w:t>3.5 Verwij</w:t>
      </w:r>
      <w:r w:rsidR="00574C81" w:rsidRPr="00280332">
        <w:t>s</w:t>
      </w:r>
      <w:r w:rsidRPr="00280332">
        <w:t xml:space="preserve">gegevens van </w:t>
      </w:r>
      <w:r w:rsidR="00574C81" w:rsidRPr="00280332">
        <w:t xml:space="preserve">de </w:t>
      </w:r>
      <w:r w:rsidRPr="00280332">
        <w:t>arts</w:t>
      </w:r>
      <w:bookmarkEnd w:id="24"/>
      <w:r w:rsidRPr="00280332">
        <w:t xml:space="preserve"> </w:t>
      </w:r>
    </w:p>
    <w:p w14:paraId="1592FB98" w14:textId="77777777" w:rsidR="00D768D6" w:rsidRPr="00280332" w:rsidRDefault="00D768D6" w:rsidP="00677645">
      <w:pPr>
        <w:spacing w:after="100" w:line="360" w:lineRule="auto"/>
      </w:pPr>
    </w:p>
    <w:p w14:paraId="735BDE88" w14:textId="77777777" w:rsidR="00D768D6" w:rsidRPr="00280332" w:rsidRDefault="00D768D6" w:rsidP="00677645">
      <w:pPr>
        <w:spacing w:after="100" w:line="360" w:lineRule="auto"/>
      </w:pPr>
      <w:r w:rsidRPr="00280332">
        <w:t>In de interviews gaven de therapeuten aan dat de verwijzing zelden compleet was. Volgens de therapeuten was de arts vaak heel globaal in de verwijzing, waarin alleen de GOLD-classificatie vermeld stond. Overige informatie</w:t>
      </w:r>
      <w:r w:rsidR="00A6238D" w:rsidRPr="00280332">
        <w:t>,</w:t>
      </w:r>
      <w:r w:rsidRPr="00280332">
        <w:t xml:space="preserve"> zoals voorgeschiedenis van de patiënt en/of medicatie</w:t>
      </w:r>
      <w:r w:rsidR="00A6238D" w:rsidRPr="00280332">
        <w:t>,</w:t>
      </w:r>
      <w:r w:rsidRPr="00280332">
        <w:t xml:space="preserve"> stond niet of zelden vermeld. </w:t>
      </w:r>
      <w:r w:rsidR="00D25488" w:rsidRPr="00280332">
        <w:t>Tevens w</w:t>
      </w:r>
      <w:r w:rsidR="00574ED4" w:rsidRPr="00280332">
        <w:t>e</w:t>
      </w:r>
      <w:r w:rsidR="00D25488" w:rsidRPr="00280332">
        <w:t>rden</w:t>
      </w:r>
      <w:r w:rsidRPr="00280332">
        <w:t xml:space="preserve"> comorbiditeiten niet </w:t>
      </w:r>
      <w:r w:rsidR="00635F4A" w:rsidRPr="00280332">
        <w:t xml:space="preserve">specifiek </w:t>
      </w:r>
      <w:r w:rsidRPr="00280332">
        <w:t xml:space="preserve">vermeld op de verwijzing. De therapeuten gaven aan dat de verwijzing van de specialist minder </w:t>
      </w:r>
      <w:r w:rsidR="00CC7145" w:rsidRPr="00280332">
        <w:t>informatie bevatte</w:t>
      </w:r>
      <w:r w:rsidRPr="00280332">
        <w:t xml:space="preserve"> dan die van de huisarts.</w:t>
      </w:r>
      <w:r w:rsidR="00B45CAE" w:rsidRPr="00280332">
        <w:t xml:space="preserve"> </w:t>
      </w:r>
      <w:r w:rsidR="003A07EC" w:rsidRPr="00280332">
        <w:t xml:space="preserve">Relevante informatie op de verwijzing </w:t>
      </w:r>
      <w:r w:rsidR="002B340C" w:rsidRPr="00280332">
        <w:t>waren volgens de therapeuten u</w:t>
      </w:r>
      <w:r w:rsidR="00B45CAE" w:rsidRPr="00280332">
        <w:t xml:space="preserve">itslagen van </w:t>
      </w:r>
      <w:r w:rsidR="00A232E0" w:rsidRPr="00280332">
        <w:t>uitgevoerde medische testen (bijvoorbeeld een maximale inspanningstest en/of longfunctietest</w:t>
      </w:r>
      <w:r w:rsidR="00AA3F3C" w:rsidRPr="00280332">
        <w:t>), doorgemaakte exacerbaties, comorbiditeiten en medicatie</w:t>
      </w:r>
      <w:r w:rsidR="00927F71" w:rsidRPr="00280332">
        <w:t>.</w:t>
      </w:r>
      <w:r w:rsidRPr="00280332">
        <w:t xml:space="preserve"> </w:t>
      </w:r>
    </w:p>
    <w:p w14:paraId="7544332B" w14:textId="1DC6EC17" w:rsidR="00D768D6" w:rsidRPr="00280332" w:rsidRDefault="00D768D6" w:rsidP="00677645">
      <w:pPr>
        <w:spacing w:after="100" w:line="240" w:lineRule="auto"/>
      </w:pPr>
      <w:r w:rsidRPr="00280332">
        <w:t>P5: “De verwijzingen zijn de laatste tijd wel wat verbeterd omdat we nu ook met het ABCD-protocol werken. Maar de comorbiditeiten die worden eigenlijk niet echt benadrukt.”</w:t>
      </w:r>
    </w:p>
    <w:p w14:paraId="546BE7F7" w14:textId="77777777" w:rsidR="00D768D6" w:rsidRPr="00280332" w:rsidRDefault="00D768D6" w:rsidP="00677645">
      <w:pPr>
        <w:spacing w:after="100" w:line="240" w:lineRule="auto"/>
        <w:rPr>
          <w:rFonts w:ascii="Calibri" w:hAnsi="Calibri" w:cs="Calibri"/>
        </w:rPr>
      </w:pPr>
      <w:r w:rsidRPr="00280332">
        <w:rPr>
          <w:rFonts w:ascii="Calibri" w:hAnsi="Calibri" w:cs="Calibri"/>
        </w:rPr>
        <w:t>P8: “Daar [bij de comorbiditeiten op de verwijzing] staat meestal heel weinig, vooral als we de verwijzing krijgen van de longarts staat dat er meestal niet bij. Dan is de huisarts wel wat specifieker.”</w:t>
      </w:r>
    </w:p>
    <w:p w14:paraId="4AAEC592" w14:textId="77777777" w:rsidR="00D768D6" w:rsidRPr="00280332" w:rsidRDefault="00D768D6" w:rsidP="00677645">
      <w:pPr>
        <w:spacing w:after="100" w:line="360" w:lineRule="auto"/>
      </w:pPr>
    </w:p>
    <w:p w14:paraId="2DDE5FE3" w14:textId="77777777" w:rsidR="00060231" w:rsidRPr="00280332" w:rsidRDefault="00D768D6" w:rsidP="00060231">
      <w:pPr>
        <w:pStyle w:val="Kop2"/>
        <w:spacing w:after="100"/>
      </w:pPr>
      <w:bookmarkStart w:id="25" w:name="_Toc91099932"/>
      <w:r w:rsidRPr="00280332">
        <w:t>3.6 Comorbiditeiten bij patiënten met COPD</w:t>
      </w:r>
      <w:bookmarkEnd w:id="25"/>
    </w:p>
    <w:p w14:paraId="04F6137C" w14:textId="77777777" w:rsidR="0094239B" w:rsidRPr="00280332" w:rsidRDefault="0094239B" w:rsidP="0094239B"/>
    <w:p w14:paraId="7CB2AE56" w14:textId="7515A3EC" w:rsidR="00D768D6" w:rsidRPr="00280332" w:rsidRDefault="00483254" w:rsidP="00677645">
      <w:pPr>
        <w:spacing w:after="100" w:line="360" w:lineRule="auto"/>
      </w:pPr>
      <w:r w:rsidRPr="00280332">
        <w:t>Ten aanzien van</w:t>
      </w:r>
      <w:r w:rsidR="00AA3A4E" w:rsidRPr="00280332">
        <w:t xml:space="preserve"> de</w:t>
      </w:r>
      <w:r w:rsidRPr="00280332">
        <w:t xml:space="preserve"> subcategorie </w:t>
      </w:r>
      <w:r w:rsidRPr="00280332">
        <w:rPr>
          <w:i/>
          <w:iCs/>
        </w:rPr>
        <w:t>‘</w:t>
      </w:r>
      <w:r w:rsidR="002864C3" w:rsidRPr="00280332">
        <w:rPr>
          <w:i/>
          <w:iCs/>
        </w:rPr>
        <w:t>Soorten c</w:t>
      </w:r>
      <w:r w:rsidRPr="00280332">
        <w:rPr>
          <w:i/>
          <w:iCs/>
        </w:rPr>
        <w:t>omorbiditeiten veelvoorkomen</w:t>
      </w:r>
      <w:r w:rsidR="00BD4EC4" w:rsidRPr="00280332">
        <w:rPr>
          <w:i/>
          <w:iCs/>
        </w:rPr>
        <w:t>d</w:t>
      </w:r>
      <w:r w:rsidRPr="00280332">
        <w:rPr>
          <w:i/>
          <w:iCs/>
        </w:rPr>
        <w:t xml:space="preserve"> bij COPD’ </w:t>
      </w:r>
      <w:r w:rsidRPr="00280332">
        <w:t xml:space="preserve">bleek dat de deelnemende therapeuten </w:t>
      </w:r>
      <w:r w:rsidR="00C2371A" w:rsidRPr="00280332">
        <w:t xml:space="preserve">het meeste te maken kregen met hartproblematieken en vaatlijden </w:t>
      </w:r>
      <w:r w:rsidR="002712B7" w:rsidRPr="00280332">
        <w:t xml:space="preserve">in de dagelijkse praktijk bij de behandeling van patiënten met COPD. </w:t>
      </w:r>
      <w:r w:rsidR="00D768D6" w:rsidRPr="00280332">
        <w:t xml:space="preserve">Verder werden de comorbiditeiten osteoporose, diabetes en artrose benoemd. Ook psychische klachten speelden volgens de therapeuten een rol, waarbij aangegeven werd dat deze comorbiditeiten </w:t>
      </w:r>
      <w:r w:rsidR="00071EC4" w:rsidRPr="00280332">
        <w:t xml:space="preserve">de </w:t>
      </w:r>
      <w:r w:rsidR="002D7D49" w:rsidRPr="00280332">
        <w:t>patiënten casus</w:t>
      </w:r>
      <w:r w:rsidR="00071EC4" w:rsidRPr="00280332">
        <w:t xml:space="preserve"> </w:t>
      </w:r>
      <w:r w:rsidR="00D768D6" w:rsidRPr="00280332">
        <w:t>complexer maken. Aangezien patiënten met COPD vaak meer dan één comorbiditeit h</w:t>
      </w:r>
      <w:r w:rsidR="00A7095D" w:rsidRPr="00280332">
        <w:t>add</w:t>
      </w:r>
      <w:r w:rsidR="00D768D6" w:rsidRPr="00280332">
        <w:t>en, maakt</w:t>
      </w:r>
      <w:r w:rsidR="005A20D5" w:rsidRPr="00280332">
        <w:t>e</w:t>
      </w:r>
      <w:r w:rsidR="00A7095D" w:rsidRPr="00280332">
        <w:t>n</w:t>
      </w:r>
      <w:r w:rsidR="00D768D6" w:rsidRPr="00280332">
        <w:t xml:space="preserve"> het de behandeling moeilijker </w:t>
      </w:r>
      <w:r w:rsidR="00BA514B" w:rsidRPr="00280332">
        <w:t>vanwege</w:t>
      </w:r>
      <w:r w:rsidR="00D768D6" w:rsidRPr="00280332">
        <w:t xml:space="preserve"> de </w:t>
      </w:r>
      <w:r w:rsidR="00BA514B" w:rsidRPr="00280332">
        <w:t xml:space="preserve">lagere belastbaarheid van de </w:t>
      </w:r>
      <w:r w:rsidR="00D768D6" w:rsidRPr="00280332">
        <w:t xml:space="preserve">patiënt. </w:t>
      </w:r>
    </w:p>
    <w:p w14:paraId="6DD72521" w14:textId="77777777" w:rsidR="00D768D6" w:rsidRPr="00280332" w:rsidRDefault="00D768D6" w:rsidP="00677645">
      <w:pPr>
        <w:spacing w:after="100" w:line="240" w:lineRule="auto"/>
      </w:pPr>
      <w:r w:rsidRPr="00280332">
        <w:rPr>
          <w:rStyle w:val="normaltextrun"/>
          <w:rFonts w:ascii="Calibri" w:hAnsi="Calibri" w:cs="Calibri"/>
          <w:shd w:val="clear" w:color="auto" w:fill="FFFFFF"/>
        </w:rPr>
        <w:t>P7: “Hoe meer [comorbiditeiten], hoe ingewikkelder de casus wordt, hoe lager belastbaar iemand is dus hoe gerichter je behandeling moet zijn.” </w:t>
      </w:r>
    </w:p>
    <w:p w14:paraId="71B867FC" w14:textId="7C0A9274" w:rsidR="00D768D6" w:rsidRPr="00280332" w:rsidRDefault="00235440" w:rsidP="00677645">
      <w:pPr>
        <w:spacing w:after="100" w:line="360" w:lineRule="auto"/>
      </w:pPr>
      <w:r w:rsidRPr="00280332">
        <w:t>Met betrekking tot subcategorie</w:t>
      </w:r>
      <w:r w:rsidR="00D768D6" w:rsidRPr="00280332">
        <w:t xml:space="preserve"> </w:t>
      </w:r>
      <w:r w:rsidR="00D768D6" w:rsidRPr="00280332">
        <w:rPr>
          <w:i/>
        </w:rPr>
        <w:t>´Aandachtspunten per comorbiditeit’</w:t>
      </w:r>
      <w:r w:rsidR="00D768D6" w:rsidRPr="00280332">
        <w:t xml:space="preserve"> concludeerden</w:t>
      </w:r>
      <w:r w:rsidR="00392594" w:rsidRPr="00280332">
        <w:t xml:space="preserve"> therapeuten</w:t>
      </w:r>
      <w:r w:rsidR="00D768D6" w:rsidRPr="00280332">
        <w:t xml:space="preserve"> dat het per comorbiditeit verschillend is waar op gelet </w:t>
      </w:r>
      <w:r w:rsidR="00392594" w:rsidRPr="00280332">
        <w:t>w</w:t>
      </w:r>
      <w:r w:rsidR="00A7095D" w:rsidRPr="00280332">
        <w:t>erd</w:t>
      </w:r>
      <w:r w:rsidR="00D768D6" w:rsidRPr="00280332">
        <w:t xml:space="preserve"> tijdens de </w:t>
      </w:r>
      <w:r w:rsidR="00D768D6" w:rsidRPr="00280332">
        <w:lastRenderedPageBreak/>
        <w:t xml:space="preserve">therapie. </w:t>
      </w:r>
      <w:r w:rsidR="00E017CA" w:rsidRPr="00280332">
        <w:t>Meerdere therapeuten gaven aan dat b</w:t>
      </w:r>
      <w:r w:rsidR="00D768D6" w:rsidRPr="00280332">
        <w:t xml:space="preserve">ij hartproblematiek en vaatlijden met name gelet </w:t>
      </w:r>
      <w:r w:rsidR="003608EC" w:rsidRPr="00280332">
        <w:t xml:space="preserve">werd </w:t>
      </w:r>
      <w:r w:rsidR="00D768D6" w:rsidRPr="00280332">
        <w:t>op vocht in de benen, saturatie en hartslag. Bij angstklachten was het geven van zelfvertrouwen en succesbeleving belangrijk. Verder werd aangegeven dat de comorbiditeiten ‘automatisch’ meegenomen w</w:t>
      </w:r>
      <w:r w:rsidR="0034797F" w:rsidRPr="00280332">
        <w:t>e</w:t>
      </w:r>
      <w:r w:rsidR="00D768D6" w:rsidRPr="00280332">
        <w:t>rden, omdat je de comorbiditeiten niet afzonderlijk k</w:t>
      </w:r>
      <w:r w:rsidR="0034797F" w:rsidRPr="00280332">
        <w:t>o</w:t>
      </w:r>
      <w:r w:rsidR="00D768D6" w:rsidRPr="00280332">
        <w:t xml:space="preserve">n testen en/of behandelen. </w:t>
      </w:r>
    </w:p>
    <w:p w14:paraId="5E593CB6" w14:textId="77777777" w:rsidR="00035310" w:rsidRPr="00280332" w:rsidRDefault="00D768D6" w:rsidP="00035310">
      <w:pPr>
        <w:spacing w:after="100" w:line="240" w:lineRule="auto"/>
        <w:rPr>
          <w:rFonts w:cstheme="minorHAnsi"/>
        </w:rPr>
      </w:pPr>
      <w:r w:rsidRPr="00280332">
        <w:rPr>
          <w:rFonts w:cstheme="minorHAnsi"/>
        </w:rPr>
        <w:t>P4: “Je ziet gewoon vaak dat niet de COPD de beperkende factor is maar ook de comorbiditeiten beperkende factor kan zijn in je onderzoek.”</w:t>
      </w:r>
    </w:p>
    <w:p w14:paraId="6B05CA4B" w14:textId="37654EBF" w:rsidR="00D768D6" w:rsidRPr="00280332" w:rsidRDefault="00AA3A4E" w:rsidP="00575EAC">
      <w:pPr>
        <w:spacing w:after="100" w:line="360" w:lineRule="auto"/>
        <w:rPr>
          <w:rFonts w:cstheme="minorHAnsi"/>
        </w:rPr>
      </w:pPr>
      <w:r w:rsidRPr="00280332">
        <w:rPr>
          <w:rFonts w:cstheme="minorHAnsi"/>
        </w:rPr>
        <w:t>In de</w:t>
      </w:r>
      <w:r w:rsidR="00EF359F" w:rsidRPr="00280332">
        <w:rPr>
          <w:rFonts w:cstheme="minorHAnsi"/>
        </w:rPr>
        <w:t xml:space="preserve"> subcategorie </w:t>
      </w:r>
      <w:r w:rsidR="00EF359F" w:rsidRPr="00280332">
        <w:rPr>
          <w:rFonts w:cstheme="minorHAnsi"/>
          <w:i/>
        </w:rPr>
        <w:t>‘Kennis over de invloed van comorbiditeiten op het FMH’</w:t>
      </w:r>
      <w:r w:rsidR="00EF359F" w:rsidRPr="00280332">
        <w:rPr>
          <w:rFonts w:cstheme="minorHAnsi"/>
        </w:rPr>
        <w:t xml:space="preserve"> </w:t>
      </w:r>
      <w:r w:rsidR="00F8102A" w:rsidRPr="00280332">
        <w:rPr>
          <w:rFonts w:cstheme="minorHAnsi"/>
        </w:rPr>
        <w:t>kwam naar voren dat het per comorbiditeit verschilde wat voor gevolgen de comorbiditeiten hadden in het FMH.</w:t>
      </w:r>
      <w:r w:rsidR="00D768D6" w:rsidRPr="00280332">
        <w:t xml:space="preserve"> De therapeuten vertelden dat de 6MWT soms niet uitgevoerd kon worden, doordat de patiënt deze conditioneel niet kon volhouden. Als alternatief voor de 6MWT werd dan een twee minuten wandeltest (2MWT) afgenomen. Verder gaven de therapeuten aan dat het afnemen van </w:t>
      </w:r>
      <w:proofErr w:type="spellStart"/>
      <w:r w:rsidR="00D768D6" w:rsidRPr="00280332">
        <w:t>One</w:t>
      </w:r>
      <w:proofErr w:type="spellEnd"/>
      <w:r w:rsidR="00D768D6" w:rsidRPr="00280332">
        <w:t xml:space="preserve"> </w:t>
      </w:r>
      <w:proofErr w:type="spellStart"/>
      <w:r w:rsidR="00D768D6" w:rsidRPr="00280332">
        <w:t>Repetition</w:t>
      </w:r>
      <w:proofErr w:type="spellEnd"/>
      <w:r w:rsidR="00D768D6" w:rsidRPr="00280332">
        <w:t xml:space="preserve"> Maximum (1RM) testen geen voorkeur had om de kracht te meten, aangezien deze door artrotische klachten of kortademigheid vaak niet uitgevoerd konden worden. De fysiotherapeut</w:t>
      </w:r>
      <w:r w:rsidR="00B450E3" w:rsidRPr="00280332">
        <w:t>en</w:t>
      </w:r>
      <w:r w:rsidR="00D768D6" w:rsidRPr="00280332">
        <w:t xml:space="preserve"> </w:t>
      </w:r>
      <w:r w:rsidR="008A1A22" w:rsidRPr="00280332">
        <w:t>dachten</w:t>
      </w:r>
      <w:r w:rsidR="00D768D6" w:rsidRPr="00280332">
        <w:t xml:space="preserve"> met de therapie weinig invloed </w:t>
      </w:r>
      <w:r w:rsidR="00F94AB6" w:rsidRPr="00280332">
        <w:t xml:space="preserve">te </w:t>
      </w:r>
      <w:r w:rsidR="00D768D6" w:rsidRPr="00280332">
        <w:t>hebben op de comorbiditeiten angst</w:t>
      </w:r>
      <w:r w:rsidR="00B37A7C" w:rsidRPr="00280332">
        <w:t xml:space="preserve"> en </w:t>
      </w:r>
      <w:r w:rsidR="00D768D6" w:rsidRPr="00280332">
        <w:t>depressie aangezien dit buiten de competenties van een fysiotherapeut v</w:t>
      </w:r>
      <w:r w:rsidR="00B450E3" w:rsidRPr="00280332">
        <w:t>iel</w:t>
      </w:r>
      <w:r w:rsidR="00D768D6" w:rsidRPr="00280332">
        <w:t>. De therapeuten gaven aan dat comorbiditeiten, zoals hartklachten of claudicatio, de therapie k</w:t>
      </w:r>
      <w:r w:rsidR="00B450E3" w:rsidRPr="00280332">
        <w:t>onden</w:t>
      </w:r>
      <w:r w:rsidR="00D768D6" w:rsidRPr="00280332">
        <w:t xml:space="preserve"> belemmeren. Gezocht moe</w:t>
      </w:r>
      <w:r w:rsidR="005A20D5" w:rsidRPr="00280332">
        <w:t>s</w:t>
      </w:r>
      <w:r w:rsidR="00D768D6" w:rsidRPr="00280332">
        <w:t>t worden naar de beperkende factor en daarop moe</w:t>
      </w:r>
      <w:r w:rsidR="00B450E3" w:rsidRPr="00280332">
        <w:t>s</w:t>
      </w:r>
      <w:r w:rsidR="00D768D6" w:rsidRPr="00280332">
        <w:t>ten alternatie</w:t>
      </w:r>
      <w:r w:rsidR="009027DC" w:rsidRPr="00280332">
        <w:t>v</w:t>
      </w:r>
      <w:r w:rsidR="00D768D6" w:rsidRPr="00280332">
        <w:t>e</w:t>
      </w:r>
      <w:r w:rsidR="009027DC" w:rsidRPr="00280332">
        <w:t>n</w:t>
      </w:r>
      <w:r w:rsidR="00D768D6" w:rsidRPr="00280332">
        <w:t xml:space="preserve"> bedacht worden. Therapeuten gaven ook aan dat niet alle patiënten in een groep konden sporten. Patiënten met bijvoorbeeld een bepaalde vorm van dementie w</w:t>
      </w:r>
      <w:r w:rsidR="00B450E3" w:rsidRPr="00280332">
        <w:t>e</w:t>
      </w:r>
      <w:r w:rsidR="00D768D6" w:rsidRPr="00280332">
        <w:t>rden één op één gezien, omdat zij veel begeleiding nodig h</w:t>
      </w:r>
      <w:r w:rsidR="00B450E3" w:rsidRPr="00280332">
        <w:t>add</w:t>
      </w:r>
      <w:r w:rsidR="00D768D6" w:rsidRPr="00280332">
        <w:t xml:space="preserve">en bij het uitvoeren van de oefeningen.  </w:t>
      </w:r>
    </w:p>
    <w:p w14:paraId="42F5DDEA" w14:textId="77777777" w:rsidR="00880192" w:rsidRPr="00280332" w:rsidRDefault="00D768D6" w:rsidP="00880192">
      <w:pPr>
        <w:spacing w:after="100" w:line="240" w:lineRule="auto"/>
      </w:pPr>
      <w:r w:rsidRPr="00280332">
        <w:t xml:space="preserve">P2: “Stel iemand heeft hartfalen, dan ga je het </w:t>
      </w:r>
      <w:r w:rsidR="6E108100" w:rsidRPr="00280332">
        <w:t xml:space="preserve">[de therapie] </w:t>
      </w:r>
      <w:r w:rsidRPr="00280332">
        <w:t>aanpassen dat het wel effect heeft op zijn longklachten, zonder te zeer belemmerd te worden door z’n hart.”</w:t>
      </w:r>
    </w:p>
    <w:p w14:paraId="0DB3A708" w14:textId="496E2741" w:rsidR="00D768D6" w:rsidRPr="00280332" w:rsidRDefault="0089646E" w:rsidP="00677645">
      <w:pPr>
        <w:spacing w:after="100" w:line="360" w:lineRule="auto"/>
      </w:pPr>
      <w:r w:rsidRPr="00280332">
        <w:t>Omtrent</w:t>
      </w:r>
      <w:r w:rsidR="00EC64CF" w:rsidRPr="00280332">
        <w:t xml:space="preserve"> de subcategorie </w:t>
      </w:r>
      <w:r w:rsidR="00EC64CF" w:rsidRPr="00280332">
        <w:rPr>
          <w:i/>
          <w:iCs/>
        </w:rPr>
        <w:t>‘Kennis over de gevolgen van comorbiditeit</w:t>
      </w:r>
      <w:r w:rsidR="00344AE2" w:rsidRPr="00280332">
        <w:rPr>
          <w:i/>
          <w:iCs/>
        </w:rPr>
        <w:t>en</w:t>
      </w:r>
      <w:r w:rsidR="00EC64CF" w:rsidRPr="00280332">
        <w:rPr>
          <w:i/>
          <w:iCs/>
        </w:rPr>
        <w:t xml:space="preserve"> </w:t>
      </w:r>
      <w:r w:rsidR="006A1DF5" w:rsidRPr="00280332">
        <w:rPr>
          <w:i/>
          <w:iCs/>
        </w:rPr>
        <w:t xml:space="preserve">op </w:t>
      </w:r>
      <w:r w:rsidR="00EC64CF" w:rsidRPr="00280332">
        <w:rPr>
          <w:i/>
          <w:iCs/>
        </w:rPr>
        <w:t xml:space="preserve">kwaliteit </w:t>
      </w:r>
      <w:r w:rsidR="006A1DF5" w:rsidRPr="00280332">
        <w:rPr>
          <w:i/>
          <w:iCs/>
        </w:rPr>
        <w:t xml:space="preserve">van leven’ </w:t>
      </w:r>
      <w:r w:rsidR="00CC342C" w:rsidRPr="00280332">
        <w:t xml:space="preserve">gaven vrijwel alle </w:t>
      </w:r>
      <w:r w:rsidR="0070539F" w:rsidRPr="00280332">
        <w:t xml:space="preserve">therapeuten aan dat de comorbiditeiten </w:t>
      </w:r>
      <w:r w:rsidR="00DE616D" w:rsidRPr="00280332">
        <w:t>in sterke mate invloed h</w:t>
      </w:r>
      <w:r w:rsidR="00087BD6" w:rsidRPr="00280332">
        <w:t>add</w:t>
      </w:r>
      <w:r w:rsidR="00DE616D" w:rsidRPr="00280332">
        <w:t>en op de</w:t>
      </w:r>
      <w:r w:rsidR="00EC64CF" w:rsidRPr="00280332">
        <w:t xml:space="preserve"> kwaliteit </w:t>
      </w:r>
      <w:r w:rsidR="00DE616D" w:rsidRPr="00280332">
        <w:t xml:space="preserve">van leven van een patiënt met COPD. </w:t>
      </w:r>
      <w:r w:rsidR="00D768D6" w:rsidRPr="00280332">
        <w:t>De therapeuten merkten op dat de kwaliteit van leven minder w</w:t>
      </w:r>
      <w:r w:rsidR="00F5539D" w:rsidRPr="00280332">
        <w:t>erd</w:t>
      </w:r>
      <w:r w:rsidR="00D768D6" w:rsidRPr="00280332">
        <w:t xml:space="preserve">, als een patiënt niet meer in staat </w:t>
      </w:r>
      <w:r w:rsidR="00F5539D" w:rsidRPr="00280332">
        <w:t>was</w:t>
      </w:r>
      <w:r w:rsidR="00D768D6" w:rsidRPr="00280332">
        <w:t xml:space="preserve"> tot wat hij/zij graag had willen doen. Patiënten </w:t>
      </w:r>
      <w:r w:rsidR="00B6041C" w:rsidRPr="00280332">
        <w:t>gingen</w:t>
      </w:r>
      <w:r w:rsidR="00D768D6" w:rsidRPr="00280332">
        <w:t xml:space="preserve"> veel uit de weg (o.a. door angst), waardoor het sociale leven en de kwaliteit van leven achteruitg</w:t>
      </w:r>
      <w:r w:rsidR="00536628" w:rsidRPr="00280332">
        <w:t>ing</w:t>
      </w:r>
      <w:r w:rsidR="00D768D6" w:rsidRPr="00280332">
        <w:t xml:space="preserve">. Hoe meer comorbiditeiten er </w:t>
      </w:r>
      <w:r w:rsidR="0054075A" w:rsidRPr="00280332">
        <w:t>waren</w:t>
      </w:r>
      <w:r w:rsidR="00D768D6" w:rsidRPr="00280332">
        <w:t xml:space="preserve">, </w:t>
      </w:r>
      <w:r w:rsidR="00B67526" w:rsidRPr="00280332">
        <w:t>des</w:t>
      </w:r>
      <w:r w:rsidR="0054075A" w:rsidRPr="00280332">
        <w:t xml:space="preserve"> te</w:t>
      </w:r>
      <w:r w:rsidR="00D768D6" w:rsidRPr="00280332">
        <w:t xml:space="preserve"> slechter de kwaliteit van leven </w:t>
      </w:r>
      <w:r w:rsidR="00B6041C" w:rsidRPr="00280332">
        <w:t>wa</w:t>
      </w:r>
      <w:r w:rsidR="00D768D6" w:rsidRPr="00280332">
        <w:t xml:space="preserve">s. Verder werd door de therapeuten aangeduid dat de </w:t>
      </w:r>
      <w:proofErr w:type="spellStart"/>
      <w:r w:rsidR="00D768D6" w:rsidRPr="00280332">
        <w:t>copingstijl</w:t>
      </w:r>
      <w:proofErr w:type="spellEnd"/>
      <w:r w:rsidR="00D768D6" w:rsidRPr="00280332">
        <w:t xml:space="preserve">, het positivisme en het activiteitenniveau van de patiënt bepalend </w:t>
      </w:r>
      <w:r w:rsidR="00C97C08" w:rsidRPr="00280332">
        <w:t>was</w:t>
      </w:r>
      <w:r w:rsidR="00D768D6" w:rsidRPr="00280332">
        <w:t xml:space="preserve"> voor de kwaliteit van leven.  </w:t>
      </w:r>
    </w:p>
    <w:p w14:paraId="401B8C10" w14:textId="5700C25C" w:rsidR="00D768D6" w:rsidRPr="00280332" w:rsidRDefault="00D768D6" w:rsidP="00F2012E">
      <w:pPr>
        <w:spacing w:after="100" w:line="240" w:lineRule="auto"/>
        <w:rPr>
          <w:rStyle w:val="normaltextrun"/>
        </w:rPr>
      </w:pPr>
      <w:r w:rsidRPr="00280332">
        <w:rPr>
          <w:rStyle w:val="normaltextrun"/>
        </w:rPr>
        <w:lastRenderedPageBreak/>
        <w:t>P5: “</w:t>
      </w:r>
      <w:r w:rsidR="58DB368E" w:rsidRPr="00280332">
        <w:rPr>
          <w:rStyle w:val="normaltextrun"/>
        </w:rPr>
        <w:t>...</w:t>
      </w:r>
      <w:r w:rsidRPr="00280332">
        <w:rPr>
          <w:rStyle w:val="normaltextrun"/>
        </w:rPr>
        <w:t>je wil dat mensen toch wel wat actiever worden, maar ze hebben dan de angst dat ze een nieuwe benauwdheidsaanval krijgen en daardoor gaan ze juist minder doen en dan komen ze eigenlijk in die cirkel dat ze steeds meer achteruitgaan.”</w:t>
      </w:r>
    </w:p>
    <w:p w14:paraId="7BD91774" w14:textId="77777777" w:rsidR="0075468B" w:rsidRPr="00280332" w:rsidRDefault="00D768D6" w:rsidP="00F2012E">
      <w:pPr>
        <w:spacing w:after="100" w:line="240" w:lineRule="auto"/>
        <w:rPr>
          <w:rFonts w:cstheme="minorHAnsi"/>
        </w:rPr>
      </w:pPr>
      <w:r w:rsidRPr="00280332">
        <w:rPr>
          <w:rFonts w:cstheme="minorHAnsi"/>
        </w:rPr>
        <w:t xml:space="preserve">P6: “Ik denk wel dat niet zo zeer de ernst van de COPD, maar wel de ernst van beperkingen in het dagelijks leven bepalend is voor de kwaliteit van leven. Hoe positief iemand erin staat of heeft iemand een adequate </w:t>
      </w:r>
      <w:proofErr w:type="spellStart"/>
      <w:r w:rsidRPr="00280332">
        <w:rPr>
          <w:rFonts w:cstheme="minorHAnsi"/>
        </w:rPr>
        <w:t>copingstijl</w:t>
      </w:r>
      <w:proofErr w:type="spellEnd"/>
      <w:r w:rsidRPr="00280332">
        <w:rPr>
          <w:rFonts w:cstheme="minorHAnsi"/>
        </w:rPr>
        <w:t xml:space="preserve"> of is iemand wel actief of niet, dat is wel heel bepalend.”</w:t>
      </w:r>
    </w:p>
    <w:p w14:paraId="5265AE95" w14:textId="4863175F" w:rsidR="00D768D6" w:rsidRPr="00280332" w:rsidRDefault="00F95EBA" w:rsidP="00677645">
      <w:pPr>
        <w:spacing w:before="240" w:after="100" w:line="360" w:lineRule="auto"/>
      </w:pPr>
      <w:r w:rsidRPr="00280332">
        <w:t xml:space="preserve">Ten aanzien van </w:t>
      </w:r>
      <w:r w:rsidR="00BF0DAA" w:rsidRPr="00280332">
        <w:t xml:space="preserve">de </w:t>
      </w:r>
      <w:r w:rsidRPr="00280332">
        <w:t>subcategorie ‘</w:t>
      </w:r>
      <w:r w:rsidRPr="00280332">
        <w:rPr>
          <w:i/>
        </w:rPr>
        <w:t>Relatie tussen COPD en comorbiditeiten’</w:t>
      </w:r>
      <w:r w:rsidRPr="00280332">
        <w:t xml:space="preserve"> </w:t>
      </w:r>
      <w:r w:rsidR="00BB1C63" w:rsidRPr="00280332">
        <w:t>gaven</w:t>
      </w:r>
      <w:r w:rsidR="00D00875" w:rsidRPr="00280332">
        <w:t xml:space="preserve"> </w:t>
      </w:r>
      <w:r w:rsidR="00BB1C63" w:rsidRPr="00280332">
        <w:t>de therapeuten aan</w:t>
      </w:r>
      <w:r w:rsidR="00D00875" w:rsidRPr="00280332">
        <w:t xml:space="preserve"> dat </w:t>
      </w:r>
      <w:r w:rsidR="00BB1C63" w:rsidRPr="00280332">
        <w:t>de comorbiditeiten en COPD elkaar in</w:t>
      </w:r>
      <w:r w:rsidR="001A55CE" w:rsidRPr="00280332">
        <w:t xml:space="preserve"> </w:t>
      </w:r>
      <w:r w:rsidR="00BB1C63" w:rsidRPr="00280332">
        <w:t>stand h</w:t>
      </w:r>
      <w:r w:rsidR="00724847" w:rsidRPr="00280332">
        <w:t>ielden</w:t>
      </w:r>
      <w:r w:rsidR="00BB1C63" w:rsidRPr="00280332">
        <w:t>.</w:t>
      </w:r>
      <w:r w:rsidR="00D768D6" w:rsidRPr="00280332">
        <w:t xml:space="preserve"> Daarbij werd aangegeven dat de indexziekte de comorbiditeiten nadelig beïnvloed</w:t>
      </w:r>
      <w:r w:rsidR="003241E6" w:rsidRPr="00280332">
        <w:t>de</w:t>
      </w:r>
      <w:r w:rsidR="00FB6A25" w:rsidRPr="00280332">
        <w:t xml:space="preserve"> </w:t>
      </w:r>
      <w:r w:rsidR="00D768D6" w:rsidRPr="00280332">
        <w:t xml:space="preserve">en </w:t>
      </w:r>
      <w:proofErr w:type="spellStart"/>
      <w:r w:rsidR="2E3EDFC6" w:rsidRPr="00280332">
        <w:t>vi</w:t>
      </w:r>
      <w:r w:rsidR="428EB6F5" w:rsidRPr="00280332">
        <w:t>ce</w:t>
      </w:r>
      <w:proofErr w:type="spellEnd"/>
      <w:r w:rsidR="00D768D6" w:rsidRPr="00280332">
        <w:t xml:space="preserve"> versa. Zij vertelden dat deze patiëntencategorie zich vaak in een vicieuze cirkel bev</w:t>
      </w:r>
      <w:r w:rsidR="001151B6" w:rsidRPr="00280332">
        <w:t>onden</w:t>
      </w:r>
      <w:r w:rsidR="00D768D6" w:rsidRPr="00280332">
        <w:t xml:space="preserve">. </w:t>
      </w:r>
      <w:r w:rsidR="4D6BCEEF" w:rsidRPr="00280332">
        <w:t xml:space="preserve">De indexziekte </w:t>
      </w:r>
      <w:r w:rsidR="00D768D6" w:rsidRPr="00280332">
        <w:t xml:space="preserve">COPD </w:t>
      </w:r>
      <w:r w:rsidR="0054075A" w:rsidRPr="00280332">
        <w:t>had</w:t>
      </w:r>
      <w:r w:rsidR="00D768D6" w:rsidRPr="00280332">
        <w:t xml:space="preserve"> bijvoorbeeld invloed op het verminderen van het activiteitenniveau en dat h</w:t>
      </w:r>
      <w:r w:rsidR="001151B6" w:rsidRPr="00280332">
        <w:t>ad</w:t>
      </w:r>
      <w:r w:rsidR="00D768D6" w:rsidRPr="00280332">
        <w:t xml:space="preserve"> negatieve effecten op de bijkomende comorbiditeiten, omdat het hele weerstandsvermogen </w:t>
      </w:r>
      <w:r w:rsidR="001151B6" w:rsidRPr="00280332">
        <w:t xml:space="preserve">afnam. </w:t>
      </w:r>
      <w:r w:rsidR="00D768D6" w:rsidRPr="00280332">
        <w:t xml:space="preserve"> </w:t>
      </w:r>
    </w:p>
    <w:p w14:paraId="21E76445" w14:textId="77777777" w:rsidR="00D768D6" w:rsidRPr="00280332" w:rsidRDefault="00D768D6" w:rsidP="00677645">
      <w:pPr>
        <w:spacing w:after="100" w:line="240" w:lineRule="auto"/>
        <w:rPr>
          <w:rFonts w:cstheme="minorHAnsi"/>
        </w:rPr>
      </w:pPr>
      <w:r w:rsidRPr="00280332">
        <w:rPr>
          <w:rFonts w:cstheme="minorHAnsi"/>
        </w:rPr>
        <w:t>P7: “Vaak als je het ene behandelt dan behandel je het ander ook dus vaak kun je het niet los van elkaar zien.”</w:t>
      </w:r>
    </w:p>
    <w:p w14:paraId="44FE7240" w14:textId="77777777" w:rsidR="00D768D6" w:rsidRPr="00280332" w:rsidRDefault="00D768D6" w:rsidP="00677645">
      <w:pPr>
        <w:spacing w:after="100" w:line="360" w:lineRule="auto"/>
        <w:rPr>
          <w:rFonts w:cstheme="minorHAnsi"/>
        </w:rPr>
      </w:pPr>
    </w:p>
    <w:p w14:paraId="7071CA27" w14:textId="77777777" w:rsidR="00D768D6" w:rsidRPr="00280332" w:rsidRDefault="00D768D6" w:rsidP="00677645">
      <w:pPr>
        <w:pStyle w:val="Kop2"/>
        <w:spacing w:after="100"/>
      </w:pPr>
      <w:bookmarkStart w:id="26" w:name="_Toc91099933"/>
      <w:r w:rsidRPr="00280332">
        <w:t>3.7 Omgang met comorbiditeiten in het diagnostisch proces</w:t>
      </w:r>
      <w:bookmarkEnd w:id="26"/>
    </w:p>
    <w:p w14:paraId="58653041" w14:textId="77777777" w:rsidR="00857D5B" w:rsidRPr="00280332" w:rsidRDefault="00857D5B" w:rsidP="00857D5B">
      <w:pPr>
        <w:spacing w:after="100" w:line="360" w:lineRule="auto"/>
        <w:rPr>
          <w:b/>
          <w:bCs/>
          <w:sz w:val="24"/>
          <w:szCs w:val="24"/>
        </w:rPr>
      </w:pPr>
    </w:p>
    <w:p w14:paraId="3CF911A5" w14:textId="09D641CF" w:rsidR="002160B2" w:rsidRPr="00280332" w:rsidRDefault="00A071FB" w:rsidP="002160B2">
      <w:pPr>
        <w:spacing w:after="100" w:line="360" w:lineRule="auto"/>
        <w:rPr>
          <w:bCs/>
        </w:rPr>
      </w:pPr>
      <w:r w:rsidRPr="00280332">
        <w:t xml:space="preserve">Met betrekking tot de </w:t>
      </w:r>
      <w:r w:rsidR="00D768D6" w:rsidRPr="00280332">
        <w:rPr>
          <w:bCs/>
        </w:rPr>
        <w:t>subcategorie</w:t>
      </w:r>
      <w:r w:rsidR="00D768D6" w:rsidRPr="00280332">
        <w:rPr>
          <w:i/>
        </w:rPr>
        <w:t xml:space="preserve"> ‘</w:t>
      </w:r>
      <w:proofErr w:type="spellStart"/>
      <w:r w:rsidR="00D768D6" w:rsidRPr="00280332">
        <w:rPr>
          <w:i/>
        </w:rPr>
        <w:t>Terugverwijzing</w:t>
      </w:r>
      <w:proofErr w:type="spellEnd"/>
      <w:r w:rsidR="00D768D6" w:rsidRPr="00280332">
        <w:rPr>
          <w:i/>
        </w:rPr>
        <w:t>’</w:t>
      </w:r>
      <w:r w:rsidR="00D768D6" w:rsidRPr="00280332">
        <w:rPr>
          <w:bCs/>
        </w:rPr>
        <w:t xml:space="preserve"> </w:t>
      </w:r>
      <w:r w:rsidR="00F63E5C" w:rsidRPr="00280332">
        <w:t>kwam tijdens</w:t>
      </w:r>
      <w:r w:rsidR="00D768D6" w:rsidRPr="00280332">
        <w:rPr>
          <w:bCs/>
        </w:rPr>
        <w:t xml:space="preserve"> de interviews naar voren dat de therapeuten patiënten om diverse redenen konden verwijzen naar een andere discipline.</w:t>
      </w:r>
      <w:r w:rsidR="00D768D6" w:rsidRPr="00280332">
        <w:rPr>
          <w:b/>
        </w:rPr>
        <w:t xml:space="preserve"> </w:t>
      </w:r>
      <w:r w:rsidR="00D768D6" w:rsidRPr="00280332">
        <w:rPr>
          <w:bCs/>
        </w:rPr>
        <w:t>De patiënten werden bijvoorbeeld teruggestuurd naar een arts wanneer een exacerbatie optrad. Patiënten kregen dan een brief van de therapeut mee die ze aan de arts konden geven. Daarn</w:t>
      </w:r>
      <w:r w:rsidR="009C2660" w:rsidRPr="00280332">
        <w:rPr>
          <w:bCs/>
        </w:rPr>
        <w:t>aast</w:t>
      </w:r>
      <w:r w:rsidR="00D768D6" w:rsidRPr="00280332">
        <w:rPr>
          <w:bCs/>
        </w:rPr>
        <w:t xml:space="preserve"> werd verteld dat de patiënten in sommige gevallen zelf naar de arts g</w:t>
      </w:r>
      <w:r w:rsidR="00826C32" w:rsidRPr="00280332">
        <w:rPr>
          <w:bCs/>
        </w:rPr>
        <w:t>ingen</w:t>
      </w:r>
      <w:r w:rsidR="00D768D6" w:rsidRPr="00280332">
        <w:rPr>
          <w:bCs/>
        </w:rPr>
        <w:t xml:space="preserve"> bij een exacerbatie, omdat de patiënten onbekende klachten</w:t>
      </w:r>
      <w:r w:rsidR="00F42FA0" w:rsidRPr="00280332">
        <w:rPr>
          <w:bCs/>
        </w:rPr>
        <w:t xml:space="preserve"> </w:t>
      </w:r>
      <w:r w:rsidR="00420E60" w:rsidRPr="00280332">
        <w:rPr>
          <w:bCs/>
        </w:rPr>
        <w:t>leerden herkenne</w:t>
      </w:r>
      <w:r w:rsidR="00F42FA0" w:rsidRPr="00280332">
        <w:rPr>
          <w:bCs/>
        </w:rPr>
        <w:t>n</w:t>
      </w:r>
      <w:r w:rsidR="001D6BCB" w:rsidRPr="00280332">
        <w:rPr>
          <w:bCs/>
        </w:rPr>
        <w:t xml:space="preserve"> </w:t>
      </w:r>
      <w:r w:rsidR="00D768D6" w:rsidRPr="00280332">
        <w:rPr>
          <w:bCs/>
        </w:rPr>
        <w:t>en daarop</w:t>
      </w:r>
      <w:r w:rsidR="00B06C51" w:rsidRPr="00280332">
        <w:rPr>
          <w:bCs/>
        </w:rPr>
        <w:t xml:space="preserve"> </w:t>
      </w:r>
      <w:r w:rsidR="00D768D6" w:rsidRPr="00280332">
        <w:rPr>
          <w:bCs/>
        </w:rPr>
        <w:t>reag</w:t>
      </w:r>
      <w:r w:rsidR="00922BDD" w:rsidRPr="00280332">
        <w:rPr>
          <w:bCs/>
        </w:rPr>
        <w:t>eerden</w:t>
      </w:r>
      <w:r w:rsidR="00CE3902" w:rsidRPr="00280332">
        <w:rPr>
          <w:bCs/>
        </w:rPr>
        <w:t>.</w:t>
      </w:r>
      <w:r w:rsidR="00D768D6" w:rsidRPr="00280332">
        <w:rPr>
          <w:bCs/>
        </w:rPr>
        <w:t xml:space="preserve"> Ook </w:t>
      </w:r>
      <w:r w:rsidR="0054075A" w:rsidRPr="00280332">
        <w:rPr>
          <w:bCs/>
        </w:rPr>
        <w:t>werden</w:t>
      </w:r>
      <w:r w:rsidR="00D768D6" w:rsidRPr="00280332">
        <w:rPr>
          <w:bCs/>
        </w:rPr>
        <w:t xml:space="preserve"> patiënten teruggestuurd voor vervolgonderzoek van de arts wanneer de therapeut bijvoorbeeld overmatig veel vocht in de benen opmerkt</w:t>
      </w:r>
      <w:r w:rsidR="00E21842" w:rsidRPr="00280332">
        <w:rPr>
          <w:bCs/>
        </w:rPr>
        <w:t>e.</w:t>
      </w:r>
      <w:r w:rsidR="00D768D6" w:rsidRPr="00280332">
        <w:rPr>
          <w:bCs/>
        </w:rPr>
        <w:t xml:space="preserve"> </w:t>
      </w:r>
      <w:r w:rsidR="00340B07" w:rsidRPr="00280332">
        <w:rPr>
          <w:bCs/>
        </w:rPr>
        <w:t>Verder gaven de therapeuten aan zelden een patiënt door te verwijzen</w:t>
      </w:r>
      <w:r w:rsidR="00073B93" w:rsidRPr="00280332">
        <w:rPr>
          <w:bCs/>
        </w:rPr>
        <w:t>.</w:t>
      </w:r>
      <w:r w:rsidR="005624CD" w:rsidRPr="00280332">
        <w:rPr>
          <w:bCs/>
        </w:rPr>
        <w:t xml:space="preserve"> </w:t>
      </w:r>
      <w:r w:rsidR="00DE6498">
        <w:rPr>
          <w:bCs/>
        </w:rPr>
        <w:t>W</w:t>
      </w:r>
      <w:r w:rsidR="00DE6498" w:rsidRPr="00280332">
        <w:rPr>
          <w:bCs/>
        </w:rPr>
        <w:t xml:space="preserve">él </w:t>
      </w:r>
      <w:r w:rsidR="00DE6498">
        <w:rPr>
          <w:bCs/>
        </w:rPr>
        <w:t>werd</w:t>
      </w:r>
      <w:r w:rsidR="007B2C16" w:rsidRPr="00280332">
        <w:rPr>
          <w:bCs/>
        </w:rPr>
        <w:t xml:space="preserve"> </w:t>
      </w:r>
      <w:r w:rsidR="00073B93" w:rsidRPr="00280332">
        <w:rPr>
          <w:bCs/>
        </w:rPr>
        <w:t xml:space="preserve">een patiënt </w:t>
      </w:r>
      <w:r w:rsidR="00DE6498" w:rsidRPr="00280332">
        <w:rPr>
          <w:bCs/>
        </w:rPr>
        <w:t xml:space="preserve">doorverwezen naar een diëtist </w:t>
      </w:r>
      <w:r w:rsidR="00DE6498">
        <w:rPr>
          <w:bCs/>
        </w:rPr>
        <w:t xml:space="preserve">indien </w:t>
      </w:r>
      <w:r w:rsidR="00BC2471">
        <w:rPr>
          <w:bCs/>
        </w:rPr>
        <w:t xml:space="preserve">hij/zij </w:t>
      </w:r>
      <w:r w:rsidR="00073B93" w:rsidRPr="00280332">
        <w:rPr>
          <w:bCs/>
        </w:rPr>
        <w:t>extreem vermagerd was als gevolg van een exacerbatie</w:t>
      </w:r>
      <w:r w:rsidR="00BC2471">
        <w:rPr>
          <w:bCs/>
        </w:rPr>
        <w:t>.</w:t>
      </w:r>
    </w:p>
    <w:p w14:paraId="3A26AD3A" w14:textId="106B2ED6" w:rsidR="00D768D6" w:rsidRPr="00280332" w:rsidRDefault="00A071FB" w:rsidP="00677645">
      <w:pPr>
        <w:spacing w:after="100" w:line="360" w:lineRule="auto"/>
        <w:rPr>
          <w:b/>
          <w:sz w:val="24"/>
          <w:szCs w:val="24"/>
        </w:rPr>
      </w:pPr>
      <w:r w:rsidRPr="00280332">
        <w:t xml:space="preserve">In de </w:t>
      </w:r>
      <w:r w:rsidR="002338BA" w:rsidRPr="00280332">
        <w:t>subcategorie ‘</w:t>
      </w:r>
      <w:r w:rsidR="002338BA" w:rsidRPr="00280332">
        <w:rPr>
          <w:i/>
        </w:rPr>
        <w:t>Pluis/niet-pluis’</w:t>
      </w:r>
      <w:r w:rsidR="002338BA" w:rsidRPr="00280332">
        <w:t xml:space="preserve"> kwam </w:t>
      </w:r>
      <w:r w:rsidR="00D768D6" w:rsidRPr="00280332">
        <w:rPr>
          <w:bCs/>
        </w:rPr>
        <w:t xml:space="preserve">verschillende informatie </w:t>
      </w:r>
      <w:r w:rsidR="009C5CDB" w:rsidRPr="00280332">
        <w:t>naar voren t.a.v.</w:t>
      </w:r>
      <w:r w:rsidR="00D768D6" w:rsidRPr="00280332">
        <w:rPr>
          <w:bCs/>
        </w:rPr>
        <w:t xml:space="preserve"> een pluis/niet-pluis situatie.</w:t>
      </w:r>
      <w:r w:rsidR="00D768D6" w:rsidRPr="00280332">
        <w:rPr>
          <w:b/>
        </w:rPr>
        <w:t xml:space="preserve"> </w:t>
      </w:r>
      <w:r w:rsidR="00D768D6" w:rsidRPr="00280332">
        <w:rPr>
          <w:bCs/>
        </w:rPr>
        <w:t>De therapeuten gaven gedurende het interview aan dat een niet-pluis situatie optr</w:t>
      </w:r>
      <w:r w:rsidR="004B2712" w:rsidRPr="00280332">
        <w:rPr>
          <w:bCs/>
        </w:rPr>
        <w:t>ad</w:t>
      </w:r>
      <w:r w:rsidR="00D768D6" w:rsidRPr="00280332">
        <w:rPr>
          <w:bCs/>
        </w:rPr>
        <w:t xml:space="preserve"> wanneer een patiënt </w:t>
      </w:r>
      <w:proofErr w:type="spellStart"/>
      <w:r w:rsidR="00D768D6" w:rsidRPr="00280332">
        <w:rPr>
          <w:bCs/>
        </w:rPr>
        <w:t>desatureer</w:t>
      </w:r>
      <w:r w:rsidR="004B2712" w:rsidRPr="00280332">
        <w:rPr>
          <w:bCs/>
        </w:rPr>
        <w:t>de</w:t>
      </w:r>
      <w:proofErr w:type="spellEnd"/>
      <w:r w:rsidR="00D768D6" w:rsidRPr="00280332">
        <w:rPr>
          <w:bCs/>
        </w:rPr>
        <w:t>. Terwijl andere therapeuten van bepaalde patiënten w</w:t>
      </w:r>
      <w:r w:rsidR="004B2712" w:rsidRPr="00280332">
        <w:rPr>
          <w:bCs/>
        </w:rPr>
        <w:t>isten</w:t>
      </w:r>
      <w:r w:rsidR="00D768D6" w:rsidRPr="00280332">
        <w:rPr>
          <w:bCs/>
        </w:rPr>
        <w:t xml:space="preserve"> dat</w:t>
      </w:r>
      <w:r w:rsidR="0074638B" w:rsidRPr="00280332">
        <w:rPr>
          <w:bCs/>
        </w:rPr>
        <w:t xml:space="preserve"> </w:t>
      </w:r>
      <w:r w:rsidR="006C77F9" w:rsidRPr="00280332">
        <w:rPr>
          <w:bCs/>
        </w:rPr>
        <w:t>sat</w:t>
      </w:r>
      <w:r w:rsidR="006068DB" w:rsidRPr="00280332">
        <w:rPr>
          <w:bCs/>
        </w:rPr>
        <w:t>ura</w:t>
      </w:r>
      <w:r w:rsidR="006C77F9" w:rsidRPr="00280332">
        <w:rPr>
          <w:bCs/>
        </w:rPr>
        <w:t xml:space="preserve">tie </w:t>
      </w:r>
      <w:r w:rsidR="00D768D6" w:rsidRPr="00280332">
        <w:rPr>
          <w:bCs/>
        </w:rPr>
        <w:t xml:space="preserve">onder </w:t>
      </w:r>
      <w:r w:rsidR="006C77F9" w:rsidRPr="00280332">
        <w:rPr>
          <w:bCs/>
        </w:rPr>
        <w:t xml:space="preserve">de aanbevolen </w:t>
      </w:r>
      <w:r w:rsidR="00D768D6" w:rsidRPr="00280332">
        <w:rPr>
          <w:bCs/>
        </w:rPr>
        <w:t>norm k</w:t>
      </w:r>
      <w:r w:rsidR="005040C9" w:rsidRPr="00280332">
        <w:rPr>
          <w:bCs/>
        </w:rPr>
        <w:t>o</w:t>
      </w:r>
      <w:r w:rsidR="00D768D6" w:rsidRPr="00280332">
        <w:rPr>
          <w:bCs/>
        </w:rPr>
        <w:t xml:space="preserve">n voorkomen en dus niet direct een niet-pluissituatie </w:t>
      </w:r>
      <w:r w:rsidR="005040C9" w:rsidRPr="00280332">
        <w:rPr>
          <w:bCs/>
        </w:rPr>
        <w:t>was</w:t>
      </w:r>
      <w:r w:rsidR="00D768D6" w:rsidRPr="00280332">
        <w:rPr>
          <w:bCs/>
        </w:rPr>
        <w:t xml:space="preserve">. Verder vertelden de therapeuten dat een niet-pluis </w:t>
      </w:r>
      <w:r w:rsidR="00D768D6" w:rsidRPr="00280332">
        <w:rPr>
          <w:bCs/>
        </w:rPr>
        <w:lastRenderedPageBreak/>
        <w:t>situatie optr</w:t>
      </w:r>
      <w:r w:rsidR="005040C9" w:rsidRPr="00280332">
        <w:rPr>
          <w:bCs/>
        </w:rPr>
        <w:t>ad</w:t>
      </w:r>
      <w:r w:rsidR="00D768D6" w:rsidRPr="00280332">
        <w:rPr>
          <w:bCs/>
        </w:rPr>
        <w:t xml:space="preserve"> bij aanwezigheid van rode vlaggen, zoals druk op de borst tijdens het trainen. Daarnaast trad een niet-pluis situatie op indien een patiënt erg vermoeid was tijdens en na de training wat voor die patiënt niet als normaal gezien w</w:t>
      </w:r>
      <w:r w:rsidR="005040C9" w:rsidRPr="00280332">
        <w:rPr>
          <w:bCs/>
        </w:rPr>
        <w:t>erd</w:t>
      </w:r>
      <w:r w:rsidR="00D768D6" w:rsidRPr="00280332">
        <w:rPr>
          <w:bCs/>
        </w:rPr>
        <w:t>. De therapeut overleg</w:t>
      </w:r>
      <w:r w:rsidR="0054075A" w:rsidRPr="00280332">
        <w:rPr>
          <w:bCs/>
        </w:rPr>
        <w:t>de</w:t>
      </w:r>
      <w:r w:rsidR="00D768D6" w:rsidRPr="00280332">
        <w:rPr>
          <w:bCs/>
        </w:rPr>
        <w:t xml:space="preserve"> dan met de huisarts over eventuele vervolgstappen. Tevens werd bij bepaalde achteruitgang overlegd met de arts of er sprake was van een exacerbatie.</w:t>
      </w:r>
    </w:p>
    <w:p w14:paraId="78D04C14" w14:textId="77777777" w:rsidR="00D768D6" w:rsidRPr="00280332" w:rsidRDefault="00D768D6" w:rsidP="005116A5">
      <w:pPr>
        <w:spacing w:after="100" w:line="240" w:lineRule="auto"/>
        <w:rPr>
          <w:rFonts w:ascii="Calibri" w:hAnsi="Calibri" w:cs="Calibri"/>
        </w:rPr>
      </w:pPr>
      <w:r w:rsidRPr="00280332">
        <w:rPr>
          <w:rStyle w:val="normaltextrun"/>
          <w:rFonts w:ascii="Calibri" w:hAnsi="Calibri" w:cs="Calibri"/>
        </w:rPr>
        <w:t>P5: ‘’Ook als ik tijdens het trainen merk dat die saturatie echt flink daalt, wat onbekend is bij die mensen.’’</w:t>
      </w:r>
    </w:p>
    <w:p w14:paraId="6A039C71" w14:textId="70B7A5EB" w:rsidR="00D768D6" w:rsidRPr="00280332" w:rsidRDefault="0018365F" w:rsidP="00BB2AF6">
      <w:pPr>
        <w:spacing w:after="100" w:line="360" w:lineRule="auto"/>
        <w:rPr>
          <w:rFonts w:ascii="Calibri" w:hAnsi="Calibri" w:cs="Calibri"/>
        </w:rPr>
      </w:pPr>
      <w:r w:rsidRPr="00280332">
        <w:rPr>
          <w:rStyle w:val="normaltextrun"/>
          <w:rFonts w:ascii="Calibri" w:hAnsi="Calibri" w:cs="Calibri"/>
        </w:rPr>
        <w:t>Omtrent de subcategorie</w:t>
      </w:r>
      <w:r w:rsidR="00D768D6" w:rsidRPr="00280332">
        <w:rPr>
          <w:rStyle w:val="normaltextrun"/>
          <w:rFonts w:ascii="Calibri" w:hAnsi="Calibri" w:cs="Calibri"/>
        </w:rPr>
        <w:t xml:space="preserve"> </w:t>
      </w:r>
      <w:r w:rsidR="00D768D6" w:rsidRPr="00280332">
        <w:rPr>
          <w:rStyle w:val="normaltextrun"/>
          <w:rFonts w:ascii="Calibri" w:hAnsi="Calibri" w:cs="Calibri"/>
          <w:i/>
        </w:rPr>
        <w:t xml:space="preserve">‘Anamnese’ </w:t>
      </w:r>
      <w:r w:rsidR="00344E20" w:rsidRPr="00280332">
        <w:rPr>
          <w:rStyle w:val="normaltextrun"/>
          <w:rFonts w:ascii="Calibri" w:hAnsi="Calibri" w:cs="Calibri"/>
        </w:rPr>
        <w:t>con</w:t>
      </w:r>
      <w:r w:rsidR="00B040BD" w:rsidRPr="00280332">
        <w:rPr>
          <w:rStyle w:val="normaltextrun"/>
          <w:rFonts w:ascii="Calibri" w:hAnsi="Calibri" w:cs="Calibri"/>
        </w:rPr>
        <w:t>cludeerden</w:t>
      </w:r>
      <w:r w:rsidR="00D768D6" w:rsidRPr="00280332">
        <w:rPr>
          <w:rStyle w:val="normaltextrun"/>
          <w:rFonts w:ascii="Calibri" w:hAnsi="Calibri" w:cs="Calibri"/>
        </w:rPr>
        <w:t xml:space="preserve"> therapeuten dat de verwijzing van de huisarts of specialist niet compleet was</w:t>
      </w:r>
      <w:r w:rsidR="00036D74" w:rsidRPr="00280332">
        <w:rPr>
          <w:rStyle w:val="normaltextrun"/>
          <w:rFonts w:ascii="Calibri" w:hAnsi="Calibri" w:cs="Calibri"/>
        </w:rPr>
        <w:t xml:space="preserve"> en</w:t>
      </w:r>
      <w:r w:rsidR="00D768D6" w:rsidRPr="00280332">
        <w:rPr>
          <w:rStyle w:val="normaltextrun"/>
          <w:rFonts w:ascii="Calibri" w:hAnsi="Calibri" w:cs="Calibri"/>
        </w:rPr>
        <w:t xml:space="preserve"> kwamen </w:t>
      </w:r>
      <w:r w:rsidR="00124252" w:rsidRPr="00280332">
        <w:rPr>
          <w:rStyle w:val="normaltextrun"/>
          <w:rFonts w:ascii="Calibri" w:hAnsi="Calibri" w:cs="Calibri"/>
        </w:rPr>
        <w:t xml:space="preserve">zij </w:t>
      </w:r>
      <w:r w:rsidR="00D768D6" w:rsidRPr="00280332">
        <w:rPr>
          <w:rStyle w:val="normaltextrun"/>
          <w:rFonts w:ascii="Calibri" w:hAnsi="Calibri" w:cs="Calibri"/>
        </w:rPr>
        <w:t xml:space="preserve">middels de anamnese achter de comorbiditeiten van de patiënt. </w:t>
      </w:r>
      <w:r w:rsidR="00D768D6" w:rsidRPr="00280332">
        <w:t>Verteld werd dat de hulpvraag van patiënten met COPD vaak op activiteitenniveau ingedeeld kon worden. Patiënten k</w:t>
      </w:r>
      <w:r w:rsidR="00636834" w:rsidRPr="00280332">
        <w:t>wamen</w:t>
      </w:r>
      <w:r w:rsidR="00D768D6" w:rsidRPr="00280332">
        <w:t xml:space="preserve"> meestal niet met de vraag minder benauwd te zijn, maar wi</w:t>
      </w:r>
      <w:r w:rsidR="00586357" w:rsidRPr="00280332">
        <w:t>lden</w:t>
      </w:r>
      <w:r w:rsidR="00D768D6" w:rsidRPr="00280332">
        <w:t xml:space="preserve"> verder kunnen lopen of fietsen. De therapeuten vertelden dat de anamnese het belangrijkste onderdeel van het diagnostisch proces </w:t>
      </w:r>
      <w:r w:rsidR="0E78D5DF" w:rsidRPr="00280332">
        <w:t xml:space="preserve">was </w:t>
      </w:r>
      <w:r w:rsidR="00D768D6" w:rsidRPr="00280332">
        <w:t>om de comorbiditeiten in kaart te brengen. In de anamnese werd specifiek gevraagd naar andere aandoeningen of medicatie. Bij opvallende aspecten werd doorgevraagd om erachter te komen of de patiënt comorbiditeiten bezat.</w:t>
      </w:r>
    </w:p>
    <w:p w14:paraId="5E852FD0" w14:textId="3206D245" w:rsidR="00F556BD" w:rsidRPr="00280332" w:rsidRDefault="00D768D6" w:rsidP="00BB2AF6">
      <w:pPr>
        <w:spacing w:after="100" w:line="240" w:lineRule="auto"/>
      </w:pPr>
      <w:r w:rsidRPr="00280332">
        <w:rPr>
          <w:rFonts w:eastAsia="Times New Roman"/>
          <w:lang w:eastAsia="nl-NL"/>
        </w:rPr>
        <w:t>P3: “</w:t>
      </w:r>
      <w:r w:rsidRPr="00280332">
        <w:t>Sowieso bij de anamnese ga je daar [de comorbiditeiten] dus naar op zoek.”</w:t>
      </w:r>
    </w:p>
    <w:p w14:paraId="6649BB7A" w14:textId="7DCEF6E6" w:rsidR="24A2151A" w:rsidRPr="00280332" w:rsidRDefault="00C6703D" w:rsidP="00BB2AF6">
      <w:pPr>
        <w:spacing w:after="100" w:line="360" w:lineRule="auto"/>
      </w:pPr>
      <w:r w:rsidRPr="00280332">
        <w:t xml:space="preserve">Ten aanzien van </w:t>
      </w:r>
      <w:r w:rsidR="00BF0DAA" w:rsidRPr="00280332">
        <w:t xml:space="preserve">de </w:t>
      </w:r>
      <w:r w:rsidRPr="00280332">
        <w:t xml:space="preserve">subcategorie </w:t>
      </w:r>
      <w:r w:rsidR="00586357" w:rsidRPr="00280332">
        <w:rPr>
          <w:i/>
          <w:iCs/>
        </w:rPr>
        <w:t>‘Medicatie</w:t>
      </w:r>
      <w:r w:rsidR="00586357" w:rsidRPr="00280332">
        <w:t>’</w:t>
      </w:r>
      <w:r w:rsidRPr="00280332">
        <w:t xml:space="preserve"> </w:t>
      </w:r>
      <w:r w:rsidR="000436C6" w:rsidRPr="00280332">
        <w:t xml:space="preserve">gaven </w:t>
      </w:r>
      <w:r w:rsidR="00D768D6" w:rsidRPr="00280332">
        <w:rPr>
          <w:bCs/>
        </w:rPr>
        <w:t xml:space="preserve">therapeuten gedurende het interview aan dat de farmacologische behandeling van belang </w:t>
      </w:r>
      <w:r w:rsidR="513EE754" w:rsidRPr="00280332">
        <w:t>was</w:t>
      </w:r>
      <w:r w:rsidR="00D768D6" w:rsidRPr="00280332">
        <w:rPr>
          <w:bCs/>
        </w:rPr>
        <w:t xml:space="preserve"> voor de </w:t>
      </w:r>
      <w:r w:rsidR="00884A16" w:rsidRPr="00280332">
        <w:t>fysiotherapie</w:t>
      </w:r>
      <w:r w:rsidR="00D768D6" w:rsidRPr="00280332">
        <w:rPr>
          <w:bCs/>
        </w:rPr>
        <w:t xml:space="preserve">, omdat patiënten dan minder klachten </w:t>
      </w:r>
      <w:r w:rsidR="00D768D6" w:rsidRPr="00280332">
        <w:t>erv</w:t>
      </w:r>
      <w:r w:rsidR="00BE27F0" w:rsidRPr="00280332">
        <w:t>aard</w:t>
      </w:r>
      <w:r w:rsidR="5CF94FE8" w:rsidRPr="00280332">
        <w:t>en</w:t>
      </w:r>
      <w:r w:rsidR="00D768D6" w:rsidRPr="00280332">
        <w:rPr>
          <w:bCs/>
        </w:rPr>
        <w:t xml:space="preserve"> tijdens de therapie. Verder vertelden de therapeuten dat het wél of niet innemen van medicatie invloed </w:t>
      </w:r>
      <w:r w:rsidR="00D768D6" w:rsidRPr="00280332">
        <w:t>k</w:t>
      </w:r>
      <w:r w:rsidR="420CDE42" w:rsidRPr="00280332">
        <w:t>o</w:t>
      </w:r>
      <w:r w:rsidR="00D768D6" w:rsidRPr="00280332">
        <w:t>n</w:t>
      </w:r>
      <w:r w:rsidR="00D768D6" w:rsidRPr="00280332">
        <w:rPr>
          <w:bCs/>
        </w:rPr>
        <w:t xml:space="preserve"> hebben op de therapie. Indien een patiënt zijn medicatie niet </w:t>
      </w:r>
      <w:r w:rsidR="00D768D6" w:rsidRPr="00280332">
        <w:t>inn</w:t>
      </w:r>
      <w:r w:rsidR="70B24B4A" w:rsidRPr="00280332">
        <w:t>am</w:t>
      </w:r>
      <w:r w:rsidR="00046894" w:rsidRPr="00280332">
        <w:t>,</w:t>
      </w:r>
      <w:r w:rsidR="00D768D6" w:rsidRPr="00280332">
        <w:t xml:space="preserve"> w</w:t>
      </w:r>
      <w:r w:rsidR="47CC57A3" w:rsidRPr="00280332">
        <w:t>erd</w:t>
      </w:r>
      <w:r w:rsidR="00D768D6" w:rsidRPr="00280332">
        <w:rPr>
          <w:bCs/>
        </w:rPr>
        <w:t xml:space="preserve"> de patiënt sneller kortademig of benauwd tijdens de training. Hierdoor </w:t>
      </w:r>
      <w:r w:rsidR="00D768D6" w:rsidRPr="00280332">
        <w:t>moe</w:t>
      </w:r>
      <w:r w:rsidR="33D7E66F" w:rsidRPr="00280332">
        <w:t>s</w:t>
      </w:r>
      <w:r w:rsidR="00D768D6" w:rsidRPr="00280332">
        <w:t>t</w:t>
      </w:r>
      <w:r w:rsidR="00D768D6" w:rsidRPr="00280332">
        <w:rPr>
          <w:bCs/>
        </w:rPr>
        <w:t xml:space="preserve"> de training vroegtijdig afgebroken worden. </w:t>
      </w:r>
      <w:r w:rsidR="635097FF" w:rsidRPr="00280332">
        <w:t xml:space="preserve">Patiënten met </w:t>
      </w:r>
      <w:r w:rsidR="00D768D6" w:rsidRPr="00280332">
        <w:rPr>
          <w:bCs/>
        </w:rPr>
        <w:t>COPD</w:t>
      </w:r>
      <w:r w:rsidR="00D768D6" w:rsidRPr="00280332">
        <w:t xml:space="preserve"> ma</w:t>
      </w:r>
      <w:r w:rsidR="5059380A" w:rsidRPr="00280332">
        <w:t>a</w:t>
      </w:r>
      <w:r w:rsidR="00D768D6" w:rsidRPr="00280332">
        <w:t>k</w:t>
      </w:r>
      <w:r w:rsidR="5059380A" w:rsidRPr="00280332">
        <w:t>t</w:t>
      </w:r>
      <w:r w:rsidR="00D768D6" w:rsidRPr="00280332">
        <w:t>en</w:t>
      </w:r>
      <w:r w:rsidR="00D768D6" w:rsidRPr="00280332">
        <w:rPr>
          <w:bCs/>
        </w:rPr>
        <w:t xml:space="preserve"> voornamelijk gebruik van inhalatoren, bloedverdunners en cholesterolverlagers. Verder gaven de therapeuten aan dat via</w:t>
      </w:r>
      <w:r w:rsidR="00681082" w:rsidRPr="00280332">
        <w:rPr>
          <w:bCs/>
        </w:rPr>
        <w:t xml:space="preserve"> het vragen naar de reden voor inname van </w:t>
      </w:r>
      <w:r w:rsidR="00A73396" w:rsidRPr="00280332">
        <w:rPr>
          <w:bCs/>
        </w:rPr>
        <w:t>bijvoorbeeld bloedverdunners</w:t>
      </w:r>
      <w:r w:rsidR="00832BE9" w:rsidRPr="00280332">
        <w:rPr>
          <w:bCs/>
        </w:rPr>
        <w:t>,</w:t>
      </w:r>
      <w:r w:rsidR="00681082" w:rsidRPr="00280332">
        <w:rPr>
          <w:bCs/>
        </w:rPr>
        <w:t xml:space="preserve"> </w:t>
      </w:r>
      <w:r w:rsidR="00A73396" w:rsidRPr="00280332">
        <w:rPr>
          <w:bCs/>
        </w:rPr>
        <w:t xml:space="preserve">comorbiditeiten als </w:t>
      </w:r>
      <w:r w:rsidR="005932F8" w:rsidRPr="00280332">
        <w:rPr>
          <w:bCs/>
        </w:rPr>
        <w:t xml:space="preserve">hartproblematiek </w:t>
      </w:r>
      <w:r w:rsidR="00D768D6" w:rsidRPr="00280332">
        <w:rPr>
          <w:bCs/>
        </w:rPr>
        <w:t xml:space="preserve">naar voren kwamen. </w:t>
      </w:r>
    </w:p>
    <w:p w14:paraId="44637378" w14:textId="34DD7038" w:rsidR="00C964E2" w:rsidRPr="00280332" w:rsidRDefault="00D768D6" w:rsidP="007125DA">
      <w:pPr>
        <w:spacing w:after="100" w:line="240" w:lineRule="auto"/>
        <w:rPr>
          <w:rFonts w:eastAsia="Times New Roman"/>
          <w:lang w:eastAsia="nl-NL"/>
        </w:rPr>
      </w:pPr>
      <w:r w:rsidRPr="00280332">
        <w:rPr>
          <w:rFonts w:eastAsia="Times New Roman"/>
          <w:lang w:eastAsia="nl-NL"/>
        </w:rPr>
        <w:t>P7: “Zeker, farmacologische behandeling daarnaast is heel belangrijk voor je therapie want op het moment dat dat niet goed is, dan gaat het ook niet goed in je therapie dus het is echt een combinatie van die.”</w:t>
      </w:r>
    </w:p>
    <w:p w14:paraId="61FE7376" w14:textId="4AC10356" w:rsidR="00D768D6" w:rsidRPr="00280332" w:rsidRDefault="00884A16" w:rsidP="00BB2AF6">
      <w:pPr>
        <w:spacing w:after="100" w:line="360" w:lineRule="auto"/>
      </w:pPr>
      <w:r w:rsidRPr="00280332">
        <w:rPr>
          <w:rFonts w:eastAsia="Times New Roman"/>
          <w:lang w:eastAsia="nl-NL"/>
        </w:rPr>
        <w:t xml:space="preserve">Ten aanzien van </w:t>
      </w:r>
      <w:r w:rsidR="00BF0DAA" w:rsidRPr="00280332">
        <w:rPr>
          <w:rFonts w:eastAsia="Times New Roman"/>
          <w:lang w:eastAsia="nl-NL"/>
        </w:rPr>
        <w:t xml:space="preserve">de </w:t>
      </w:r>
      <w:r w:rsidR="00D768D6" w:rsidRPr="00280332">
        <w:rPr>
          <w:rFonts w:eastAsia="Times New Roman"/>
          <w:lang w:eastAsia="nl-NL"/>
        </w:rPr>
        <w:t xml:space="preserve">subcategorie </w:t>
      </w:r>
      <w:r w:rsidR="00D768D6" w:rsidRPr="00280332">
        <w:rPr>
          <w:rFonts w:eastAsia="Times New Roman"/>
          <w:i/>
          <w:lang w:eastAsia="nl-NL"/>
        </w:rPr>
        <w:t>‘</w:t>
      </w:r>
      <w:r w:rsidRPr="00280332">
        <w:rPr>
          <w:rFonts w:eastAsia="Times New Roman"/>
          <w:i/>
          <w:iCs/>
          <w:lang w:eastAsia="nl-NL"/>
        </w:rPr>
        <w:t>Onderzoek</w:t>
      </w:r>
      <w:r w:rsidR="007316F8" w:rsidRPr="00280332">
        <w:rPr>
          <w:rFonts w:eastAsia="Times New Roman"/>
          <w:i/>
          <w:iCs/>
          <w:lang w:eastAsia="nl-NL"/>
        </w:rPr>
        <w:t>’</w:t>
      </w:r>
      <w:r w:rsidRPr="00280332">
        <w:rPr>
          <w:rFonts w:eastAsia="Times New Roman"/>
          <w:lang w:eastAsia="nl-NL"/>
        </w:rPr>
        <w:t xml:space="preserve"> bleek</w:t>
      </w:r>
      <w:r w:rsidR="00D768D6" w:rsidRPr="00280332">
        <w:rPr>
          <w:rFonts w:eastAsia="Times New Roman"/>
          <w:lang w:eastAsia="nl-NL"/>
        </w:rPr>
        <w:t xml:space="preserve"> dat de </w:t>
      </w:r>
      <w:r w:rsidR="007316F8" w:rsidRPr="00280332">
        <w:rPr>
          <w:rFonts w:eastAsia="Times New Roman"/>
          <w:lang w:eastAsia="nl-NL"/>
        </w:rPr>
        <w:t>comorbiditeiten</w:t>
      </w:r>
      <w:r w:rsidR="00D768D6" w:rsidRPr="00280332">
        <w:rPr>
          <w:rFonts w:eastAsia="Times New Roman"/>
          <w:lang w:eastAsia="nl-NL"/>
        </w:rPr>
        <w:t xml:space="preserve"> een beperkende factor </w:t>
      </w:r>
      <w:r w:rsidR="005177BF" w:rsidRPr="00280332">
        <w:rPr>
          <w:rFonts w:eastAsia="Times New Roman"/>
          <w:lang w:eastAsia="nl-NL"/>
        </w:rPr>
        <w:t>wa</w:t>
      </w:r>
      <w:r w:rsidR="00A751CD" w:rsidRPr="00280332">
        <w:rPr>
          <w:rFonts w:eastAsia="Times New Roman"/>
          <w:lang w:eastAsia="nl-NL"/>
        </w:rPr>
        <w:t>ren i</w:t>
      </w:r>
      <w:r w:rsidR="00953B95" w:rsidRPr="00280332">
        <w:rPr>
          <w:rFonts w:eastAsia="Times New Roman"/>
          <w:lang w:eastAsia="nl-NL"/>
        </w:rPr>
        <w:t xml:space="preserve"> </w:t>
      </w:r>
      <w:r w:rsidR="005177BF" w:rsidRPr="00280332">
        <w:rPr>
          <w:rFonts w:eastAsia="Times New Roman"/>
          <w:lang w:eastAsia="nl-NL"/>
        </w:rPr>
        <w:t>n</w:t>
      </w:r>
      <w:r w:rsidR="00D768D6" w:rsidRPr="00280332">
        <w:rPr>
          <w:rFonts w:eastAsia="Times New Roman"/>
          <w:lang w:eastAsia="nl-NL"/>
        </w:rPr>
        <w:t xml:space="preserve"> </w:t>
      </w:r>
      <w:r w:rsidR="005177BF" w:rsidRPr="00280332">
        <w:rPr>
          <w:rFonts w:eastAsia="Times New Roman"/>
          <w:lang w:eastAsia="nl-NL"/>
        </w:rPr>
        <w:t>het</w:t>
      </w:r>
      <w:r w:rsidR="00D768D6" w:rsidRPr="00280332">
        <w:rPr>
          <w:rFonts w:eastAsia="Times New Roman"/>
          <w:lang w:eastAsia="nl-NL"/>
        </w:rPr>
        <w:t xml:space="preserve"> diagnostisch proces</w:t>
      </w:r>
      <w:r w:rsidR="005177BF" w:rsidRPr="00280332">
        <w:rPr>
          <w:rFonts w:eastAsia="Times New Roman"/>
          <w:lang w:eastAsia="nl-NL"/>
        </w:rPr>
        <w:t xml:space="preserve"> van de meeste deelnemende therapeuten.</w:t>
      </w:r>
      <w:r w:rsidR="00D768D6" w:rsidRPr="00280332">
        <w:rPr>
          <w:rFonts w:eastAsia="Times New Roman"/>
          <w:lang w:eastAsia="nl-NL"/>
        </w:rPr>
        <w:t xml:space="preserve"> </w:t>
      </w:r>
      <w:r w:rsidR="00D768D6" w:rsidRPr="00280332">
        <w:t>De therapeuten vertelden dat zij een soort ‘checklist’ afwerk</w:t>
      </w:r>
      <w:r w:rsidR="5454C40D" w:rsidRPr="00280332">
        <w:t>t</w:t>
      </w:r>
      <w:r w:rsidR="00D768D6" w:rsidRPr="00280332">
        <w:t xml:space="preserve">en gedurende het onderzoek. In deze checklist stonden de meetinstrumenten die de therapeuten bij de patiënten afnamen. De meeste therapeuten hadden de 6MWT, de CCQ, de </w:t>
      </w:r>
      <w:proofErr w:type="spellStart"/>
      <w:r w:rsidR="00D768D6" w:rsidRPr="00280332">
        <w:t>Micro</w:t>
      </w:r>
      <w:r w:rsidR="002E607C" w:rsidRPr="00280332">
        <w:t>FET</w:t>
      </w:r>
      <w:proofErr w:type="spellEnd"/>
      <w:r w:rsidR="00D768D6" w:rsidRPr="00280332">
        <w:t xml:space="preserve">, de 1RM, de CAT en de </w:t>
      </w:r>
      <w:r w:rsidR="00D768D6" w:rsidRPr="00280332">
        <w:lastRenderedPageBreak/>
        <w:t xml:space="preserve">MRC opgenomen in hun checklist. </w:t>
      </w:r>
      <w:r w:rsidR="00BD61A6" w:rsidRPr="00280332">
        <w:t>Bovendien</w:t>
      </w:r>
      <w:r w:rsidR="00D768D6" w:rsidRPr="00280332">
        <w:t xml:space="preserve"> werd in sommige gevallen een </w:t>
      </w:r>
      <w:r w:rsidR="0034450C" w:rsidRPr="00280332">
        <w:t>activiteitenmeter</w:t>
      </w:r>
      <w:r w:rsidR="00D768D6" w:rsidRPr="00280332">
        <w:t xml:space="preserve"> aan de patiënt meegegeven. De therapeuten hielden geen rekening met het onderscheid tussen de aanbevolen of optionele meetinstrumenten volgens de KNGF-richtlijn COPD. De checklist ging niet specifiek in op comorbiditeiten. Indien kenmerken van bepaalde comorbiditeiten sterk naar voren kwamen in de anamnese, werd verder onderzoek naar deze comorbiditeit uitgevoerd. Bij verdenking op angst werd bijvoorbeeld een </w:t>
      </w:r>
      <w:proofErr w:type="spellStart"/>
      <w:r w:rsidR="00D768D6" w:rsidRPr="00280332">
        <w:t>Hospital</w:t>
      </w:r>
      <w:proofErr w:type="spellEnd"/>
      <w:r w:rsidR="00D768D6" w:rsidRPr="00280332">
        <w:t xml:space="preserve"> </w:t>
      </w:r>
      <w:proofErr w:type="spellStart"/>
      <w:r w:rsidR="00D768D6" w:rsidRPr="00280332">
        <w:t>Anxiety</w:t>
      </w:r>
      <w:proofErr w:type="spellEnd"/>
      <w:r w:rsidR="00D768D6" w:rsidRPr="00280332">
        <w:t xml:space="preserve"> </w:t>
      </w:r>
      <w:proofErr w:type="spellStart"/>
      <w:r w:rsidR="00D768D6" w:rsidRPr="00280332">
        <w:t>and</w:t>
      </w:r>
      <w:proofErr w:type="spellEnd"/>
      <w:r w:rsidR="00D768D6" w:rsidRPr="00280332">
        <w:t xml:space="preserve"> </w:t>
      </w:r>
      <w:proofErr w:type="spellStart"/>
      <w:r w:rsidR="00D768D6" w:rsidRPr="00280332">
        <w:t>Depression</w:t>
      </w:r>
      <w:proofErr w:type="spellEnd"/>
      <w:r w:rsidR="00D768D6" w:rsidRPr="00280332">
        <w:t xml:space="preserve"> Scale (HADS) afgenomen. Tevens werd de </w:t>
      </w:r>
      <w:proofErr w:type="spellStart"/>
      <w:r w:rsidR="00D768D6" w:rsidRPr="00280332">
        <w:t>Multidimensionle</w:t>
      </w:r>
      <w:proofErr w:type="spellEnd"/>
      <w:r w:rsidR="00D768D6" w:rsidRPr="00280332">
        <w:t xml:space="preserve"> </w:t>
      </w:r>
      <w:proofErr w:type="spellStart"/>
      <w:r w:rsidR="00D768D6" w:rsidRPr="00280332">
        <w:t>Vermoeidheids</w:t>
      </w:r>
      <w:proofErr w:type="spellEnd"/>
      <w:r w:rsidR="00D768D6" w:rsidRPr="00280332">
        <w:t xml:space="preserve"> Index (MVI) afgenomen bij bovenmatige vermoeidheid. Bij artrotische klachten namen de therapeuten de Visual </w:t>
      </w:r>
      <w:proofErr w:type="spellStart"/>
      <w:r w:rsidR="00D768D6" w:rsidRPr="00280332">
        <w:t>Analogue</w:t>
      </w:r>
      <w:proofErr w:type="spellEnd"/>
      <w:r w:rsidR="00D768D6" w:rsidRPr="00280332">
        <w:t xml:space="preserve"> </w:t>
      </w:r>
      <w:proofErr w:type="spellStart"/>
      <w:r w:rsidR="00D768D6" w:rsidRPr="00280332">
        <w:t>Scale</w:t>
      </w:r>
      <w:proofErr w:type="spellEnd"/>
      <w:r w:rsidR="00D768D6" w:rsidRPr="00280332">
        <w:t xml:space="preserve"> (VAS) af voor de pijn of de stijfheid.</w:t>
      </w:r>
    </w:p>
    <w:p w14:paraId="79A068E1" w14:textId="77777777" w:rsidR="00D768D6" w:rsidRPr="00280332" w:rsidRDefault="00D768D6" w:rsidP="00BB2AF6">
      <w:pPr>
        <w:spacing w:after="100" w:line="240" w:lineRule="auto"/>
        <w:rPr>
          <w:bCs/>
        </w:rPr>
      </w:pPr>
      <w:r w:rsidRPr="00280332">
        <w:rPr>
          <w:bCs/>
        </w:rPr>
        <w:t>P1: “…Excel bestand waar we echt super veel stapjes afgaan en heel veel meetmomenten hebben, heel veel testjes, vragenlijstjes, als mensen tenminste eerlijk antwoorden, je echt een heel goed beeld van iemand krijgt.”</w:t>
      </w:r>
    </w:p>
    <w:p w14:paraId="19E478FA" w14:textId="77777777" w:rsidR="00CA6E54" w:rsidRPr="00280332" w:rsidRDefault="00D768D6" w:rsidP="00BB2AF6">
      <w:pPr>
        <w:spacing w:after="100" w:line="240" w:lineRule="auto"/>
        <w:rPr>
          <w:rFonts w:cstheme="minorHAnsi"/>
        </w:rPr>
      </w:pPr>
      <w:r w:rsidRPr="00280332">
        <w:rPr>
          <w:rFonts w:cstheme="minorHAnsi"/>
        </w:rPr>
        <w:t>P1: “Klinimetrie van de COPD, als je echt ziet van d’r komt heel veel angst bij kijken, dan doen we wel eens een vragenlijstje extra, maar onze standaard klinimetrie is wel echt op de COPD gericht.”</w:t>
      </w:r>
    </w:p>
    <w:p w14:paraId="6D01BE66" w14:textId="2DA0D46C" w:rsidR="00D768D6" w:rsidRPr="00280332" w:rsidRDefault="00E06734" w:rsidP="00BB2AF6">
      <w:pPr>
        <w:spacing w:after="100" w:line="360" w:lineRule="auto"/>
        <w:rPr>
          <w:bCs/>
        </w:rPr>
      </w:pPr>
      <w:r w:rsidRPr="00280332">
        <w:rPr>
          <w:rFonts w:cstheme="minorHAnsi"/>
        </w:rPr>
        <w:t>In de subcategorie</w:t>
      </w:r>
      <w:r w:rsidR="00060A4B" w:rsidRPr="00280332">
        <w:rPr>
          <w:rFonts w:cstheme="minorHAnsi"/>
        </w:rPr>
        <w:t xml:space="preserve"> </w:t>
      </w:r>
      <w:r w:rsidR="00AA7B8D" w:rsidRPr="00280332">
        <w:rPr>
          <w:rFonts w:cstheme="minorHAnsi"/>
          <w:i/>
          <w:iCs/>
        </w:rPr>
        <w:t>‘</w:t>
      </w:r>
      <w:r w:rsidR="00060A4B" w:rsidRPr="00280332">
        <w:rPr>
          <w:rFonts w:cstheme="minorHAnsi"/>
          <w:i/>
        </w:rPr>
        <w:t>Diagnosestelling’</w:t>
      </w:r>
      <w:r w:rsidR="00060A4B" w:rsidRPr="00280332">
        <w:rPr>
          <w:rFonts w:cstheme="minorHAnsi"/>
        </w:rPr>
        <w:t xml:space="preserve"> </w:t>
      </w:r>
      <w:r w:rsidR="007B0C82" w:rsidRPr="00280332">
        <w:rPr>
          <w:rFonts w:cstheme="minorHAnsi"/>
        </w:rPr>
        <w:t>gaven de therapeuten</w:t>
      </w:r>
      <w:r w:rsidR="00D768D6" w:rsidRPr="00280332">
        <w:rPr>
          <w:bCs/>
        </w:rPr>
        <w:t xml:space="preserve"> aan dat de fysiotherapeutische diagnose belangrijk </w:t>
      </w:r>
      <w:r w:rsidR="2680E331" w:rsidRPr="00280332">
        <w:t>was</w:t>
      </w:r>
      <w:r w:rsidR="00D768D6" w:rsidRPr="00280332">
        <w:rPr>
          <w:bCs/>
        </w:rPr>
        <w:t xml:space="preserve"> om een helder beeld te </w:t>
      </w:r>
      <w:r w:rsidR="40E5F7AA" w:rsidRPr="00280332">
        <w:t>ver</w:t>
      </w:r>
      <w:r w:rsidR="00D768D6" w:rsidRPr="00280332">
        <w:t>krijgen</w:t>
      </w:r>
      <w:r w:rsidR="00D768D6" w:rsidRPr="00280332">
        <w:rPr>
          <w:bCs/>
        </w:rPr>
        <w:t xml:space="preserve"> van het klachtenbeeld van de patiënt. Volgens de therapeuten </w:t>
      </w:r>
      <w:r w:rsidR="00D768D6" w:rsidRPr="00280332">
        <w:t>z</w:t>
      </w:r>
      <w:r w:rsidR="16E7C88C" w:rsidRPr="00280332">
        <w:t>ei</w:t>
      </w:r>
      <w:r w:rsidR="00D768D6" w:rsidRPr="00280332">
        <w:rPr>
          <w:bCs/>
        </w:rPr>
        <w:t xml:space="preserve"> de medische diagnose iets over de </w:t>
      </w:r>
      <w:proofErr w:type="spellStart"/>
      <w:r w:rsidR="00D768D6" w:rsidRPr="00280332">
        <w:rPr>
          <w:bCs/>
        </w:rPr>
        <w:t>spirometrische</w:t>
      </w:r>
      <w:proofErr w:type="spellEnd"/>
      <w:r w:rsidR="00D768D6" w:rsidRPr="00280332">
        <w:rPr>
          <w:bCs/>
        </w:rPr>
        <w:t xml:space="preserve"> waarde en </w:t>
      </w:r>
      <w:r w:rsidR="00D768D6" w:rsidRPr="00280332">
        <w:t>st</w:t>
      </w:r>
      <w:r w:rsidR="031A935E" w:rsidRPr="00280332">
        <w:t>ond</w:t>
      </w:r>
      <w:r w:rsidR="00D768D6" w:rsidRPr="00280332">
        <w:rPr>
          <w:bCs/>
        </w:rPr>
        <w:t xml:space="preserve"> deze waarde niet in relatie tot de gezondheidstoestand van de patiënt. Wat volgens de therapeuten het verschil </w:t>
      </w:r>
      <w:r w:rsidR="13B7AFAE" w:rsidRPr="00280332">
        <w:t>was</w:t>
      </w:r>
      <w:r w:rsidR="00D768D6" w:rsidRPr="00280332">
        <w:rPr>
          <w:bCs/>
        </w:rPr>
        <w:t xml:space="preserve"> tussen de medische- en de fysiotherapeutische diagnose. Tevens vertelden de therapeuten dat de fysiotherapeutische diagnose de comorbiditeiten en de afgenomen klinimetrie </w:t>
      </w:r>
      <w:r w:rsidR="00D768D6" w:rsidRPr="00280332">
        <w:t>omsc</w:t>
      </w:r>
      <w:r w:rsidR="7AC2CFD4" w:rsidRPr="00280332">
        <w:t>hreef</w:t>
      </w:r>
      <w:r w:rsidR="00D768D6" w:rsidRPr="00280332">
        <w:t xml:space="preserve">. </w:t>
      </w:r>
    </w:p>
    <w:p w14:paraId="76F23601" w14:textId="77777777" w:rsidR="00D768D6" w:rsidRPr="00280332" w:rsidRDefault="00D768D6" w:rsidP="00566BC0">
      <w:pPr>
        <w:spacing w:after="100" w:line="240" w:lineRule="auto"/>
      </w:pPr>
      <w:r w:rsidRPr="00280332">
        <w:t xml:space="preserve">P4: “Met de fysiotherapeutische diagnose krijg je een veel beter beeld hoe zo een patiënt zich presenteert dan wanneer je die </w:t>
      </w:r>
      <w:proofErr w:type="spellStart"/>
      <w:r w:rsidRPr="00280332">
        <w:t>spirometrische</w:t>
      </w:r>
      <w:proofErr w:type="spellEnd"/>
      <w:r w:rsidRPr="00280332">
        <w:t xml:space="preserve"> gegevens ziet.”</w:t>
      </w:r>
    </w:p>
    <w:p w14:paraId="450EB462" w14:textId="77777777" w:rsidR="00D768D6" w:rsidRPr="00280332" w:rsidRDefault="00D768D6" w:rsidP="00BB2AF6">
      <w:pPr>
        <w:spacing w:after="100" w:line="360" w:lineRule="auto"/>
        <w:rPr>
          <w:bCs/>
        </w:rPr>
      </w:pPr>
    </w:p>
    <w:p w14:paraId="602ADC5B" w14:textId="77777777" w:rsidR="00D768D6" w:rsidRPr="00280332" w:rsidRDefault="00D768D6" w:rsidP="00677645">
      <w:pPr>
        <w:pStyle w:val="Kop2"/>
        <w:spacing w:after="100"/>
      </w:pPr>
      <w:bookmarkStart w:id="27" w:name="_Toc91099934"/>
      <w:r w:rsidRPr="00280332">
        <w:t>3.8 Omgang met comorbiditeiten in het therapeutisch proces</w:t>
      </w:r>
      <w:bookmarkEnd w:id="27"/>
    </w:p>
    <w:p w14:paraId="67547735" w14:textId="77777777" w:rsidR="006330E5" w:rsidRPr="00280332" w:rsidRDefault="006330E5" w:rsidP="006330E5">
      <w:pPr>
        <w:spacing w:after="100" w:line="360" w:lineRule="auto"/>
      </w:pPr>
    </w:p>
    <w:p w14:paraId="2E6E1887" w14:textId="06899D35" w:rsidR="00D768D6" w:rsidRPr="00280332" w:rsidRDefault="00E06734" w:rsidP="00677645">
      <w:pPr>
        <w:spacing w:after="100" w:line="360" w:lineRule="auto"/>
        <w:rPr>
          <w:rStyle w:val="Verwijzingopmerking"/>
          <w:sz w:val="22"/>
          <w:szCs w:val="22"/>
        </w:rPr>
      </w:pPr>
      <w:r w:rsidRPr="00280332">
        <w:t>In de</w:t>
      </w:r>
      <w:r w:rsidR="009649F0" w:rsidRPr="00280332">
        <w:t xml:space="preserve"> subcategorie </w:t>
      </w:r>
      <w:r w:rsidR="009649F0" w:rsidRPr="00280332">
        <w:rPr>
          <w:i/>
        </w:rPr>
        <w:t>‘</w:t>
      </w:r>
      <w:r w:rsidR="00D768D6" w:rsidRPr="00280332">
        <w:rPr>
          <w:i/>
        </w:rPr>
        <w:t>Therapie’</w:t>
      </w:r>
      <w:r w:rsidR="00D768D6" w:rsidRPr="00280332">
        <w:t xml:space="preserve"> </w:t>
      </w:r>
      <w:r w:rsidR="009E0795" w:rsidRPr="00280332">
        <w:t>kwam naar voren</w:t>
      </w:r>
      <w:r w:rsidR="00D768D6" w:rsidRPr="00280332">
        <w:t xml:space="preserve"> dat bij aanwezigheid van COPD en comorbiditeit, per patiënt, aanpassingen gemaakt dien</w:t>
      </w:r>
      <w:r w:rsidR="00A06E45" w:rsidRPr="00280332">
        <w:t>d</w:t>
      </w:r>
      <w:r w:rsidR="3387D1C8" w:rsidRPr="00280332">
        <w:t>e</w:t>
      </w:r>
      <w:r w:rsidR="006846F8" w:rsidRPr="00280332">
        <w:t>n</w:t>
      </w:r>
      <w:r w:rsidR="00D768D6" w:rsidRPr="00280332">
        <w:t xml:space="preserve"> te worden in de behandeling. Deze aanpassingen k</w:t>
      </w:r>
      <w:r w:rsidR="144712AA" w:rsidRPr="00280332">
        <w:t>onden</w:t>
      </w:r>
      <w:r w:rsidR="00D768D6" w:rsidRPr="00280332">
        <w:t xml:space="preserve"> te maken hebben met de soort oefening, bijvoorbeeld bij een patiënt met knieartrose</w:t>
      </w:r>
      <w:r w:rsidR="00EE62CC" w:rsidRPr="00280332">
        <w:t>,</w:t>
      </w:r>
      <w:r w:rsidR="00D768D6" w:rsidRPr="00280332">
        <w:t xml:space="preserve"> waarbij de therapeut het uithoudingsvermogen wilde trainen. Hierbij kon de loopband voor pijnklachten zorgen</w:t>
      </w:r>
      <w:r w:rsidR="044F8000" w:rsidRPr="00280332">
        <w:t>,</w:t>
      </w:r>
      <w:r w:rsidR="00D768D6" w:rsidRPr="00280332">
        <w:t xml:space="preserve"> waardoor gekozen werd voor een fiets. De therapeuten zo</w:t>
      </w:r>
      <w:r w:rsidR="58C5C63B" w:rsidRPr="00280332">
        <w:t>chten</w:t>
      </w:r>
      <w:r w:rsidR="00D768D6" w:rsidRPr="00280332">
        <w:t xml:space="preserve"> een andere vorm van trainen uit, waarbij je dezelfde prikkel k</w:t>
      </w:r>
      <w:r w:rsidR="6CE2258E" w:rsidRPr="00280332">
        <w:t>on</w:t>
      </w:r>
      <w:r w:rsidR="00D768D6" w:rsidRPr="00280332">
        <w:t xml:space="preserve"> toedienen en waar een patiënt zich prettig bij voel</w:t>
      </w:r>
      <w:r w:rsidR="3849D4AA" w:rsidRPr="00280332">
        <w:t>de</w:t>
      </w:r>
      <w:r w:rsidR="00D768D6" w:rsidRPr="00280332">
        <w:t>. Verder k</w:t>
      </w:r>
      <w:r w:rsidR="515BC29D" w:rsidRPr="00280332">
        <w:t>onden</w:t>
      </w:r>
      <w:r w:rsidR="00D768D6" w:rsidRPr="00280332">
        <w:t xml:space="preserve"> de aanpassingen te </w:t>
      </w:r>
      <w:r w:rsidR="00D768D6" w:rsidRPr="00280332">
        <w:lastRenderedPageBreak/>
        <w:t>maken hebben met intensiteit van de oefening, bijvoorbeeld in plaats van 4x20 herhalingen k</w:t>
      </w:r>
      <w:r w:rsidR="0944467B" w:rsidRPr="00280332">
        <w:t>oz</w:t>
      </w:r>
      <w:r w:rsidR="00D768D6" w:rsidRPr="00280332">
        <w:t>en de therapeuten in geval van kortademigheid voor 6x8 herhalingen. Wanneer uithoudingsvermogen getraind werd en de patiënt de duurtraining niet vol kon houden, werd gekozen voor intervaltraining. Verder gaven de therapeuten aan dat het trainen in groepsverband voordelen h</w:t>
      </w:r>
      <w:r w:rsidR="73F0122F" w:rsidRPr="00280332">
        <w:t>ad</w:t>
      </w:r>
      <w:r w:rsidR="00D768D6" w:rsidRPr="00280332">
        <w:t xml:space="preserve">. </w:t>
      </w:r>
      <w:r w:rsidR="00D768D6" w:rsidRPr="00280332">
        <w:rPr>
          <w:rStyle w:val="Verwijzingopmerking"/>
          <w:sz w:val="22"/>
          <w:szCs w:val="22"/>
        </w:rPr>
        <w:t>Patiënten met COPD kr</w:t>
      </w:r>
      <w:r w:rsidR="3A943E3E" w:rsidRPr="00280332">
        <w:rPr>
          <w:rStyle w:val="Verwijzingopmerking"/>
          <w:sz w:val="22"/>
          <w:szCs w:val="22"/>
        </w:rPr>
        <w:t>e</w:t>
      </w:r>
      <w:r w:rsidR="00D768D6" w:rsidRPr="00280332">
        <w:rPr>
          <w:rStyle w:val="Verwijzingopmerking"/>
          <w:sz w:val="22"/>
          <w:szCs w:val="22"/>
        </w:rPr>
        <w:t>gen een oefenschema waarbij soort, duur en intensiteit van oefeningen patiënt</w:t>
      </w:r>
      <w:r w:rsidR="00C87D78" w:rsidRPr="00280332">
        <w:rPr>
          <w:rStyle w:val="Verwijzingopmerking"/>
          <w:sz w:val="22"/>
          <w:szCs w:val="22"/>
        </w:rPr>
        <w:t xml:space="preserve"> </w:t>
      </w:r>
      <w:r w:rsidR="00D768D6" w:rsidRPr="00280332">
        <w:rPr>
          <w:rStyle w:val="Verwijzingopmerking"/>
          <w:sz w:val="22"/>
          <w:szCs w:val="22"/>
        </w:rPr>
        <w:t xml:space="preserve">specifiek </w:t>
      </w:r>
      <w:r w:rsidR="01386A4D" w:rsidRPr="00280332">
        <w:rPr>
          <w:rStyle w:val="Verwijzingopmerking"/>
          <w:sz w:val="22"/>
          <w:szCs w:val="22"/>
        </w:rPr>
        <w:t>waren</w:t>
      </w:r>
      <w:r w:rsidR="00D768D6" w:rsidRPr="00280332">
        <w:rPr>
          <w:rStyle w:val="Verwijzingopmerking"/>
          <w:sz w:val="22"/>
          <w:szCs w:val="22"/>
        </w:rPr>
        <w:t>. Bovendien k</w:t>
      </w:r>
      <w:r w:rsidR="34994F0B" w:rsidRPr="00280332">
        <w:rPr>
          <w:rStyle w:val="Verwijzingopmerking"/>
          <w:sz w:val="22"/>
          <w:szCs w:val="22"/>
        </w:rPr>
        <w:t>wam</w:t>
      </w:r>
      <w:r w:rsidR="00D768D6" w:rsidRPr="00280332">
        <w:rPr>
          <w:rStyle w:val="Verwijzingopmerking"/>
          <w:sz w:val="22"/>
          <w:szCs w:val="22"/>
        </w:rPr>
        <w:t xml:space="preserve"> het lotgenotencontact aan bod en st</w:t>
      </w:r>
      <w:r w:rsidR="53BE3AF5" w:rsidRPr="00280332">
        <w:rPr>
          <w:rStyle w:val="Verwijzingopmerking"/>
          <w:sz w:val="22"/>
          <w:szCs w:val="22"/>
        </w:rPr>
        <w:t>imuleerde</w:t>
      </w:r>
      <w:r w:rsidR="00D768D6" w:rsidRPr="00280332">
        <w:rPr>
          <w:rStyle w:val="Verwijzingopmerking"/>
          <w:sz w:val="22"/>
          <w:szCs w:val="22"/>
        </w:rPr>
        <w:t xml:space="preserve"> groepsverband patiënten in het opzoeken van eigen grenzen. </w:t>
      </w:r>
    </w:p>
    <w:p w14:paraId="50AFB893" w14:textId="77777777" w:rsidR="00C819A0" w:rsidRPr="00280332" w:rsidRDefault="00D768D6" w:rsidP="00C819A0">
      <w:pPr>
        <w:spacing w:after="100" w:line="240" w:lineRule="auto"/>
      </w:pPr>
      <w:r w:rsidRPr="00280332">
        <w:t>P2: “Groepstherapie geeft een heel andere dimensie aan de behandeling dus mensen kunnen hun eigen schema afwerken maar vooral de contacten onderling, het lotgenotencontact, dat is echt wel heel belangrijk.”</w:t>
      </w:r>
    </w:p>
    <w:p w14:paraId="04332BF4" w14:textId="7E1B564E" w:rsidR="00D768D6" w:rsidRPr="00280332" w:rsidRDefault="00E06734" w:rsidP="00A42791">
      <w:pPr>
        <w:spacing w:after="100" w:line="360" w:lineRule="auto"/>
      </w:pPr>
      <w:r w:rsidRPr="00280332">
        <w:t>Met betrekking tot de</w:t>
      </w:r>
      <w:r w:rsidR="00125915" w:rsidRPr="00280332">
        <w:t xml:space="preserve"> subcategorie </w:t>
      </w:r>
      <w:r w:rsidR="00E56265" w:rsidRPr="00280332">
        <w:rPr>
          <w:i/>
          <w:iCs/>
        </w:rPr>
        <w:t>‘Evaluatie &amp; Monitoring’</w:t>
      </w:r>
      <w:r w:rsidR="00125915" w:rsidRPr="00280332">
        <w:rPr>
          <w:i/>
        </w:rPr>
        <w:t xml:space="preserve"> </w:t>
      </w:r>
      <w:r w:rsidR="00B95B59" w:rsidRPr="00280332">
        <w:t xml:space="preserve">kwam naar voren dat sommige therapeuten na iedere behandeling kort evalueerden hoe de therapie was gegaan, terwijl anderen om de drie maanden een evaluatiemoment inplanden. </w:t>
      </w:r>
      <w:r w:rsidR="00D768D6" w:rsidRPr="00280332">
        <w:t xml:space="preserve">Therapeuten </w:t>
      </w:r>
      <w:r w:rsidR="72196374" w:rsidRPr="00280332">
        <w:t>m</w:t>
      </w:r>
      <w:r w:rsidR="24811B10" w:rsidRPr="00280332">
        <w:t>a</w:t>
      </w:r>
      <w:r w:rsidR="72196374" w:rsidRPr="00280332">
        <w:t>ak</w:t>
      </w:r>
      <w:r w:rsidR="626BF58A" w:rsidRPr="00280332">
        <w:t>t</w:t>
      </w:r>
      <w:r w:rsidR="72196374" w:rsidRPr="00280332">
        <w:t>en</w:t>
      </w:r>
      <w:r w:rsidR="00D768D6" w:rsidRPr="00280332">
        <w:t xml:space="preserve"> gebruik van onderzoekend behandelen en behandelend onderzoeken, waarbij ze </w:t>
      </w:r>
      <w:r w:rsidR="212CF1AB" w:rsidRPr="00280332">
        <w:t>monitorden</w:t>
      </w:r>
      <w:r w:rsidR="00D768D6" w:rsidRPr="00280332">
        <w:t xml:space="preserve"> middels de saturatie en de borgschaal. </w:t>
      </w:r>
      <w:r w:rsidR="00B90B72" w:rsidRPr="00280332">
        <w:t>Er werd a</w:t>
      </w:r>
      <w:r w:rsidR="00D768D6" w:rsidRPr="00280332">
        <w:t xml:space="preserve">angegeven dat </w:t>
      </w:r>
      <w:r w:rsidR="002526B4" w:rsidRPr="00280332">
        <w:t>g</w:t>
      </w:r>
      <w:r w:rsidR="00D768D6" w:rsidRPr="00280332">
        <w:t>een standaard oefenprogramma aan de patiënten gegeven k</w:t>
      </w:r>
      <w:r w:rsidR="00A25168" w:rsidRPr="00280332">
        <w:t>o</w:t>
      </w:r>
      <w:r w:rsidR="00D768D6" w:rsidRPr="00280332">
        <w:t xml:space="preserve">n worden om </w:t>
      </w:r>
      <w:r w:rsidR="00C77C92" w:rsidRPr="00280332">
        <w:t>hier</w:t>
      </w:r>
      <w:r w:rsidR="00D768D6" w:rsidRPr="00280332">
        <w:t xml:space="preserve"> vervolgens geen aandacht meer aan te besteden</w:t>
      </w:r>
      <w:r w:rsidR="1BFC21E6" w:rsidRPr="00280332">
        <w:t>.</w:t>
      </w:r>
      <w:r w:rsidR="00D768D6" w:rsidRPr="00280332">
        <w:t xml:space="preserve"> Verder </w:t>
      </w:r>
      <w:r w:rsidR="72196374" w:rsidRPr="00280332">
        <w:t>v</w:t>
      </w:r>
      <w:r w:rsidR="67E8075C" w:rsidRPr="00280332">
        <w:t>ond</w:t>
      </w:r>
      <w:r w:rsidR="00D768D6" w:rsidRPr="00280332">
        <w:t xml:space="preserve"> de monitoring op de lange termijn plaats middels geschikte klinimetrie en in samenspraak met de patiënt. Tevens vertelden de therapeuten dat evaluaties altijd één op één </w:t>
      </w:r>
      <w:r w:rsidR="72196374" w:rsidRPr="00280332">
        <w:t>plaatsv</w:t>
      </w:r>
      <w:r w:rsidR="24EFE3BA" w:rsidRPr="00280332">
        <w:t>o</w:t>
      </w:r>
      <w:r w:rsidR="72196374" w:rsidRPr="00280332">
        <w:t>nden</w:t>
      </w:r>
      <w:r w:rsidR="00D768D6" w:rsidRPr="00280332">
        <w:t xml:space="preserve">. </w:t>
      </w:r>
    </w:p>
    <w:p w14:paraId="413BCC1A" w14:textId="0CBD3FC3" w:rsidR="00355587" w:rsidRPr="00280332" w:rsidRDefault="00355587" w:rsidP="00677645">
      <w:pPr>
        <w:spacing w:after="100" w:line="360" w:lineRule="auto"/>
      </w:pPr>
    </w:p>
    <w:p w14:paraId="3A29E511" w14:textId="3D09FC04" w:rsidR="00D768D6" w:rsidRPr="00280332" w:rsidRDefault="00D768D6" w:rsidP="00677645">
      <w:pPr>
        <w:pStyle w:val="Kop2"/>
        <w:spacing w:after="100"/>
      </w:pPr>
      <w:bookmarkStart w:id="28" w:name="_Toc91099935"/>
      <w:r w:rsidRPr="00280332">
        <w:t xml:space="preserve">3.9 Beïnvloeding keuzes in </w:t>
      </w:r>
      <w:r w:rsidR="00E15E54" w:rsidRPr="00280332">
        <w:t xml:space="preserve">het </w:t>
      </w:r>
      <w:r w:rsidRPr="00280332">
        <w:t>FMH</w:t>
      </w:r>
      <w:bookmarkEnd w:id="28"/>
    </w:p>
    <w:p w14:paraId="74459294" w14:textId="77777777" w:rsidR="00DE2ABA" w:rsidRPr="00280332" w:rsidRDefault="00DE2ABA" w:rsidP="00DE2ABA">
      <w:pPr>
        <w:spacing w:after="100" w:line="360" w:lineRule="auto"/>
        <w:rPr>
          <w:b/>
          <w:bCs/>
          <w:sz w:val="24"/>
          <w:szCs w:val="24"/>
        </w:rPr>
      </w:pPr>
    </w:p>
    <w:p w14:paraId="2C1523D0" w14:textId="53093DF1" w:rsidR="00D768D6" w:rsidRPr="00280332" w:rsidRDefault="00C62F9B" w:rsidP="00677645">
      <w:pPr>
        <w:spacing w:after="100" w:line="360" w:lineRule="auto"/>
      </w:pPr>
      <w:r w:rsidRPr="00280332">
        <w:t>Ten aanzien van</w:t>
      </w:r>
      <w:r w:rsidR="00BF0DAA" w:rsidRPr="00280332">
        <w:t xml:space="preserve"> de</w:t>
      </w:r>
      <w:r w:rsidRPr="00280332">
        <w:t xml:space="preserve"> subcategorie </w:t>
      </w:r>
      <w:r w:rsidRPr="00280332">
        <w:rPr>
          <w:i/>
        </w:rPr>
        <w:t>‘Keuzes gebaseerd op de wetenschappelijke evidentie’</w:t>
      </w:r>
      <w:r w:rsidR="00B35AB6" w:rsidRPr="00280332">
        <w:t xml:space="preserve"> bleek dat vrijwel alle deelnemende therapeuten</w:t>
      </w:r>
      <w:r w:rsidR="00C911D3" w:rsidRPr="00280332">
        <w:t>,</w:t>
      </w:r>
      <w:r w:rsidR="00B35AB6" w:rsidRPr="00280332">
        <w:t xml:space="preserve"> </w:t>
      </w:r>
      <w:r w:rsidR="00F72811" w:rsidRPr="00280332">
        <w:t>bij het maken van fysiotherapeutische keuzes</w:t>
      </w:r>
      <w:r w:rsidR="00C911D3" w:rsidRPr="00280332">
        <w:t>,</w:t>
      </w:r>
      <w:r w:rsidR="00F72811" w:rsidRPr="00280332">
        <w:t xml:space="preserve"> gebruik maakten van de KNGF-richtlijn COPD</w:t>
      </w:r>
      <w:r w:rsidR="00B828FA" w:rsidRPr="00280332">
        <w:t xml:space="preserve"> en van (informatie)cursussen behoren</w:t>
      </w:r>
      <w:r w:rsidR="00ED449F" w:rsidRPr="00280332">
        <w:t>de</w:t>
      </w:r>
      <w:r w:rsidR="00B828FA" w:rsidRPr="00280332">
        <w:t xml:space="preserve"> bij het Chronisch </w:t>
      </w:r>
      <w:proofErr w:type="spellStart"/>
      <w:r w:rsidR="00B828FA" w:rsidRPr="00280332">
        <w:t>ZorgNet</w:t>
      </w:r>
      <w:proofErr w:type="spellEnd"/>
      <w:r w:rsidR="00B828FA" w:rsidRPr="00280332">
        <w:t>.</w:t>
      </w:r>
      <w:r w:rsidR="00D768D6" w:rsidRPr="00280332">
        <w:t xml:space="preserve"> Overige wetenschappelijke evidentie waar gebruik van werd gemaakt zijn de fysiopraxis, Nederlands Paramedisch </w:t>
      </w:r>
      <w:r w:rsidR="00082E74" w:rsidRPr="00280332">
        <w:t>i</w:t>
      </w:r>
      <w:r w:rsidR="00D768D6" w:rsidRPr="00280332">
        <w:t>nstituut (</w:t>
      </w:r>
      <w:proofErr w:type="spellStart"/>
      <w:r w:rsidR="00D768D6" w:rsidRPr="00280332">
        <w:t>NP</w:t>
      </w:r>
      <w:r w:rsidR="009839CF" w:rsidRPr="00280332">
        <w:t>i</w:t>
      </w:r>
      <w:proofErr w:type="spellEnd"/>
      <w:r w:rsidR="00D768D6" w:rsidRPr="00280332">
        <w:t xml:space="preserve">) en medische literaire bronnen op </w:t>
      </w:r>
      <w:proofErr w:type="spellStart"/>
      <w:r w:rsidR="00D768D6" w:rsidRPr="00280332">
        <w:t>Pubmed</w:t>
      </w:r>
      <w:proofErr w:type="spellEnd"/>
      <w:r w:rsidR="00D768D6" w:rsidRPr="00280332">
        <w:t xml:space="preserve">. Ten aanzien van de herziene KNGF-richtlijn COPD in 2020 </w:t>
      </w:r>
      <w:r w:rsidR="7C994EB1" w:rsidRPr="00280332">
        <w:t>wa</w:t>
      </w:r>
      <w:r w:rsidR="00D768D6" w:rsidRPr="00280332">
        <w:t xml:space="preserve">s de therapie bij een aantal van de therapeuten veranderd. De indeling van </w:t>
      </w:r>
      <w:proofErr w:type="spellStart"/>
      <w:r w:rsidR="00D768D6" w:rsidRPr="00280332">
        <w:t>patiëntenprofielen</w:t>
      </w:r>
      <w:proofErr w:type="spellEnd"/>
      <w:r w:rsidR="00D768D6" w:rsidRPr="00280332">
        <w:t xml:space="preserve"> zorgde voor deze verandering in de therapie, maar had geen invloed op de integratie van comorbiditeiten. De therapeuten vertelden dat</w:t>
      </w:r>
      <w:r w:rsidR="00E86F60" w:rsidRPr="00280332">
        <w:t xml:space="preserve"> </w:t>
      </w:r>
      <w:r w:rsidR="00166E27" w:rsidRPr="00280332">
        <w:t>aanbevolen</w:t>
      </w:r>
      <w:r w:rsidR="00E86F60" w:rsidRPr="00280332">
        <w:t xml:space="preserve"> aanpassingen in </w:t>
      </w:r>
      <w:r w:rsidR="0031655F" w:rsidRPr="00280332">
        <w:t>het gehele FMH</w:t>
      </w:r>
      <w:r w:rsidR="00E86F60" w:rsidRPr="00280332">
        <w:t xml:space="preserve"> </w:t>
      </w:r>
      <w:r w:rsidR="00B30D02" w:rsidRPr="00280332">
        <w:t>met betrekking tot</w:t>
      </w:r>
      <w:r w:rsidR="00260957" w:rsidRPr="00280332">
        <w:t xml:space="preserve"> </w:t>
      </w:r>
      <w:r w:rsidR="00D768D6" w:rsidRPr="00280332">
        <w:t xml:space="preserve">de comorbiditeiten in de richtlijn uitgebreider beschreven mochten worden. Ondanks dat de huidige richtlijn rekening houdt met de </w:t>
      </w:r>
      <w:r w:rsidR="00D768D6" w:rsidRPr="00280332">
        <w:lastRenderedPageBreak/>
        <w:t xml:space="preserve">capaciteiten van een patiënt, werd benoemd dat de therapie persoonsafhankelijk blijft. Het Chronisch </w:t>
      </w:r>
      <w:proofErr w:type="spellStart"/>
      <w:r w:rsidR="00D768D6" w:rsidRPr="00280332">
        <w:t>ZorgNet</w:t>
      </w:r>
      <w:proofErr w:type="spellEnd"/>
      <w:r w:rsidR="00D768D6" w:rsidRPr="00280332">
        <w:t xml:space="preserve"> g</w:t>
      </w:r>
      <w:r w:rsidR="1798BF9F" w:rsidRPr="00280332">
        <w:t>af</w:t>
      </w:r>
      <w:r w:rsidR="00D768D6" w:rsidRPr="00280332">
        <w:t xml:space="preserve"> volgens de therapeuten daarentegen meer aanbevelingen m.b.t. comorbiditeiten</w:t>
      </w:r>
      <w:r w:rsidR="00360D43" w:rsidRPr="00280332">
        <w:t xml:space="preserve"> in de vorm van lezingen. </w:t>
      </w:r>
    </w:p>
    <w:p w14:paraId="420BB9B4" w14:textId="77777777" w:rsidR="00D768D6" w:rsidRPr="00280332" w:rsidRDefault="00D768D6" w:rsidP="00677645">
      <w:pPr>
        <w:spacing w:after="100" w:line="240" w:lineRule="auto"/>
        <w:rPr>
          <w:b/>
          <w:sz w:val="24"/>
          <w:szCs w:val="24"/>
        </w:rPr>
      </w:pPr>
      <w:r w:rsidRPr="00280332">
        <w:t xml:space="preserve">P1: “Het [De therapie] zo patiëntafhankelijk is dat we daar meer naar de patiënt kijken dan naar de echte richtlijnen.” </w:t>
      </w:r>
    </w:p>
    <w:p w14:paraId="56E011BF" w14:textId="3AD2C17A" w:rsidR="00E91A85" w:rsidRPr="00280332" w:rsidRDefault="00D768D6" w:rsidP="00E91A85">
      <w:pPr>
        <w:spacing w:after="100" w:line="240" w:lineRule="auto"/>
      </w:pPr>
      <w:r w:rsidRPr="00280332">
        <w:t xml:space="preserve">P4: “Af en toe komt via het chronisch </w:t>
      </w:r>
      <w:proofErr w:type="spellStart"/>
      <w:r w:rsidRPr="00280332">
        <w:t>ZorgNet</w:t>
      </w:r>
      <w:proofErr w:type="spellEnd"/>
      <w:r w:rsidRPr="00280332">
        <w:t xml:space="preserve"> wat binnen. Of via het KNGF. Ik ga echt niet op </w:t>
      </w:r>
      <w:proofErr w:type="spellStart"/>
      <w:r w:rsidRPr="00280332">
        <w:t>Pubmed</w:t>
      </w:r>
      <w:proofErr w:type="spellEnd"/>
      <w:r w:rsidRPr="00280332">
        <w:t xml:space="preserve"> zoeken naar speciale literatuur voor COPD, of ik moet al echt een vraag hebben waar ik dan tegenaan loop.”</w:t>
      </w:r>
    </w:p>
    <w:p w14:paraId="71C21A4F" w14:textId="1DD4881A" w:rsidR="00D768D6" w:rsidRPr="00280332" w:rsidRDefault="000B715E" w:rsidP="00677645">
      <w:pPr>
        <w:spacing w:after="100" w:line="360" w:lineRule="auto"/>
      </w:pPr>
      <w:r w:rsidRPr="00280332">
        <w:t xml:space="preserve">Omtrent de </w:t>
      </w:r>
      <w:r w:rsidR="008C1320" w:rsidRPr="00280332">
        <w:t xml:space="preserve">subcategorie </w:t>
      </w:r>
      <w:r w:rsidR="008C1320" w:rsidRPr="00280332">
        <w:rPr>
          <w:i/>
        </w:rPr>
        <w:t>‘Keuzes gebaseerd op ervaringen’</w:t>
      </w:r>
      <w:r w:rsidR="008C1320" w:rsidRPr="00280332">
        <w:t xml:space="preserve"> </w:t>
      </w:r>
      <w:r w:rsidR="00A47E36" w:rsidRPr="00280332">
        <w:t>hadden</w:t>
      </w:r>
      <w:r w:rsidR="00DA6288" w:rsidRPr="00280332">
        <w:t xml:space="preserve"> de therapeuten </w:t>
      </w:r>
      <w:r w:rsidR="00D768D6" w:rsidRPr="00280332">
        <w:t>uiteenlopende ervaringen m.b.t</w:t>
      </w:r>
      <w:r w:rsidR="00383D75" w:rsidRPr="00280332">
        <w:t>.</w:t>
      </w:r>
      <w:r w:rsidR="00D768D6" w:rsidRPr="00280332">
        <w:t xml:space="preserve"> patiënten met COPD en comorbiditeiten. Over het algemeen werd verteld dat de therapeuten door hun ervaringen geregeld afw</w:t>
      </w:r>
      <w:r w:rsidR="4772C146" w:rsidRPr="00280332">
        <w:t>e</w:t>
      </w:r>
      <w:r w:rsidR="00D768D6" w:rsidRPr="00280332">
        <w:t xml:space="preserve">ken van richtlijnen of standaard programma’s, omdat de therapie patiëntafhankelijk </w:t>
      </w:r>
      <w:r w:rsidR="65AB4F25" w:rsidRPr="00280332">
        <w:t>was</w:t>
      </w:r>
      <w:r w:rsidR="00D768D6" w:rsidRPr="00280332">
        <w:t>. Therapeuten vertelden zelf opgestelde protocollen te volgen óf eigen ervaringen boven de aanbevelingen van de literatuur te kiezen</w:t>
      </w:r>
      <w:r w:rsidR="55F3A074" w:rsidRPr="00280332">
        <w:t>.</w:t>
      </w:r>
      <w:r w:rsidR="00D768D6" w:rsidRPr="00280332">
        <w:t xml:space="preserve"> Deze ervaringen h</w:t>
      </w:r>
      <w:r w:rsidR="655AC664" w:rsidRPr="00280332">
        <w:t>add</w:t>
      </w:r>
      <w:r w:rsidR="00D768D6" w:rsidRPr="00280332">
        <w:t xml:space="preserve">en te maken met de acceptatie dat patiënten soms niet voldoen aan de aanbevelingen van de richtlijn. De therapeuten gaven aan dat de hulpvraag van de patiënt </w:t>
      </w:r>
      <w:r w:rsidR="00870E0E" w:rsidRPr="00280332">
        <w:t>vooral</w:t>
      </w:r>
      <w:r w:rsidR="00D768D6" w:rsidRPr="00280332">
        <w:t xml:space="preserve"> belangrijk </w:t>
      </w:r>
      <w:r w:rsidR="64AC2D31" w:rsidRPr="00280332">
        <w:t>was</w:t>
      </w:r>
      <w:r w:rsidR="00D768D6" w:rsidRPr="00280332">
        <w:t xml:space="preserve"> om mee te nemen in de behandeling, onafhankelijk van de aanwezigheid van </w:t>
      </w:r>
      <w:r w:rsidR="6E75F464" w:rsidRPr="00280332">
        <w:t xml:space="preserve">de </w:t>
      </w:r>
      <w:r w:rsidR="00D768D6" w:rsidRPr="00280332">
        <w:t xml:space="preserve">comorbiditeit. De keuzes in de therapie werden volgens hen gebaseerd op deze hulpvraag. Alle therapeuten vertelden dat zij de mening over de therapie, motivatie en kennis (m.b.t. comorbiditeiten) van de patiënt </w:t>
      </w:r>
      <w:r w:rsidR="53198786" w:rsidRPr="00280332">
        <w:t>meen</w:t>
      </w:r>
      <w:r w:rsidR="247C10AF" w:rsidRPr="00280332">
        <w:t>a</w:t>
      </w:r>
      <w:r w:rsidR="53198786" w:rsidRPr="00280332">
        <w:t>men</w:t>
      </w:r>
      <w:r w:rsidR="00D768D6" w:rsidRPr="00280332">
        <w:t xml:space="preserve"> in het maken van fysiotherapeutische keuzes. Meerdere therapeuten gaven het belang van ziekte-inzicht en kennis over voor- en nadelen van het eigen gedrag met bijbehorende gevolgen bij de patiënten aan. Verder bestond de kans dat </w:t>
      </w:r>
      <w:r w:rsidR="0027669A" w:rsidRPr="00280332">
        <w:t xml:space="preserve">het met </w:t>
      </w:r>
      <w:r w:rsidR="00D768D6" w:rsidRPr="00280332">
        <w:t xml:space="preserve">de patiënt bergafwaarts ging, indien tegen een patiënt ingegaan werd. </w:t>
      </w:r>
    </w:p>
    <w:p w14:paraId="3E784681" w14:textId="77777777" w:rsidR="00D768D6" w:rsidRPr="00280332" w:rsidRDefault="00D768D6" w:rsidP="00AD5DB8">
      <w:pPr>
        <w:spacing w:after="100" w:line="240" w:lineRule="auto"/>
        <w:rPr>
          <w:rFonts w:ascii="Calibri" w:hAnsi="Calibri" w:cs="Calibri"/>
        </w:rPr>
      </w:pPr>
      <w:r w:rsidRPr="00280332">
        <w:t>P5: “</w:t>
      </w:r>
      <w:r w:rsidRPr="00280332">
        <w:rPr>
          <w:rStyle w:val="normaltextrun"/>
          <w:rFonts w:ascii="Calibri" w:hAnsi="Calibri" w:cs="Calibri"/>
        </w:rPr>
        <w:t>Als iemand aangeeft van ik vind dit belangrijk of ik vind dat belangrijk of dit is mijn doel of hier ben ik tevreden mee [m.b.t. therapie] (…). Je kan wel tegen mensen in gaan, maar dan komen ze </w:t>
      </w:r>
      <w:r w:rsidRPr="00280332">
        <w:rPr>
          <w:rStyle w:val="spellingerror"/>
          <w:rFonts w:ascii="Calibri" w:hAnsi="Calibri" w:cs="Calibri"/>
        </w:rPr>
        <w:t>dadelijk</w:t>
      </w:r>
      <w:r w:rsidRPr="00280332">
        <w:rPr>
          <w:rStyle w:val="normaltextrun"/>
          <w:rFonts w:ascii="Calibri" w:hAnsi="Calibri" w:cs="Calibri"/>
        </w:rPr>
        <w:t xml:space="preserve"> niet meer.” </w:t>
      </w:r>
    </w:p>
    <w:p w14:paraId="27359BCE" w14:textId="77777777" w:rsidR="00D768D6" w:rsidRPr="00280332" w:rsidRDefault="00D768D6" w:rsidP="00AD5DB8">
      <w:pPr>
        <w:spacing w:after="100" w:line="240" w:lineRule="auto"/>
      </w:pPr>
      <w:r w:rsidRPr="00280332">
        <w:t>P6: “dat [mening patiënt] komt eigenlijk tijdens zo een vraaggesprek aan bod. Dus dan heb je ook al meteen een inzicht over iemand ziekte-inzicht en ook wat daarvan klopt.”</w:t>
      </w:r>
    </w:p>
    <w:p w14:paraId="4EA6F89D" w14:textId="77777777" w:rsidR="00D768D6" w:rsidRPr="00280332" w:rsidRDefault="00D768D6" w:rsidP="00AD5DB8">
      <w:pPr>
        <w:spacing w:after="100" w:line="240" w:lineRule="auto"/>
        <w:rPr>
          <w:b/>
          <w:bCs/>
          <w:sz w:val="24"/>
          <w:szCs w:val="24"/>
        </w:rPr>
      </w:pPr>
    </w:p>
    <w:p w14:paraId="769C8383" w14:textId="77777777" w:rsidR="00D768D6" w:rsidRPr="00280332" w:rsidRDefault="00D768D6" w:rsidP="00677645">
      <w:pPr>
        <w:pStyle w:val="Kop2"/>
        <w:spacing w:after="100"/>
      </w:pPr>
      <w:bookmarkStart w:id="29" w:name="_Toc91099936"/>
      <w:r w:rsidRPr="00280332">
        <w:t>3.10 Ondersteuning</w:t>
      </w:r>
      <w:bookmarkEnd w:id="29"/>
    </w:p>
    <w:p w14:paraId="667C5E99" w14:textId="44392BE3" w:rsidR="00114373" w:rsidRPr="00280332" w:rsidRDefault="00D464AF" w:rsidP="00114373">
      <w:pPr>
        <w:spacing w:after="100" w:line="360" w:lineRule="auto"/>
      </w:pPr>
      <w:r w:rsidRPr="00280332">
        <w:t xml:space="preserve">Ten aanzien van </w:t>
      </w:r>
      <w:r w:rsidR="008F1148" w:rsidRPr="00280332">
        <w:t>de</w:t>
      </w:r>
      <w:r w:rsidRPr="00280332">
        <w:t xml:space="preserve"> subcategorie </w:t>
      </w:r>
      <w:r w:rsidR="00372B33" w:rsidRPr="00280332">
        <w:rPr>
          <w:i/>
        </w:rPr>
        <w:t xml:space="preserve">‘Handvatten’ </w:t>
      </w:r>
      <w:r w:rsidR="009A2689" w:rsidRPr="00280332">
        <w:t xml:space="preserve">bleek </w:t>
      </w:r>
      <w:r w:rsidR="008728A0" w:rsidRPr="00280332">
        <w:t>dat de deelnemende</w:t>
      </w:r>
      <w:r w:rsidR="00D768D6" w:rsidRPr="00280332">
        <w:t xml:space="preserve"> therapeuten gebruik </w:t>
      </w:r>
      <w:r w:rsidR="008728A0" w:rsidRPr="00280332">
        <w:t>maakten</w:t>
      </w:r>
      <w:r w:rsidR="00D768D6" w:rsidRPr="00280332">
        <w:t xml:space="preserve"> van verschillende handvatten tijdens de integratie van de comorbiditeiten in het FMH. Aangegeven werd dat één iemand een sleutelrol op zich </w:t>
      </w:r>
      <w:r w:rsidR="53198786" w:rsidRPr="00280332">
        <w:t>n</w:t>
      </w:r>
      <w:r w:rsidR="4BA30F56" w:rsidRPr="00280332">
        <w:t>am</w:t>
      </w:r>
      <w:r w:rsidR="00D768D6" w:rsidRPr="00280332">
        <w:t xml:space="preserve"> binnen </w:t>
      </w:r>
      <w:r w:rsidR="00EB7A30" w:rsidRPr="00280332">
        <w:t>de zorg</w:t>
      </w:r>
      <w:r w:rsidR="00D768D6" w:rsidRPr="00280332">
        <w:t xml:space="preserve"> van een patiënt, zodat gescreend en direct doorgestuurd kon worden naar de juiste discipline. </w:t>
      </w:r>
      <w:r w:rsidR="0080513D" w:rsidRPr="00280332">
        <w:t>Een zorgnetwerk bestaat uit verschillende disciplines omtrent één patiënt, waardoor disciplines onderling makkelijk contact konden leggen m.b.t. deze patiënt</w:t>
      </w:r>
      <w:r w:rsidR="00D768D6" w:rsidRPr="00280332">
        <w:t xml:space="preserve">. De </w:t>
      </w:r>
      <w:r w:rsidR="00D768D6" w:rsidRPr="00280332">
        <w:lastRenderedPageBreak/>
        <w:t>therapeuten vertelden dat een interdisciplinaire samenwerking resulteer</w:t>
      </w:r>
      <w:r w:rsidR="00CC3EDE" w:rsidRPr="00280332">
        <w:t>de</w:t>
      </w:r>
      <w:r w:rsidR="00D768D6" w:rsidRPr="00280332">
        <w:t xml:space="preserve"> in een betere integratie van comorbiditeiten. Verder werd aangegeven dat een nauw contact met de longarts aangeraden </w:t>
      </w:r>
      <w:r w:rsidR="53198786" w:rsidRPr="00280332">
        <w:t>k</w:t>
      </w:r>
      <w:r w:rsidR="3DB5063B" w:rsidRPr="00280332">
        <w:t>o</w:t>
      </w:r>
      <w:r w:rsidR="53198786" w:rsidRPr="00280332">
        <w:t>n</w:t>
      </w:r>
      <w:r w:rsidR="00D768D6" w:rsidRPr="00280332">
        <w:t xml:space="preserve"> worden, omdat op die manier snel geschakeld en overlegd </w:t>
      </w:r>
      <w:r w:rsidR="53198786" w:rsidRPr="00280332">
        <w:t>k</w:t>
      </w:r>
      <w:r w:rsidR="2BE0CD31" w:rsidRPr="00280332">
        <w:t>o</w:t>
      </w:r>
      <w:r w:rsidR="53198786" w:rsidRPr="00280332">
        <w:t>n</w:t>
      </w:r>
      <w:r w:rsidR="00D768D6" w:rsidRPr="00280332">
        <w:t xml:space="preserve"> worden bij beperkingen in de therapie. Tevens werd aangegeven dat het voor de fysiotherapie voordelig was indien patiënten met </w:t>
      </w:r>
      <w:r w:rsidR="00BC09A0" w:rsidRPr="00280332">
        <w:t xml:space="preserve">ernstige </w:t>
      </w:r>
      <w:r w:rsidR="00D768D6" w:rsidRPr="00280332">
        <w:t xml:space="preserve">COPD in eerste instantie in een revalidatiecentrum getraind hadden en daarna bij de eerstelijns fysiotherapeut kwamen trainen. In het revalidatietraject </w:t>
      </w:r>
      <w:r w:rsidR="569D0FA3" w:rsidRPr="00280332">
        <w:t>was</w:t>
      </w:r>
      <w:r w:rsidR="00D768D6" w:rsidRPr="00280332">
        <w:t xml:space="preserve"> namelijk meer tijd om multidisciplinair uit te filteren wat nodig </w:t>
      </w:r>
      <w:r w:rsidR="286AC5FC" w:rsidRPr="00280332">
        <w:t>was</w:t>
      </w:r>
      <w:r w:rsidR="00D768D6" w:rsidRPr="00280332">
        <w:t xml:space="preserve"> voor de patiënt</w:t>
      </w:r>
      <w:r w:rsidR="0086226C" w:rsidRPr="00280332">
        <w:t>. Verder</w:t>
      </w:r>
      <w:r w:rsidR="00D768D6" w:rsidRPr="00280332">
        <w:t xml:space="preserve"> </w:t>
      </w:r>
      <w:r w:rsidR="34916185" w:rsidRPr="00280332">
        <w:t>was</w:t>
      </w:r>
      <w:r w:rsidR="00D768D6" w:rsidRPr="00280332">
        <w:t xml:space="preserve"> de geleverde zorg </w:t>
      </w:r>
      <w:r w:rsidR="0086226C" w:rsidRPr="00280332">
        <w:t xml:space="preserve">in een revalidatiecentrum </w:t>
      </w:r>
      <w:r w:rsidR="00D768D6" w:rsidRPr="00280332">
        <w:t xml:space="preserve">uitgebreider, waardoor in de </w:t>
      </w:r>
      <w:r w:rsidR="00887BD8" w:rsidRPr="00280332">
        <w:t xml:space="preserve">eerstelijns </w:t>
      </w:r>
      <w:r w:rsidR="00D768D6" w:rsidRPr="00280332">
        <w:t xml:space="preserve">praktijk minder aandachtspunten </w:t>
      </w:r>
      <w:r w:rsidR="61D01B0A" w:rsidRPr="00280332">
        <w:t>waren</w:t>
      </w:r>
      <w:r w:rsidR="00D768D6" w:rsidRPr="00280332">
        <w:t xml:space="preserve"> en het ziekte-inzicht van de patiënt beter </w:t>
      </w:r>
      <w:r w:rsidR="400963DB" w:rsidRPr="00280332">
        <w:t>wa</w:t>
      </w:r>
      <w:r w:rsidR="00D768D6" w:rsidRPr="00280332">
        <w:t xml:space="preserve">s. </w:t>
      </w:r>
      <w:r w:rsidR="0086226C" w:rsidRPr="00280332">
        <w:t>Overigens</w:t>
      </w:r>
      <w:r w:rsidR="00D768D6" w:rsidRPr="00280332">
        <w:t xml:space="preserve"> gaven meerdere therapeuten aan baat te hebben </w:t>
      </w:r>
      <w:r w:rsidR="002A0827" w:rsidRPr="00280332">
        <w:t>bij</w:t>
      </w:r>
      <w:r w:rsidR="00D768D6" w:rsidRPr="00280332">
        <w:t xml:space="preserve"> </w:t>
      </w:r>
      <w:r w:rsidR="000D06C1" w:rsidRPr="00280332">
        <w:t xml:space="preserve">een </w:t>
      </w:r>
      <w:r w:rsidR="007528BE" w:rsidRPr="00280332">
        <w:t>lidmaatschap</w:t>
      </w:r>
      <w:r w:rsidR="00E17EA0" w:rsidRPr="00280332">
        <w:t xml:space="preserve"> </w:t>
      </w:r>
      <w:r w:rsidR="000D06C1" w:rsidRPr="00280332">
        <w:t xml:space="preserve">van </w:t>
      </w:r>
      <w:r w:rsidR="00D768D6" w:rsidRPr="00280332">
        <w:t xml:space="preserve">het Chronisch </w:t>
      </w:r>
      <w:proofErr w:type="spellStart"/>
      <w:r w:rsidR="00D768D6" w:rsidRPr="00280332">
        <w:t>ZorgNet</w:t>
      </w:r>
      <w:proofErr w:type="spellEnd"/>
      <w:r w:rsidR="00D768D6" w:rsidRPr="00280332">
        <w:t>. Hieruit haalden de therapeuten adviezen en werden zij ondersteund. Ook vonden de therapeuten het belangrijk om goed te luisteren naar de patiënten en soms één op één te gaan zitten, omdat een patiënt dan dieper ing</w:t>
      </w:r>
      <w:r w:rsidR="350E0603" w:rsidRPr="00280332">
        <w:t>ing</w:t>
      </w:r>
      <w:r w:rsidR="00D768D6" w:rsidRPr="00280332">
        <w:t xml:space="preserve"> op de problemen die </w:t>
      </w:r>
      <w:r w:rsidR="00BA7C84" w:rsidRPr="00280332">
        <w:t>hij/zij</w:t>
      </w:r>
      <w:r w:rsidR="00D768D6" w:rsidRPr="00280332">
        <w:t xml:space="preserve"> erv</w:t>
      </w:r>
      <w:r w:rsidR="3E8BE5DB" w:rsidRPr="00280332">
        <w:t>oer</w:t>
      </w:r>
      <w:r w:rsidR="00D768D6" w:rsidRPr="00280332">
        <w:t xml:space="preserve">. De eigen ervaring werd geregeld boven de literatuur gekozen. </w:t>
      </w:r>
      <w:r w:rsidR="00114373" w:rsidRPr="00280332">
        <w:t xml:space="preserve">Therapeuten </w:t>
      </w:r>
      <w:r w:rsidR="00CB0912" w:rsidRPr="00280332">
        <w:t>gaven</w:t>
      </w:r>
      <w:r w:rsidR="00114373" w:rsidRPr="00280332">
        <w:t xml:space="preserve"> bijvoorbeeld </w:t>
      </w:r>
      <w:r w:rsidR="005C36CE" w:rsidRPr="00280332">
        <w:t xml:space="preserve">aan dat in </w:t>
      </w:r>
      <w:r w:rsidR="00114373" w:rsidRPr="00280332">
        <w:t xml:space="preserve">de literatuur </w:t>
      </w:r>
      <w:r w:rsidR="005C36CE" w:rsidRPr="00280332">
        <w:t>aanbevolen werd dat</w:t>
      </w:r>
      <w:r w:rsidR="00114373" w:rsidRPr="00280332">
        <w:t xml:space="preserve"> </w:t>
      </w:r>
      <w:r w:rsidR="00956B8B" w:rsidRPr="00280332">
        <w:t>patiënten</w:t>
      </w:r>
      <w:r w:rsidR="00114373" w:rsidRPr="00280332">
        <w:t xml:space="preserve"> </w:t>
      </w:r>
      <w:r w:rsidR="006F5862" w:rsidRPr="00280332">
        <w:t>moesten stoppen</w:t>
      </w:r>
      <w:r w:rsidR="00114373" w:rsidRPr="00280332">
        <w:t xml:space="preserve"> met roken. Ondanks deze kennis besteedde therapeuten geen aandacht aan deze aanbeveling wanneer het roken de </w:t>
      </w:r>
      <w:r w:rsidR="00956B8B" w:rsidRPr="00280332">
        <w:t>kwaliteit</w:t>
      </w:r>
      <w:r w:rsidR="00114373" w:rsidRPr="00280332">
        <w:t xml:space="preserve"> van leven in stand hield</w:t>
      </w:r>
      <w:r w:rsidR="002A2DA6" w:rsidRPr="00280332">
        <w:t>.</w:t>
      </w:r>
    </w:p>
    <w:p w14:paraId="23EF73D8" w14:textId="77777777" w:rsidR="00C7622A" w:rsidRPr="00280332" w:rsidRDefault="00D768D6" w:rsidP="00C7622A">
      <w:pPr>
        <w:spacing w:after="100" w:line="240" w:lineRule="auto"/>
      </w:pPr>
      <w:r w:rsidRPr="00280332">
        <w:t>P7: “Heel nauw contact houden met de longarts [waar de therapeut door ondersteund wordt]. Op het moment dat jij het [omgang met bepaalde symptomen] niet weet, is je eerste aanspreekpunt of de longarts of de huisarts.”</w:t>
      </w:r>
    </w:p>
    <w:p w14:paraId="02F9243B" w14:textId="77777777" w:rsidR="00E800AE" w:rsidRDefault="00F8649D" w:rsidP="00677645">
      <w:pPr>
        <w:spacing w:after="100" w:line="360" w:lineRule="auto"/>
      </w:pPr>
      <w:r w:rsidRPr="00280332">
        <w:t>Met betrekking tot de</w:t>
      </w:r>
      <w:r w:rsidR="00D768D6" w:rsidRPr="00280332">
        <w:t xml:space="preserve"> subcategorie ‘</w:t>
      </w:r>
      <w:r w:rsidR="00D768D6" w:rsidRPr="00280332">
        <w:rPr>
          <w:i/>
        </w:rPr>
        <w:t>Gebreken</w:t>
      </w:r>
      <w:r w:rsidR="00D768D6" w:rsidRPr="00280332">
        <w:t xml:space="preserve">’ </w:t>
      </w:r>
      <w:r w:rsidR="00035315" w:rsidRPr="00280332">
        <w:t>concludeerden de</w:t>
      </w:r>
      <w:r w:rsidR="00D768D6" w:rsidRPr="00280332">
        <w:t xml:space="preserve"> therapeuten dat de verwijsgegevens vanuit de arts zelden compleet </w:t>
      </w:r>
      <w:r w:rsidR="7F287D2B" w:rsidRPr="00280332">
        <w:t>waren</w:t>
      </w:r>
      <w:r w:rsidR="00D768D6" w:rsidRPr="00280332">
        <w:t>, voornamelijk op het gebied van comorbiditeiten. Mocht er sprake zijn van (on)bekende comorbiditeiten bij een patiënt met COPD, dan dien</w:t>
      </w:r>
      <w:r w:rsidR="1B140378" w:rsidRPr="00280332">
        <w:t>de</w:t>
      </w:r>
      <w:r w:rsidR="00D768D6" w:rsidRPr="00280332">
        <w:t xml:space="preserve"> meer diepgang gezocht te worden in literatuur door de therapeuten t.a.v. deze comorbiditeiten. Echter de therapeuten gaven aan dat weinig literatuur beschikbaar </w:t>
      </w:r>
      <w:r w:rsidR="5FF272C9" w:rsidRPr="00280332">
        <w:t>wa</w:t>
      </w:r>
      <w:r w:rsidR="00D768D6" w:rsidRPr="00280332">
        <w:t xml:space="preserve">s over comorbiditeiten bij patiënten met COPD. Tijdens de interviews werd aangegeven dat het onduidelijk </w:t>
      </w:r>
      <w:r w:rsidR="2A65C5CE" w:rsidRPr="00280332">
        <w:t>wa</w:t>
      </w:r>
      <w:r w:rsidR="00D768D6" w:rsidRPr="00280332">
        <w:t>s welke richtlijn aangehouden dien</w:t>
      </w:r>
      <w:r w:rsidR="7EDC0C09" w:rsidRPr="00280332">
        <w:t>de</w:t>
      </w:r>
      <w:r w:rsidR="00D768D6" w:rsidRPr="00280332">
        <w:t xml:space="preserve"> te worden voor de integratie van comorbiditeiten bij patiënten met COPD</w:t>
      </w:r>
      <w:r w:rsidR="004F4E1B" w:rsidRPr="00280332">
        <w:t xml:space="preserve"> indien voor zowel de indexziekte als voor de comorbiditeit e</w:t>
      </w:r>
      <w:r w:rsidR="008D144C" w:rsidRPr="00280332">
        <w:t>en</w:t>
      </w:r>
      <w:r w:rsidR="004F4E1B" w:rsidRPr="00280332">
        <w:t xml:space="preserve"> richtlijn beschikbaar was</w:t>
      </w:r>
      <w:r w:rsidR="00D768D6" w:rsidRPr="00280332">
        <w:t xml:space="preserve">. Een voorbeeld hiervan </w:t>
      </w:r>
      <w:r w:rsidR="33B94362" w:rsidRPr="00280332">
        <w:t>was</w:t>
      </w:r>
      <w:r w:rsidR="00D768D6" w:rsidRPr="00280332">
        <w:t xml:space="preserve"> de keuze tussen welke tegenstrijdige adviezen uit de KNGF-richtlijnen bij een patiënt met COPD en osteoporose aangehouden dien</w:t>
      </w:r>
      <w:r w:rsidR="6EE4795F" w:rsidRPr="00280332">
        <w:t>d</w:t>
      </w:r>
      <w:r w:rsidR="00D768D6" w:rsidRPr="00280332">
        <w:t>e te worden.</w:t>
      </w:r>
      <w:r w:rsidR="0064416C" w:rsidRPr="00280332">
        <w:t xml:space="preserve"> </w:t>
      </w:r>
    </w:p>
    <w:p w14:paraId="343BE2FC" w14:textId="7DAECE4E" w:rsidR="00D768D6" w:rsidRPr="00280332" w:rsidRDefault="0064218D" w:rsidP="00677645">
      <w:pPr>
        <w:spacing w:after="100" w:line="360" w:lineRule="auto"/>
      </w:pPr>
      <w:r>
        <w:t>Ter illustratie dien</w:t>
      </w:r>
      <w:r w:rsidR="00E800AE">
        <w:t>t</w:t>
      </w:r>
      <w:r>
        <w:t xml:space="preserve"> bij </w:t>
      </w:r>
      <w:r w:rsidR="00044EDC" w:rsidRPr="00280332">
        <w:t xml:space="preserve">osteoporose </w:t>
      </w:r>
      <w:r w:rsidR="00E800AE">
        <w:t>(</w:t>
      </w:r>
      <w:r w:rsidR="00E07947">
        <w:t>Smits-Engelsman, de Kam &amp; Hendriks</w:t>
      </w:r>
      <w:r w:rsidR="002E1940">
        <w:t>, 2017</w:t>
      </w:r>
      <w:r w:rsidR="00E800AE">
        <w:t>)</w:t>
      </w:r>
      <w:r w:rsidR="000210AC" w:rsidRPr="00280332">
        <w:t xml:space="preserve"> een voorovergebogen houding vermeden te worden, terwijl bij COPD </w:t>
      </w:r>
      <w:r w:rsidR="007873CB">
        <w:t>(</w:t>
      </w:r>
      <w:proofErr w:type="spellStart"/>
      <w:r w:rsidR="007873CB">
        <w:t>Vreeken</w:t>
      </w:r>
      <w:proofErr w:type="spellEnd"/>
      <w:r w:rsidR="007873CB">
        <w:t xml:space="preserve"> et al., 2020) </w:t>
      </w:r>
      <w:r w:rsidR="000210AC" w:rsidRPr="00280332">
        <w:t>deze houding bij dyspneu klachten</w:t>
      </w:r>
      <w:r w:rsidR="002D45FD" w:rsidRPr="00280332">
        <w:t xml:space="preserve"> gewenst </w:t>
      </w:r>
      <w:r w:rsidR="00E800AE">
        <w:t>is</w:t>
      </w:r>
      <w:r w:rsidR="002D45FD" w:rsidRPr="00280332">
        <w:t>.</w:t>
      </w:r>
      <w:r w:rsidR="00D768D6" w:rsidRPr="00280332">
        <w:t xml:space="preserve"> </w:t>
      </w:r>
    </w:p>
    <w:p w14:paraId="3102E468" w14:textId="1051FE31" w:rsidR="00F156E1" w:rsidRPr="00280332" w:rsidRDefault="00D768D6" w:rsidP="00F156E1">
      <w:pPr>
        <w:spacing w:after="100" w:line="240" w:lineRule="auto"/>
        <w:rPr>
          <w:rStyle w:val="Kop2Char"/>
          <w:rFonts w:ascii="Calibri" w:hAnsi="Calibri" w:cs="Calibri"/>
        </w:rPr>
      </w:pPr>
      <w:r w:rsidRPr="00280332">
        <w:lastRenderedPageBreak/>
        <w:t>P3: “Ik vind dat nog een beetje verwarrend van waar moet ik me nu aan</w:t>
      </w:r>
      <w:r w:rsidR="006846F8" w:rsidRPr="00280332">
        <w:t xml:space="preserve"> </w:t>
      </w:r>
      <w:r w:rsidRPr="00280332">
        <w:t xml:space="preserve">houden [KNGF-richtlijn of richtlijnen vanuit Chronisch </w:t>
      </w:r>
      <w:proofErr w:type="spellStart"/>
      <w:r w:rsidRPr="00280332">
        <w:t>ZorgNet</w:t>
      </w:r>
      <w:proofErr w:type="spellEnd"/>
      <w:r w:rsidRPr="00280332">
        <w:t>] het is beter dat er gewoon 1 organisatie is die zegt van dit is de richtlijn klaar.</w:t>
      </w:r>
      <w:r w:rsidRPr="00280332">
        <w:rPr>
          <w:rStyle w:val="Kop2Char"/>
          <w:rFonts w:ascii="Calibri" w:hAnsi="Calibri" w:cs="Calibri"/>
        </w:rPr>
        <w:t>”</w:t>
      </w:r>
    </w:p>
    <w:p w14:paraId="7E163F1C" w14:textId="531604AD" w:rsidR="44D51A49" w:rsidRPr="00280332" w:rsidRDefault="00B1092E" w:rsidP="00677645">
      <w:pPr>
        <w:spacing w:after="100" w:line="360" w:lineRule="auto"/>
        <w:rPr>
          <w:rFonts w:ascii="Calibri" w:eastAsiaTheme="majorEastAsia" w:hAnsi="Calibri" w:cs="Calibri"/>
          <w:szCs w:val="24"/>
        </w:rPr>
      </w:pPr>
      <w:proofErr w:type="spellStart"/>
      <w:r w:rsidRPr="00280332">
        <w:t>Omtren</w:t>
      </w:r>
      <w:proofErr w:type="spellEnd"/>
      <w:r w:rsidR="004755AE" w:rsidRPr="00280332">
        <w:t xml:space="preserve"> </w:t>
      </w:r>
      <w:r w:rsidRPr="00280332">
        <w:t>t</w:t>
      </w:r>
      <w:r w:rsidR="004E6F7F" w:rsidRPr="00280332">
        <w:t xml:space="preserve"> </w:t>
      </w:r>
      <w:r w:rsidRPr="00280332">
        <w:t>de</w:t>
      </w:r>
      <w:r w:rsidR="004E6F7F" w:rsidRPr="00280332">
        <w:t xml:space="preserve"> subcategorie ‘</w:t>
      </w:r>
      <w:r w:rsidR="004E6F7F" w:rsidRPr="00280332">
        <w:rPr>
          <w:i/>
          <w:iCs/>
        </w:rPr>
        <w:t xml:space="preserve">Hiaten’ </w:t>
      </w:r>
      <w:r w:rsidR="00F931B0" w:rsidRPr="00280332">
        <w:t xml:space="preserve">bleek dat het </w:t>
      </w:r>
      <w:r w:rsidR="00D768D6" w:rsidRPr="00280332">
        <w:t xml:space="preserve">merendeel van de therapeuten de richtlijn niet </w:t>
      </w:r>
      <w:r w:rsidR="00F931B0" w:rsidRPr="00280332">
        <w:t xml:space="preserve">overeen </w:t>
      </w:r>
      <w:r w:rsidR="00A17873" w:rsidRPr="00280332">
        <w:t xml:space="preserve">vond komen met </w:t>
      </w:r>
      <w:r w:rsidR="00D768D6" w:rsidRPr="00280332">
        <w:t xml:space="preserve">het </w:t>
      </w:r>
      <w:r w:rsidR="00A17873" w:rsidRPr="00280332">
        <w:t xml:space="preserve">door de verzekering </w:t>
      </w:r>
      <w:r w:rsidR="00D768D6" w:rsidRPr="00280332">
        <w:t xml:space="preserve">vergoede </w:t>
      </w:r>
      <w:r w:rsidR="00A17873" w:rsidRPr="00280332">
        <w:t xml:space="preserve">aantal </w:t>
      </w:r>
      <w:r w:rsidR="00D768D6" w:rsidRPr="00280332">
        <w:t>behandelingen</w:t>
      </w:r>
      <w:r w:rsidR="00D768D6" w:rsidRPr="00280332">
        <w:rPr>
          <w:rStyle w:val="Kop2Char"/>
          <w:rFonts w:ascii="Calibri" w:hAnsi="Calibri" w:cs="Calibri"/>
          <w:b w:val="0"/>
          <w:sz w:val="22"/>
          <w:szCs w:val="24"/>
        </w:rPr>
        <w:t xml:space="preserve">. </w:t>
      </w:r>
      <w:r w:rsidR="00D768D6" w:rsidRPr="00280332">
        <w:t xml:space="preserve">Hierdoor konden niet alle behandelbare grootheden behandeld worden. Verder werd aangegeven dat het merendeel van de patiënten met COPD niet in het bezit waren van een </w:t>
      </w:r>
      <w:r w:rsidR="00160171" w:rsidRPr="00280332">
        <w:t>smartphone</w:t>
      </w:r>
      <w:r w:rsidR="00D768D6" w:rsidRPr="00280332">
        <w:t xml:space="preserve">, waardoor de indeling in </w:t>
      </w:r>
      <w:proofErr w:type="spellStart"/>
      <w:r w:rsidR="00D768D6" w:rsidRPr="00280332">
        <w:t>patiëntenprofielen</w:t>
      </w:r>
      <w:proofErr w:type="spellEnd"/>
      <w:r w:rsidR="00D768D6" w:rsidRPr="00280332">
        <w:t xml:space="preserve"> middels een </w:t>
      </w:r>
      <w:r w:rsidR="00B56B44" w:rsidRPr="00280332">
        <w:t>activiteitenmeter</w:t>
      </w:r>
      <w:r w:rsidR="00D768D6" w:rsidRPr="00280332">
        <w:t xml:space="preserve"> lastiger was. Bovendien werd verteld dat het lastig was om alert te blijven op de individuen in een groep. Op het moment dat je met één patiënt bezig bent terwijl een andere patiënt de oefening wegens vermoeidheid niet vol </w:t>
      </w:r>
      <w:r w:rsidR="37D1B91B" w:rsidRPr="00280332">
        <w:t>k</w:t>
      </w:r>
      <w:r w:rsidR="142D7089" w:rsidRPr="00280332">
        <w:t>o</w:t>
      </w:r>
      <w:r w:rsidR="37D1B91B" w:rsidRPr="00280332">
        <w:t>n</w:t>
      </w:r>
      <w:r w:rsidR="00D768D6" w:rsidRPr="00280332">
        <w:t xml:space="preserve"> houden, </w:t>
      </w:r>
      <w:r w:rsidR="37D1B91B" w:rsidRPr="00280332">
        <w:t>k</w:t>
      </w:r>
      <w:r w:rsidR="6DDD530D" w:rsidRPr="00280332">
        <w:t>o</w:t>
      </w:r>
      <w:r w:rsidR="37D1B91B" w:rsidRPr="00280332">
        <w:t>n</w:t>
      </w:r>
      <w:r w:rsidR="00D768D6" w:rsidRPr="00280332">
        <w:t xml:space="preserve"> je deze immers niet de gewenste aandacht geven. Verder gaven de therapeuten aan dat de comorbiditeiten angst en depressie moeilijk te integreren </w:t>
      </w:r>
      <w:r w:rsidR="3E7D9C26" w:rsidRPr="00280332">
        <w:t>waren</w:t>
      </w:r>
      <w:r w:rsidR="00D768D6" w:rsidRPr="00280332">
        <w:t xml:space="preserve"> in de behandeling van een patiënt met COPD. Aangegeven werd dat dit een lastige patiëntenpopulatie was om actief te krijgen en gemotiveerd te houden. Daarnaast vertelde de therapeuten dat bij meer comorbiditeiten de integratie lastiger werd</w:t>
      </w:r>
      <w:r w:rsidR="79EC227C" w:rsidRPr="00280332">
        <w:t>,</w:t>
      </w:r>
      <w:r w:rsidR="00D768D6" w:rsidRPr="00280332">
        <w:t xml:space="preserve"> omdat de casus complexer w</w:t>
      </w:r>
      <w:r w:rsidR="7D0F31A6" w:rsidRPr="00280332">
        <w:t>erd</w:t>
      </w:r>
      <w:r w:rsidR="00D768D6" w:rsidRPr="00280332">
        <w:t>. Een complexe patiënt vr</w:t>
      </w:r>
      <w:r w:rsidR="14892431" w:rsidRPr="00280332">
        <w:t>oeg</w:t>
      </w:r>
      <w:r w:rsidR="00D768D6" w:rsidRPr="00280332">
        <w:t xml:space="preserve"> volgens de therapeuten meer behandeltijd. </w:t>
      </w:r>
    </w:p>
    <w:p w14:paraId="18ED6596" w14:textId="4AD2CC13" w:rsidR="00D768D6" w:rsidRPr="00280332" w:rsidRDefault="00D768D6" w:rsidP="0022164D">
      <w:pPr>
        <w:spacing w:after="100" w:line="240" w:lineRule="auto"/>
      </w:pPr>
      <w:r w:rsidRPr="00280332">
        <w:t xml:space="preserve">P5: </w:t>
      </w:r>
      <w:r w:rsidR="00AD5DB8">
        <w:t>“</w:t>
      </w:r>
      <w:r w:rsidRPr="00280332">
        <w:rPr>
          <w:rStyle w:val="normaltextrun"/>
          <w:rFonts w:ascii="Calibri" w:hAnsi="Calibri" w:cs="Calibri"/>
        </w:rPr>
        <w:t>Maar je merkt wel zeker als er meerdere comorbiditeiten zijn daar [de integratie] ben je toch ook wel best wel wat tijd mee kwijt, met behandelen.”</w:t>
      </w:r>
    </w:p>
    <w:p w14:paraId="665EF48C" w14:textId="77777777" w:rsidR="00D768D6" w:rsidRPr="00280332" w:rsidRDefault="00D768D6" w:rsidP="00677645">
      <w:pPr>
        <w:spacing w:after="100" w:line="360" w:lineRule="auto"/>
      </w:pPr>
    </w:p>
    <w:p w14:paraId="3D5DB9E4" w14:textId="77777777" w:rsidR="006E3D1C" w:rsidRPr="00280332" w:rsidRDefault="006E3D1C" w:rsidP="00677645">
      <w:pPr>
        <w:pStyle w:val="paragraph"/>
        <w:spacing w:before="0" w:beforeAutospacing="0" w:afterAutospacing="0" w:line="360" w:lineRule="auto"/>
        <w:textAlignment w:val="baseline"/>
        <w:rPr>
          <w:rStyle w:val="normaltextrun"/>
          <w:rFonts w:asciiTheme="minorHAnsi" w:eastAsiaTheme="minorEastAsia" w:hAnsiTheme="minorHAnsi" w:cstheme="minorHAnsi"/>
          <w:sz w:val="22"/>
          <w:szCs w:val="22"/>
        </w:rPr>
      </w:pPr>
    </w:p>
    <w:p w14:paraId="31437A31" w14:textId="77777777" w:rsidR="00622AC1" w:rsidRPr="00280332" w:rsidRDefault="00622AC1" w:rsidP="00677645">
      <w:pPr>
        <w:pStyle w:val="paragraph"/>
        <w:spacing w:before="0" w:beforeAutospacing="0" w:afterAutospacing="0" w:line="360" w:lineRule="auto"/>
        <w:textAlignment w:val="baseline"/>
        <w:rPr>
          <w:rStyle w:val="normaltextrun"/>
          <w:rFonts w:asciiTheme="minorHAnsi" w:eastAsiaTheme="minorEastAsia" w:hAnsiTheme="minorHAnsi" w:cstheme="minorHAnsi"/>
          <w:sz w:val="22"/>
          <w:szCs w:val="22"/>
        </w:rPr>
      </w:pPr>
    </w:p>
    <w:p w14:paraId="75A89DEE" w14:textId="77777777" w:rsidR="00622AC1" w:rsidRPr="00280332" w:rsidRDefault="00622AC1" w:rsidP="00677645">
      <w:pPr>
        <w:pStyle w:val="paragraph"/>
        <w:spacing w:before="0" w:beforeAutospacing="0" w:afterAutospacing="0" w:line="360" w:lineRule="auto"/>
        <w:textAlignment w:val="baseline"/>
        <w:rPr>
          <w:rStyle w:val="normaltextrun"/>
          <w:rFonts w:asciiTheme="minorHAnsi" w:eastAsiaTheme="minorEastAsia" w:hAnsiTheme="minorHAnsi" w:cstheme="minorHAnsi"/>
          <w:sz w:val="22"/>
          <w:szCs w:val="22"/>
        </w:rPr>
      </w:pPr>
    </w:p>
    <w:p w14:paraId="7B2D4CBC" w14:textId="77777777" w:rsidR="00622AC1" w:rsidRPr="00280332" w:rsidRDefault="00622AC1" w:rsidP="00677645">
      <w:pPr>
        <w:pStyle w:val="paragraph"/>
        <w:spacing w:before="0" w:beforeAutospacing="0" w:afterAutospacing="0" w:line="360" w:lineRule="auto"/>
        <w:textAlignment w:val="baseline"/>
        <w:rPr>
          <w:rStyle w:val="normaltextrun"/>
          <w:rFonts w:asciiTheme="minorHAnsi" w:eastAsiaTheme="minorEastAsia" w:hAnsiTheme="minorHAnsi" w:cstheme="minorHAnsi"/>
          <w:sz w:val="22"/>
          <w:szCs w:val="22"/>
        </w:rPr>
      </w:pPr>
    </w:p>
    <w:p w14:paraId="6F7B5BFE" w14:textId="77777777" w:rsidR="00622AC1" w:rsidRPr="00280332" w:rsidRDefault="00622AC1" w:rsidP="00677645">
      <w:pPr>
        <w:pStyle w:val="paragraph"/>
        <w:spacing w:before="0" w:beforeAutospacing="0" w:afterAutospacing="0" w:line="360" w:lineRule="auto"/>
        <w:textAlignment w:val="baseline"/>
        <w:rPr>
          <w:rStyle w:val="normaltextrun"/>
          <w:rFonts w:asciiTheme="minorHAnsi" w:eastAsiaTheme="minorEastAsia" w:hAnsiTheme="minorHAnsi" w:cstheme="minorHAnsi"/>
          <w:sz w:val="22"/>
          <w:szCs w:val="22"/>
        </w:rPr>
      </w:pPr>
    </w:p>
    <w:p w14:paraId="631CACFD" w14:textId="77777777" w:rsidR="0022164D" w:rsidRPr="00280332" w:rsidRDefault="0022164D" w:rsidP="00677645">
      <w:pPr>
        <w:pStyle w:val="paragraph"/>
        <w:spacing w:before="0" w:beforeAutospacing="0" w:afterAutospacing="0" w:line="360" w:lineRule="auto"/>
        <w:textAlignment w:val="baseline"/>
        <w:rPr>
          <w:rStyle w:val="normaltextrun"/>
          <w:rFonts w:asciiTheme="minorHAnsi" w:eastAsiaTheme="minorEastAsia" w:hAnsiTheme="minorHAnsi" w:cstheme="minorHAnsi"/>
          <w:sz w:val="22"/>
          <w:szCs w:val="22"/>
        </w:rPr>
      </w:pPr>
    </w:p>
    <w:p w14:paraId="597DF2B8" w14:textId="77777777" w:rsidR="0022164D" w:rsidRPr="00280332" w:rsidRDefault="0022164D" w:rsidP="00677645">
      <w:pPr>
        <w:pStyle w:val="paragraph"/>
        <w:spacing w:before="0" w:beforeAutospacing="0" w:afterAutospacing="0" w:line="360" w:lineRule="auto"/>
        <w:textAlignment w:val="baseline"/>
        <w:rPr>
          <w:rStyle w:val="normaltextrun"/>
          <w:rFonts w:asciiTheme="minorHAnsi" w:eastAsiaTheme="minorEastAsia" w:hAnsiTheme="minorHAnsi" w:cstheme="minorHAnsi"/>
          <w:sz w:val="22"/>
          <w:szCs w:val="22"/>
        </w:rPr>
      </w:pPr>
    </w:p>
    <w:p w14:paraId="0BBFCEFE" w14:textId="77777777" w:rsidR="00622AC1" w:rsidRPr="00280332" w:rsidRDefault="00622AC1" w:rsidP="00677645">
      <w:pPr>
        <w:pStyle w:val="paragraph"/>
        <w:spacing w:before="0" w:beforeAutospacing="0" w:afterAutospacing="0" w:line="360" w:lineRule="auto"/>
        <w:textAlignment w:val="baseline"/>
        <w:rPr>
          <w:rStyle w:val="normaltextrun"/>
          <w:rFonts w:asciiTheme="minorHAnsi" w:eastAsiaTheme="minorEastAsia" w:hAnsiTheme="minorHAnsi" w:cstheme="minorHAnsi"/>
          <w:sz w:val="22"/>
          <w:szCs w:val="22"/>
        </w:rPr>
      </w:pPr>
    </w:p>
    <w:p w14:paraId="60DDA7B9" w14:textId="77777777" w:rsidR="00897A6B" w:rsidRDefault="00897A6B" w:rsidP="00677645">
      <w:pPr>
        <w:pStyle w:val="paragraph"/>
        <w:spacing w:before="0" w:beforeAutospacing="0" w:afterAutospacing="0" w:line="360" w:lineRule="auto"/>
        <w:textAlignment w:val="baseline"/>
        <w:rPr>
          <w:rStyle w:val="normaltextrun"/>
          <w:rFonts w:asciiTheme="minorHAnsi" w:eastAsiaTheme="minorEastAsia" w:hAnsiTheme="minorHAnsi" w:cstheme="minorHAnsi"/>
          <w:sz w:val="22"/>
          <w:szCs w:val="22"/>
        </w:rPr>
      </w:pPr>
    </w:p>
    <w:p w14:paraId="380CC95C" w14:textId="77777777" w:rsidR="007B2C31" w:rsidRPr="00280332" w:rsidRDefault="007B2C31" w:rsidP="00677645">
      <w:pPr>
        <w:pStyle w:val="paragraph"/>
        <w:spacing w:before="0" w:beforeAutospacing="0" w:afterAutospacing="0" w:line="360" w:lineRule="auto"/>
        <w:textAlignment w:val="baseline"/>
        <w:rPr>
          <w:rStyle w:val="normaltextrun"/>
          <w:rFonts w:asciiTheme="minorHAnsi" w:eastAsiaTheme="minorEastAsia" w:hAnsiTheme="minorHAnsi" w:cstheme="minorHAnsi"/>
          <w:sz w:val="22"/>
          <w:szCs w:val="22"/>
        </w:rPr>
      </w:pPr>
    </w:p>
    <w:p w14:paraId="14F9CD40" w14:textId="77777777" w:rsidR="008B20CF" w:rsidRPr="00280332" w:rsidRDefault="008B20CF" w:rsidP="00677645">
      <w:pPr>
        <w:pStyle w:val="paragraph"/>
        <w:spacing w:before="0" w:beforeAutospacing="0" w:afterAutospacing="0" w:line="360" w:lineRule="auto"/>
        <w:textAlignment w:val="baseline"/>
        <w:rPr>
          <w:rStyle w:val="normaltextrun"/>
          <w:rFonts w:asciiTheme="minorHAnsi" w:eastAsiaTheme="minorEastAsia" w:hAnsiTheme="minorHAnsi" w:cstheme="minorHAnsi"/>
          <w:sz w:val="22"/>
          <w:szCs w:val="22"/>
        </w:rPr>
      </w:pPr>
    </w:p>
    <w:p w14:paraId="63B0EECD" w14:textId="5AF73ADC" w:rsidR="001260DD" w:rsidRPr="00280332" w:rsidRDefault="001260DD" w:rsidP="00677645">
      <w:pPr>
        <w:pStyle w:val="Kop1"/>
        <w:spacing w:after="100"/>
        <w:rPr>
          <w:rFonts w:asciiTheme="minorHAnsi" w:hAnsiTheme="minorHAnsi" w:cstheme="minorHAnsi"/>
          <w:b/>
          <w:bCs/>
          <w:color w:val="auto"/>
          <w:sz w:val="28"/>
          <w:szCs w:val="28"/>
        </w:rPr>
      </w:pPr>
      <w:bookmarkStart w:id="30" w:name="_Toc91099937"/>
      <w:r w:rsidRPr="00280332">
        <w:rPr>
          <w:rFonts w:asciiTheme="minorHAnsi" w:hAnsiTheme="minorHAnsi" w:cstheme="minorHAnsi"/>
          <w:b/>
          <w:bCs/>
          <w:color w:val="auto"/>
          <w:sz w:val="28"/>
          <w:szCs w:val="28"/>
        </w:rPr>
        <w:lastRenderedPageBreak/>
        <w:t>4 Discussie</w:t>
      </w:r>
      <w:bookmarkEnd w:id="30"/>
    </w:p>
    <w:p w14:paraId="15C62935" w14:textId="127E0D1F" w:rsidR="001260DD" w:rsidRPr="00280332" w:rsidRDefault="001260DD" w:rsidP="00677645">
      <w:pPr>
        <w:spacing w:after="100" w:line="360" w:lineRule="auto"/>
      </w:pPr>
    </w:p>
    <w:p w14:paraId="49B8A11C" w14:textId="4DF799CD" w:rsidR="008C691D" w:rsidRPr="00280332" w:rsidRDefault="001260DD" w:rsidP="00677645">
      <w:pPr>
        <w:spacing w:after="100" w:line="360" w:lineRule="auto"/>
      </w:pPr>
      <w:r w:rsidRPr="00280332">
        <w:t>In dit hoofdstuk</w:t>
      </w:r>
      <w:r w:rsidR="0047262C" w:rsidRPr="00280332">
        <w:t xml:space="preserve"> </w:t>
      </w:r>
      <w:r w:rsidRPr="00280332">
        <w:t>worden de resultaten verbonden met de onderzoeksvraag</w:t>
      </w:r>
      <w:r w:rsidR="005B6991" w:rsidRPr="00280332">
        <w:t>.</w:t>
      </w:r>
      <w:r w:rsidR="00391708" w:rsidRPr="00280332">
        <w:t xml:space="preserve"> </w:t>
      </w:r>
      <w:r w:rsidR="005B6991" w:rsidRPr="00280332">
        <w:t>Verder</w:t>
      </w:r>
      <w:r w:rsidR="00391708" w:rsidRPr="00280332">
        <w:t xml:space="preserve"> </w:t>
      </w:r>
      <w:r w:rsidR="00C06F29" w:rsidRPr="00280332">
        <w:t>zal</w:t>
      </w:r>
      <w:r w:rsidRPr="00280332">
        <w:t xml:space="preserve"> verklaard worden in hoeverre de verkregen resultaten in overeenstemming zijn met de huidige literatuur en word</w:t>
      </w:r>
      <w:r w:rsidR="00986284" w:rsidRPr="00280332">
        <w:t>t</w:t>
      </w:r>
      <w:r w:rsidRPr="00280332">
        <w:t xml:space="preserve"> gereflecteerd op de uitvoering van het kwalitatieve onderzoek. Vervolgens worden implicaties aangeduid voor de praktijk</w:t>
      </w:r>
      <w:r w:rsidR="00906F9E" w:rsidRPr="00280332">
        <w:t xml:space="preserve"> en </w:t>
      </w:r>
      <w:r w:rsidRPr="00280332">
        <w:t>eventueel vervolgonderzoek</w:t>
      </w:r>
      <w:r w:rsidR="00986284" w:rsidRPr="00280332">
        <w:t>,</w:t>
      </w:r>
      <w:r w:rsidR="0042713D" w:rsidRPr="00280332">
        <w:t xml:space="preserve"> waarna</w:t>
      </w:r>
      <w:r w:rsidR="00906F9E" w:rsidRPr="00280332">
        <w:t xml:space="preserve"> </w:t>
      </w:r>
      <w:r w:rsidRPr="00280332">
        <w:t>een conclusie getrokken</w:t>
      </w:r>
      <w:r w:rsidR="00951922" w:rsidRPr="00280332">
        <w:t xml:space="preserve"> wordt</w:t>
      </w:r>
      <w:r w:rsidRPr="00280332">
        <w:t xml:space="preserve">. </w:t>
      </w:r>
    </w:p>
    <w:p w14:paraId="39F94AE8" w14:textId="18846E51" w:rsidR="00BF5040" w:rsidRPr="00280332" w:rsidRDefault="00E23767" w:rsidP="00677645">
      <w:pPr>
        <w:spacing w:after="100" w:line="360" w:lineRule="auto"/>
        <w:rPr>
          <w:rStyle w:val="normaltextrun"/>
          <w:rFonts w:ascii="Calibri" w:hAnsi="Calibri" w:cs="Calibri"/>
          <w:shd w:val="clear" w:color="auto" w:fill="FFFFFF"/>
        </w:rPr>
      </w:pPr>
      <w:r w:rsidRPr="00280332">
        <w:t>Het antwoord op d</w:t>
      </w:r>
      <w:r w:rsidR="000A0E9E" w:rsidRPr="00280332">
        <w:t>e onderzoeksvraag</w:t>
      </w:r>
      <w:r w:rsidR="001260DD" w:rsidRPr="00280332">
        <w:t>: ‘</w:t>
      </w:r>
      <w:r w:rsidR="001260DD" w:rsidRPr="00280332">
        <w:rPr>
          <w:rStyle w:val="normaltextrun"/>
          <w:rFonts w:ascii="Calibri" w:hAnsi="Calibri" w:cs="Calibri"/>
          <w:shd w:val="clear" w:color="auto" w:fill="FFFFFF"/>
        </w:rPr>
        <w:t>In hoeverre integreren eerstelijns fysiotherapeuten de </w:t>
      </w:r>
      <w:r w:rsidR="001260DD" w:rsidRPr="00280332">
        <w:rPr>
          <w:rStyle w:val="spellingerror"/>
          <w:rFonts w:ascii="Calibri" w:hAnsi="Calibri" w:cs="Calibri"/>
          <w:shd w:val="clear" w:color="auto" w:fill="FFFFFF"/>
        </w:rPr>
        <w:t>comorbiditeiten</w:t>
      </w:r>
      <w:r w:rsidR="001260DD" w:rsidRPr="00280332">
        <w:rPr>
          <w:rStyle w:val="normaltextrun"/>
          <w:rFonts w:ascii="Calibri" w:hAnsi="Calibri" w:cs="Calibri"/>
          <w:shd w:val="clear" w:color="auto" w:fill="FFFFFF"/>
        </w:rPr>
        <w:t xml:space="preserve"> bij </w:t>
      </w:r>
      <w:r w:rsidR="00704562" w:rsidRPr="00280332">
        <w:rPr>
          <w:rStyle w:val="normaltextrun"/>
          <w:rFonts w:ascii="Calibri" w:hAnsi="Calibri" w:cs="Calibri"/>
          <w:shd w:val="clear" w:color="auto" w:fill="FFFFFF"/>
        </w:rPr>
        <w:t>patiënten met COPD</w:t>
      </w:r>
      <w:r w:rsidR="001260DD" w:rsidRPr="00280332">
        <w:rPr>
          <w:rStyle w:val="normaltextrun"/>
          <w:rFonts w:ascii="Calibri" w:hAnsi="Calibri" w:cs="Calibri"/>
          <w:shd w:val="clear" w:color="auto" w:fill="FFFFFF"/>
        </w:rPr>
        <w:t xml:space="preserve"> in het </w:t>
      </w:r>
      <w:r w:rsidR="00D977C6" w:rsidRPr="00280332">
        <w:rPr>
          <w:rStyle w:val="normaltextrun"/>
          <w:rFonts w:ascii="Calibri" w:hAnsi="Calibri" w:cs="Calibri"/>
          <w:shd w:val="clear" w:color="auto" w:fill="FFFFFF"/>
        </w:rPr>
        <w:t>FMH</w:t>
      </w:r>
      <w:r w:rsidR="001260DD" w:rsidRPr="00280332">
        <w:rPr>
          <w:rStyle w:val="normaltextrun"/>
          <w:rFonts w:ascii="Calibri" w:hAnsi="Calibri" w:cs="Calibri"/>
          <w:shd w:val="clear" w:color="auto" w:fill="FFFFFF"/>
        </w:rPr>
        <w:t>?</w:t>
      </w:r>
      <w:r w:rsidR="00D82C0F" w:rsidRPr="00280332">
        <w:rPr>
          <w:rStyle w:val="normaltextrun"/>
          <w:rFonts w:ascii="Calibri" w:hAnsi="Calibri" w:cs="Calibri"/>
          <w:shd w:val="clear" w:color="auto" w:fill="FFFFFF"/>
        </w:rPr>
        <w:t>’</w:t>
      </w:r>
      <w:r w:rsidR="000A0E9E" w:rsidRPr="00280332">
        <w:rPr>
          <w:rStyle w:val="normaltextrun"/>
          <w:rFonts w:ascii="Calibri" w:hAnsi="Calibri" w:cs="Calibri"/>
          <w:shd w:val="clear" w:color="auto" w:fill="FFFFFF"/>
        </w:rPr>
        <w:t xml:space="preserve"> </w:t>
      </w:r>
      <w:r w:rsidRPr="00280332">
        <w:rPr>
          <w:rStyle w:val="normaltextrun"/>
          <w:rFonts w:ascii="Calibri" w:hAnsi="Calibri" w:cs="Calibri"/>
          <w:shd w:val="clear" w:color="auto" w:fill="FFFFFF"/>
        </w:rPr>
        <w:t>is</w:t>
      </w:r>
      <w:r w:rsidR="00D82C0F" w:rsidRPr="00280332">
        <w:rPr>
          <w:rStyle w:val="normaltextrun"/>
          <w:rFonts w:ascii="Calibri" w:hAnsi="Calibri" w:cs="Calibri"/>
          <w:shd w:val="clear" w:color="auto" w:fill="FFFFFF"/>
        </w:rPr>
        <w:t xml:space="preserve"> dat</w:t>
      </w:r>
      <w:r w:rsidR="000A0E9E" w:rsidRPr="00280332">
        <w:rPr>
          <w:rStyle w:val="normaltextrun"/>
          <w:rFonts w:ascii="Calibri" w:hAnsi="Calibri" w:cs="Calibri"/>
          <w:shd w:val="clear" w:color="auto" w:fill="FFFFFF"/>
        </w:rPr>
        <w:t xml:space="preserve"> de integratie </w:t>
      </w:r>
      <w:r w:rsidRPr="00280332">
        <w:rPr>
          <w:rStyle w:val="normaltextrun"/>
          <w:rFonts w:ascii="Calibri" w:hAnsi="Calibri" w:cs="Calibri"/>
          <w:shd w:val="clear" w:color="auto" w:fill="FFFFFF"/>
        </w:rPr>
        <w:t xml:space="preserve">over het algemeen </w:t>
      </w:r>
      <w:r w:rsidR="000A0E9E" w:rsidRPr="00280332">
        <w:rPr>
          <w:rStyle w:val="normaltextrun"/>
          <w:rFonts w:ascii="Calibri" w:hAnsi="Calibri" w:cs="Calibri"/>
          <w:shd w:val="clear" w:color="auto" w:fill="FFFFFF"/>
        </w:rPr>
        <w:t>plaatsvindt</w:t>
      </w:r>
      <w:r w:rsidR="002F56F6">
        <w:rPr>
          <w:rStyle w:val="normaltextrun"/>
          <w:rFonts w:ascii="Calibri" w:hAnsi="Calibri" w:cs="Calibri"/>
          <w:shd w:val="clear" w:color="auto" w:fill="FFFFFF"/>
        </w:rPr>
        <w:t xml:space="preserve">. </w:t>
      </w:r>
      <w:r w:rsidR="00854B68">
        <w:t xml:space="preserve">Om de integratie te optimaliseren zijn aanpassingen nodig </w:t>
      </w:r>
      <w:r w:rsidR="0032701B">
        <w:t xml:space="preserve">in de literatuur, </w:t>
      </w:r>
      <w:r w:rsidR="00854B68">
        <w:t xml:space="preserve">in de </w:t>
      </w:r>
      <w:r w:rsidR="002F56F6">
        <w:t>werkwijze</w:t>
      </w:r>
      <w:r w:rsidR="00854B68">
        <w:t xml:space="preserve"> van de fysiotherapeut</w:t>
      </w:r>
      <w:r w:rsidR="0032701B">
        <w:t xml:space="preserve"> en in </w:t>
      </w:r>
      <w:r w:rsidR="00854B68">
        <w:t xml:space="preserve">de </w:t>
      </w:r>
      <w:r w:rsidR="002F56F6">
        <w:t>werkwijze</w:t>
      </w:r>
      <w:r w:rsidR="00854B68">
        <w:t xml:space="preserve"> van de arts (m.b.t. de verwijzing)</w:t>
      </w:r>
      <w:r w:rsidR="00B03CD4">
        <w:t>.</w:t>
      </w:r>
      <w:r w:rsidR="00854B68" w:rsidRPr="00280332">
        <w:rPr>
          <w:rStyle w:val="normaltextrun"/>
          <w:rFonts w:ascii="Calibri" w:hAnsi="Calibri" w:cs="Calibri"/>
          <w:shd w:val="clear" w:color="auto" w:fill="FFFFFF"/>
        </w:rPr>
        <w:t xml:space="preserve"> </w:t>
      </w:r>
      <w:r w:rsidR="001260DD" w:rsidRPr="00280332">
        <w:rPr>
          <w:rStyle w:val="normaltextrun"/>
          <w:rFonts w:ascii="Calibri" w:hAnsi="Calibri" w:cs="Calibri"/>
          <w:shd w:val="clear" w:color="auto" w:fill="FFFFFF"/>
        </w:rPr>
        <w:t xml:space="preserve">In de inleiding werd al beschreven dat de literatuur aanduidt dat comorbiditeiten in het algemeen onderbehandeld zijn </w:t>
      </w:r>
      <w:r w:rsidR="001260DD" w:rsidRPr="00280332">
        <w:t xml:space="preserve">(Smith &amp; </w:t>
      </w:r>
      <w:proofErr w:type="spellStart"/>
      <w:r w:rsidR="00674DE3">
        <w:t>Wr</w:t>
      </w:r>
      <w:r w:rsidR="001260DD">
        <w:t>obel</w:t>
      </w:r>
      <w:proofErr w:type="spellEnd"/>
      <w:r w:rsidR="001260DD" w:rsidRPr="00280332">
        <w:t>, 2014)</w:t>
      </w:r>
      <w:r w:rsidR="001260DD" w:rsidRPr="00280332">
        <w:rPr>
          <w:rStyle w:val="normaltextrun"/>
          <w:rFonts w:ascii="Calibri" w:hAnsi="Calibri" w:cs="Calibri"/>
          <w:shd w:val="clear" w:color="auto" w:fill="FFFFFF"/>
        </w:rPr>
        <w:t xml:space="preserve">, maar </w:t>
      </w:r>
      <w:r w:rsidR="00272074" w:rsidRPr="00280332">
        <w:rPr>
          <w:rStyle w:val="normaltextrun"/>
          <w:rFonts w:ascii="Calibri" w:hAnsi="Calibri" w:cs="Calibri"/>
          <w:shd w:val="clear" w:color="auto" w:fill="FFFFFF"/>
        </w:rPr>
        <w:t>een</w:t>
      </w:r>
      <w:r w:rsidR="001260DD" w:rsidRPr="00280332">
        <w:rPr>
          <w:rStyle w:val="normaltextrun"/>
          <w:rFonts w:ascii="Calibri" w:hAnsi="Calibri" w:cs="Calibri"/>
          <w:shd w:val="clear" w:color="auto" w:fill="FFFFFF"/>
        </w:rPr>
        <w:t xml:space="preserve"> duidelijke reden of verdere toelichting </w:t>
      </w:r>
      <w:r w:rsidR="00101220" w:rsidRPr="00280332">
        <w:rPr>
          <w:rStyle w:val="normaltextrun"/>
          <w:rFonts w:ascii="Calibri" w:hAnsi="Calibri" w:cs="Calibri"/>
          <w:shd w:val="clear" w:color="auto" w:fill="FFFFFF"/>
        </w:rPr>
        <w:t>ontbreekt</w:t>
      </w:r>
      <w:r w:rsidR="001260DD" w:rsidRPr="00280332">
        <w:rPr>
          <w:rStyle w:val="normaltextrun"/>
          <w:rFonts w:ascii="Calibri" w:hAnsi="Calibri" w:cs="Calibri"/>
          <w:shd w:val="clear" w:color="auto" w:fill="FFFFFF"/>
        </w:rPr>
        <w:t>. De</w:t>
      </w:r>
      <w:r w:rsidR="00BB1539" w:rsidRPr="00280332">
        <w:rPr>
          <w:rStyle w:val="normaltextrun"/>
          <w:rFonts w:ascii="Calibri" w:hAnsi="Calibri" w:cs="Calibri"/>
          <w:shd w:val="clear" w:color="auto" w:fill="FFFFFF"/>
        </w:rPr>
        <w:t xml:space="preserve"> </w:t>
      </w:r>
      <w:r w:rsidR="009E19B6" w:rsidRPr="00280332">
        <w:rPr>
          <w:rStyle w:val="normaltextrun"/>
          <w:rFonts w:ascii="Calibri" w:hAnsi="Calibri" w:cs="Calibri"/>
          <w:shd w:val="clear" w:color="auto" w:fill="FFFFFF"/>
        </w:rPr>
        <w:t>fysiotherapeuten</w:t>
      </w:r>
      <w:r w:rsidR="00BB1539" w:rsidRPr="00280332">
        <w:rPr>
          <w:rStyle w:val="normaltextrun"/>
          <w:rFonts w:ascii="Calibri" w:hAnsi="Calibri" w:cs="Calibri"/>
          <w:shd w:val="clear" w:color="auto" w:fill="FFFFFF"/>
        </w:rPr>
        <w:t xml:space="preserve"> ervaren dat</w:t>
      </w:r>
      <w:r w:rsidR="001260DD" w:rsidRPr="00280332">
        <w:rPr>
          <w:rStyle w:val="normaltextrun"/>
          <w:rFonts w:ascii="Calibri" w:hAnsi="Calibri" w:cs="Calibri"/>
          <w:shd w:val="clear" w:color="auto" w:fill="FFFFFF"/>
        </w:rPr>
        <w:t xml:space="preserve"> de comorbiditeiten voldoende geïntegreerd worden</w:t>
      </w:r>
      <w:r w:rsidR="006742EF" w:rsidRPr="00280332">
        <w:rPr>
          <w:rStyle w:val="normaltextrun"/>
          <w:rFonts w:ascii="Calibri" w:hAnsi="Calibri" w:cs="Calibri"/>
          <w:shd w:val="clear" w:color="auto" w:fill="FFFFFF"/>
        </w:rPr>
        <w:t xml:space="preserve"> in zowel het diagnostisch als het therapeutisch proce</w:t>
      </w:r>
      <w:r w:rsidR="00A55A40" w:rsidRPr="00280332">
        <w:rPr>
          <w:rStyle w:val="normaltextrun"/>
          <w:rFonts w:ascii="Calibri" w:hAnsi="Calibri" w:cs="Calibri"/>
          <w:shd w:val="clear" w:color="auto" w:fill="FFFFFF"/>
        </w:rPr>
        <w:t>s</w:t>
      </w:r>
      <w:r w:rsidR="001260DD" w:rsidRPr="00280332">
        <w:rPr>
          <w:rStyle w:val="normaltextrun"/>
          <w:rFonts w:ascii="Calibri" w:hAnsi="Calibri" w:cs="Calibri"/>
          <w:shd w:val="clear" w:color="auto" w:fill="FFFFFF"/>
        </w:rPr>
        <w:t xml:space="preserve">. </w:t>
      </w:r>
      <w:r w:rsidR="008B3A8E" w:rsidRPr="00280332">
        <w:rPr>
          <w:rStyle w:val="normaltextrun"/>
          <w:rFonts w:ascii="Calibri" w:hAnsi="Calibri" w:cs="Calibri"/>
          <w:shd w:val="clear" w:color="auto" w:fill="FFFFFF"/>
        </w:rPr>
        <w:t>In het diagnostisch proces speelt</w:t>
      </w:r>
      <w:r w:rsidR="00136846" w:rsidRPr="00280332">
        <w:rPr>
          <w:rStyle w:val="normaltextrun"/>
          <w:rFonts w:ascii="Calibri" w:hAnsi="Calibri" w:cs="Calibri"/>
          <w:shd w:val="clear" w:color="auto" w:fill="FFFFFF"/>
        </w:rPr>
        <w:t xml:space="preserve"> de integratie met name bij de verwijzing en anamnese een duidelijke rol voor de therapeuten</w:t>
      </w:r>
      <w:r w:rsidR="00A64299" w:rsidRPr="00280332">
        <w:rPr>
          <w:rStyle w:val="normaltextrun"/>
          <w:rFonts w:ascii="Calibri" w:hAnsi="Calibri" w:cs="Calibri"/>
          <w:shd w:val="clear" w:color="auto" w:fill="FFFFFF"/>
        </w:rPr>
        <w:t xml:space="preserve">. Gedurende het therapeutisch proces speelt deze integratie met name tijdens de aanpassing in </w:t>
      </w:r>
      <w:r w:rsidR="00837CF0" w:rsidRPr="00280332">
        <w:rPr>
          <w:rStyle w:val="normaltextrun"/>
          <w:rFonts w:ascii="Calibri" w:hAnsi="Calibri" w:cs="Calibri"/>
          <w:shd w:val="clear" w:color="auto" w:fill="FFFFFF"/>
        </w:rPr>
        <w:t xml:space="preserve">de oefentherapie een duidelijke rol. </w:t>
      </w:r>
      <w:r w:rsidR="00393A00" w:rsidRPr="00280332">
        <w:rPr>
          <w:rStyle w:val="normaltextrun"/>
          <w:rFonts w:ascii="Calibri" w:hAnsi="Calibri" w:cs="Calibri"/>
          <w:shd w:val="clear" w:color="auto" w:fill="FFFFFF"/>
        </w:rPr>
        <w:t xml:space="preserve">Voor de therapeuten </w:t>
      </w:r>
      <w:r w:rsidR="00B412B3" w:rsidRPr="00280332">
        <w:rPr>
          <w:rStyle w:val="normaltextrun"/>
          <w:rFonts w:ascii="Calibri" w:hAnsi="Calibri" w:cs="Calibri"/>
          <w:shd w:val="clear" w:color="auto" w:fill="FFFFFF"/>
        </w:rPr>
        <w:t>komen</w:t>
      </w:r>
      <w:r w:rsidR="003368D1" w:rsidRPr="00280332">
        <w:rPr>
          <w:rStyle w:val="normaltextrun"/>
          <w:rFonts w:ascii="Calibri" w:hAnsi="Calibri" w:cs="Calibri"/>
          <w:shd w:val="clear" w:color="auto" w:fill="FFFFFF"/>
        </w:rPr>
        <w:t xml:space="preserve"> tijdens de integratie e</w:t>
      </w:r>
      <w:r w:rsidR="00393A00" w:rsidRPr="00280332">
        <w:rPr>
          <w:rStyle w:val="normaltextrun"/>
          <w:rFonts w:ascii="Calibri" w:hAnsi="Calibri" w:cs="Calibri"/>
          <w:shd w:val="clear" w:color="auto" w:fill="FFFFFF"/>
        </w:rPr>
        <w:t xml:space="preserve">en aantal hiaten </w:t>
      </w:r>
      <w:r w:rsidR="003368D1" w:rsidRPr="00280332">
        <w:rPr>
          <w:rStyle w:val="normaltextrun"/>
          <w:rFonts w:ascii="Calibri" w:hAnsi="Calibri" w:cs="Calibri"/>
          <w:shd w:val="clear" w:color="auto" w:fill="FFFFFF"/>
        </w:rPr>
        <w:t xml:space="preserve">naar voren, variërend van </w:t>
      </w:r>
      <w:r w:rsidR="00DD7362" w:rsidRPr="00280332">
        <w:rPr>
          <w:rStyle w:val="normaltextrun"/>
          <w:rFonts w:ascii="Calibri" w:hAnsi="Calibri" w:cs="Calibri"/>
          <w:shd w:val="clear" w:color="auto" w:fill="FFFFFF"/>
        </w:rPr>
        <w:t xml:space="preserve">de beknopt beschreven </w:t>
      </w:r>
      <w:r w:rsidR="00F30DE0" w:rsidRPr="00280332">
        <w:rPr>
          <w:rStyle w:val="normaltextrun"/>
          <w:rFonts w:ascii="Calibri" w:hAnsi="Calibri" w:cs="Calibri"/>
          <w:shd w:val="clear" w:color="auto" w:fill="FFFFFF"/>
        </w:rPr>
        <w:t>verwijzing</w:t>
      </w:r>
      <w:r w:rsidR="00364068" w:rsidRPr="00280332">
        <w:rPr>
          <w:rStyle w:val="normaltextrun"/>
          <w:rFonts w:ascii="Calibri" w:hAnsi="Calibri" w:cs="Calibri"/>
          <w:shd w:val="clear" w:color="auto" w:fill="FFFFFF"/>
        </w:rPr>
        <w:t xml:space="preserve">, </w:t>
      </w:r>
      <w:r w:rsidR="00DD7362" w:rsidRPr="00280332">
        <w:rPr>
          <w:rStyle w:val="normaltextrun"/>
          <w:rFonts w:ascii="Calibri" w:hAnsi="Calibri" w:cs="Calibri"/>
          <w:shd w:val="clear" w:color="auto" w:fill="FFFFFF"/>
        </w:rPr>
        <w:t xml:space="preserve">aantal </w:t>
      </w:r>
      <w:r w:rsidR="0005165D" w:rsidRPr="00280332">
        <w:rPr>
          <w:rStyle w:val="normaltextrun"/>
          <w:rFonts w:ascii="Calibri" w:hAnsi="Calibri" w:cs="Calibri"/>
          <w:shd w:val="clear" w:color="auto" w:fill="FFFFFF"/>
        </w:rPr>
        <w:t>vergoede</w:t>
      </w:r>
      <w:r w:rsidR="00DD7362" w:rsidRPr="00280332">
        <w:rPr>
          <w:rStyle w:val="normaltextrun"/>
          <w:rFonts w:ascii="Calibri" w:hAnsi="Calibri" w:cs="Calibri"/>
          <w:shd w:val="clear" w:color="auto" w:fill="FFFFFF"/>
        </w:rPr>
        <w:t xml:space="preserve"> behandelingen</w:t>
      </w:r>
      <w:r w:rsidR="00364068" w:rsidRPr="00280332">
        <w:rPr>
          <w:rStyle w:val="normaltextrun"/>
          <w:rFonts w:ascii="Calibri" w:hAnsi="Calibri" w:cs="Calibri"/>
          <w:shd w:val="clear" w:color="auto" w:fill="FFFFFF"/>
        </w:rPr>
        <w:t xml:space="preserve"> tot het verdelen van aandacht in groepstherapie. </w:t>
      </w:r>
    </w:p>
    <w:p w14:paraId="4F57E32A" w14:textId="04B30622" w:rsidR="00BF5040" w:rsidRPr="00280332" w:rsidRDefault="001260DD" w:rsidP="00677645">
      <w:pPr>
        <w:spacing w:after="100" w:line="360" w:lineRule="auto"/>
        <w:rPr>
          <w:rStyle w:val="normaltextrun"/>
          <w:rFonts w:ascii="Calibri" w:hAnsi="Calibri" w:cs="Calibri"/>
          <w:shd w:val="clear" w:color="auto" w:fill="FFFFFF"/>
        </w:rPr>
      </w:pPr>
      <w:r w:rsidRPr="00280332">
        <w:rPr>
          <w:rStyle w:val="normaltextrun"/>
          <w:rFonts w:ascii="Calibri" w:hAnsi="Calibri" w:cs="Calibri"/>
          <w:shd w:val="clear" w:color="auto" w:fill="FFFFFF"/>
        </w:rPr>
        <w:t xml:space="preserve">De </w:t>
      </w:r>
      <w:r w:rsidR="00F528CE" w:rsidRPr="00280332">
        <w:rPr>
          <w:rStyle w:val="normaltextrun"/>
          <w:rFonts w:ascii="Calibri" w:hAnsi="Calibri" w:cs="Calibri"/>
          <w:shd w:val="clear" w:color="auto" w:fill="FFFFFF"/>
        </w:rPr>
        <w:t>fysiotherapeuten</w:t>
      </w:r>
      <w:r w:rsidRPr="00280332">
        <w:rPr>
          <w:rStyle w:val="normaltextrun"/>
          <w:rFonts w:ascii="Calibri" w:hAnsi="Calibri" w:cs="Calibri"/>
          <w:shd w:val="clear" w:color="auto" w:fill="FFFFFF"/>
        </w:rPr>
        <w:t xml:space="preserve"> concludeerden dat zij geen gebrek hadden aan literatuur</w:t>
      </w:r>
      <w:r w:rsidR="00DC0A7C" w:rsidRPr="00280332">
        <w:rPr>
          <w:rStyle w:val="normaltextrun"/>
          <w:rFonts w:ascii="Calibri" w:hAnsi="Calibri" w:cs="Calibri"/>
          <w:shd w:val="clear" w:color="auto" w:fill="FFFFFF"/>
        </w:rPr>
        <w:t>.</w:t>
      </w:r>
      <w:r w:rsidR="0088123D" w:rsidRPr="00280332">
        <w:rPr>
          <w:rStyle w:val="normaltextrun"/>
          <w:rFonts w:ascii="Calibri" w:hAnsi="Calibri" w:cs="Calibri"/>
          <w:shd w:val="clear" w:color="auto" w:fill="FFFFFF"/>
        </w:rPr>
        <w:t xml:space="preserve"> </w:t>
      </w:r>
      <w:r w:rsidR="00EE0DAF" w:rsidRPr="00280332">
        <w:rPr>
          <w:rStyle w:val="normaltextrun"/>
          <w:rFonts w:ascii="Calibri" w:hAnsi="Calibri" w:cs="Calibri"/>
          <w:shd w:val="clear" w:color="auto" w:fill="FFFFFF"/>
        </w:rPr>
        <w:t xml:space="preserve">Maar zij </w:t>
      </w:r>
      <w:r w:rsidR="0088123D" w:rsidRPr="00280332">
        <w:rPr>
          <w:rStyle w:val="normaltextrun"/>
          <w:rFonts w:ascii="Calibri" w:hAnsi="Calibri" w:cs="Calibri"/>
          <w:shd w:val="clear" w:color="auto" w:fill="FFFFFF"/>
        </w:rPr>
        <w:t>vonden</w:t>
      </w:r>
      <w:r w:rsidR="002354B3" w:rsidRPr="00280332">
        <w:rPr>
          <w:rStyle w:val="normaltextrun"/>
          <w:rFonts w:ascii="Calibri" w:hAnsi="Calibri" w:cs="Calibri"/>
          <w:shd w:val="clear" w:color="auto" w:fill="FFFFFF"/>
        </w:rPr>
        <w:t xml:space="preserve"> dat in de literatuur meer aandacht besteed mag worden aan de comorbiditeiten bij </w:t>
      </w:r>
      <w:r w:rsidR="009D7406" w:rsidRPr="00280332">
        <w:rPr>
          <w:rStyle w:val="normaltextrun"/>
          <w:rFonts w:ascii="Calibri" w:hAnsi="Calibri" w:cs="Calibri"/>
          <w:shd w:val="clear" w:color="auto" w:fill="FFFFFF"/>
        </w:rPr>
        <w:t>patiënten met COPD</w:t>
      </w:r>
      <w:r w:rsidR="00542E0F" w:rsidRPr="00280332">
        <w:rPr>
          <w:rStyle w:val="normaltextrun"/>
          <w:rFonts w:ascii="Calibri" w:hAnsi="Calibri" w:cs="Calibri"/>
          <w:shd w:val="clear" w:color="auto" w:fill="FFFFFF"/>
        </w:rPr>
        <w:t>.</w:t>
      </w:r>
      <w:r w:rsidR="002D2E30" w:rsidRPr="00280332">
        <w:rPr>
          <w:rStyle w:val="normaltextrun"/>
          <w:rFonts w:ascii="Calibri" w:hAnsi="Calibri" w:cs="Calibri"/>
          <w:shd w:val="clear" w:color="auto" w:fill="FFFFFF"/>
        </w:rPr>
        <w:t xml:space="preserve"> </w:t>
      </w:r>
      <w:r w:rsidR="00575BE2" w:rsidRPr="00280332">
        <w:rPr>
          <w:rStyle w:val="normaltextrun"/>
          <w:rFonts w:ascii="Calibri" w:hAnsi="Calibri" w:cs="Calibri"/>
          <w:shd w:val="clear" w:color="auto" w:fill="FFFFFF"/>
        </w:rPr>
        <w:t xml:space="preserve">De integratie in het FMH kan verbeterd worden </w:t>
      </w:r>
      <w:r w:rsidR="00CE3D1C" w:rsidRPr="00280332">
        <w:rPr>
          <w:rStyle w:val="normaltextrun"/>
          <w:rFonts w:ascii="Calibri" w:hAnsi="Calibri" w:cs="Calibri"/>
          <w:shd w:val="clear" w:color="auto" w:fill="FFFFFF"/>
        </w:rPr>
        <w:t xml:space="preserve">middels </w:t>
      </w:r>
      <w:r w:rsidR="00902578" w:rsidRPr="00280332">
        <w:rPr>
          <w:rStyle w:val="normaltextrun"/>
          <w:rFonts w:ascii="Calibri" w:hAnsi="Calibri" w:cs="Calibri"/>
          <w:shd w:val="clear" w:color="auto" w:fill="FFFFFF"/>
        </w:rPr>
        <w:t>het imp</w:t>
      </w:r>
      <w:r w:rsidR="008F4C0B" w:rsidRPr="00280332">
        <w:rPr>
          <w:rStyle w:val="normaltextrun"/>
          <w:rFonts w:ascii="Calibri" w:hAnsi="Calibri" w:cs="Calibri"/>
          <w:shd w:val="clear" w:color="auto" w:fill="FFFFFF"/>
        </w:rPr>
        <w:t>lementeren van nieuwe secties per specifieke comorbiditeit</w:t>
      </w:r>
      <w:r w:rsidR="003569D2" w:rsidRPr="00280332">
        <w:rPr>
          <w:rStyle w:val="normaltextrun"/>
          <w:rFonts w:ascii="Calibri" w:hAnsi="Calibri" w:cs="Calibri"/>
          <w:shd w:val="clear" w:color="auto" w:fill="FFFFFF"/>
        </w:rPr>
        <w:t xml:space="preserve"> </w:t>
      </w:r>
      <w:r w:rsidR="00DC0A7C" w:rsidRPr="00280332">
        <w:t xml:space="preserve">in </w:t>
      </w:r>
      <w:r w:rsidR="002E648E" w:rsidRPr="00280332">
        <w:t xml:space="preserve">bestaande </w:t>
      </w:r>
      <w:r w:rsidR="00DC0A7C" w:rsidRPr="00280332">
        <w:t>richtlijn</w:t>
      </w:r>
      <w:r w:rsidR="002E648E" w:rsidRPr="00280332">
        <w:t>en van</w:t>
      </w:r>
      <w:r w:rsidR="002D2E30" w:rsidRPr="00280332">
        <w:t xml:space="preserve"> COPD</w:t>
      </w:r>
      <w:r w:rsidR="002E648E" w:rsidRPr="00280332">
        <w:t xml:space="preserve"> </w:t>
      </w:r>
      <w:r w:rsidR="004C3BB7" w:rsidRPr="00280332">
        <w:rPr>
          <w:rStyle w:val="normaltextrun"/>
          <w:rFonts w:ascii="Calibri" w:hAnsi="Calibri" w:cs="Calibri"/>
          <w:shd w:val="clear" w:color="auto" w:fill="FFFFFF"/>
        </w:rPr>
        <w:t>(</w:t>
      </w:r>
      <w:proofErr w:type="spellStart"/>
      <w:r w:rsidR="005F6CCB" w:rsidRPr="00280332">
        <w:rPr>
          <w:rStyle w:val="normaltextrun"/>
          <w:rFonts w:ascii="Calibri" w:hAnsi="Calibri" w:cs="Calibri"/>
          <w:shd w:val="clear" w:color="auto" w:fill="FFFFFF"/>
        </w:rPr>
        <w:t>Fabbri</w:t>
      </w:r>
      <w:proofErr w:type="spellEnd"/>
      <w:r w:rsidR="005F6CCB" w:rsidRPr="00280332">
        <w:rPr>
          <w:rStyle w:val="normaltextrun"/>
          <w:rFonts w:ascii="Calibri" w:hAnsi="Calibri" w:cs="Calibri"/>
          <w:shd w:val="clear" w:color="auto" w:fill="FFFFFF"/>
        </w:rPr>
        <w:t xml:space="preserve"> et al., 2</w:t>
      </w:r>
      <w:r w:rsidR="001831C3" w:rsidRPr="00280332">
        <w:rPr>
          <w:rStyle w:val="normaltextrun"/>
          <w:rFonts w:ascii="Calibri" w:hAnsi="Calibri" w:cs="Calibri"/>
          <w:shd w:val="clear" w:color="auto" w:fill="FFFFFF"/>
        </w:rPr>
        <w:t>012</w:t>
      </w:r>
      <w:r w:rsidR="004C3BB7" w:rsidRPr="00280332">
        <w:rPr>
          <w:rStyle w:val="normaltextrun"/>
          <w:rFonts w:ascii="Calibri" w:hAnsi="Calibri" w:cs="Calibri"/>
          <w:shd w:val="clear" w:color="auto" w:fill="FFFFFF"/>
        </w:rPr>
        <w:t>)</w:t>
      </w:r>
      <w:r w:rsidRPr="00280332">
        <w:rPr>
          <w:rStyle w:val="normaltextrun"/>
          <w:rFonts w:ascii="Calibri" w:hAnsi="Calibri" w:cs="Calibri"/>
          <w:shd w:val="clear" w:color="auto" w:fill="FFFFFF"/>
        </w:rPr>
        <w:t xml:space="preserve">. </w:t>
      </w:r>
    </w:p>
    <w:p w14:paraId="5288CEDC" w14:textId="55929584" w:rsidR="00BF5040" w:rsidRPr="00280332" w:rsidRDefault="00E27768" w:rsidP="00677645">
      <w:pPr>
        <w:spacing w:after="100" w:line="360" w:lineRule="auto"/>
        <w:rPr>
          <w:rStyle w:val="normaltextrun"/>
          <w:rFonts w:ascii="Calibri" w:hAnsi="Calibri" w:cs="Calibri"/>
          <w:shd w:val="clear" w:color="auto" w:fill="FFFFFF"/>
        </w:rPr>
      </w:pPr>
      <w:r w:rsidRPr="00280332">
        <w:rPr>
          <w:rStyle w:val="normaltextrun"/>
          <w:shd w:val="clear" w:color="auto" w:fill="FFFFFF"/>
        </w:rPr>
        <w:t>Een specifiek aantal comorbiditeiten gaf moeilijkheden bij</w:t>
      </w:r>
      <w:r w:rsidR="00F74FB5" w:rsidRPr="00280332">
        <w:rPr>
          <w:rStyle w:val="normaltextrun"/>
          <w:shd w:val="clear" w:color="auto" w:fill="FFFFFF"/>
        </w:rPr>
        <w:t xml:space="preserve"> </w:t>
      </w:r>
      <w:r w:rsidR="00E36582" w:rsidRPr="00280332">
        <w:rPr>
          <w:rStyle w:val="normaltextrun"/>
          <w:shd w:val="clear" w:color="auto" w:fill="FFFFFF"/>
        </w:rPr>
        <w:t>d</w:t>
      </w:r>
      <w:r w:rsidR="00F74FB5" w:rsidRPr="00280332">
        <w:rPr>
          <w:rStyle w:val="normaltextrun"/>
          <w:shd w:val="clear" w:color="auto" w:fill="FFFFFF"/>
        </w:rPr>
        <w:t xml:space="preserve">e </w:t>
      </w:r>
      <w:r w:rsidRPr="00280332">
        <w:rPr>
          <w:rStyle w:val="normaltextrun"/>
          <w:shd w:val="clear" w:color="auto" w:fill="FFFFFF"/>
        </w:rPr>
        <w:t>integratie in het FMH bij de patiënten met COPD</w:t>
      </w:r>
      <w:r w:rsidR="00D652F8" w:rsidRPr="00280332">
        <w:rPr>
          <w:rStyle w:val="normaltextrun"/>
          <w:shd w:val="clear" w:color="auto" w:fill="FFFFFF"/>
        </w:rPr>
        <w:t>, met name de comorbiditeiten angst en depressie</w:t>
      </w:r>
      <w:r w:rsidRPr="00280332">
        <w:rPr>
          <w:rStyle w:val="Verwijzingopmerking"/>
          <w:sz w:val="22"/>
          <w:szCs w:val="22"/>
        </w:rPr>
        <w:t>.</w:t>
      </w:r>
      <w:r w:rsidR="00D652F8" w:rsidRPr="00280332">
        <w:rPr>
          <w:rStyle w:val="Verwijzingopmerking"/>
          <w:sz w:val="22"/>
          <w:szCs w:val="22"/>
        </w:rPr>
        <w:t xml:space="preserve"> </w:t>
      </w:r>
      <w:r w:rsidRPr="00280332">
        <w:rPr>
          <w:rStyle w:val="Verwijzingopmerking"/>
          <w:sz w:val="22"/>
          <w:szCs w:val="22"/>
        </w:rPr>
        <w:t>F</w:t>
      </w:r>
      <w:r w:rsidRPr="00280332">
        <w:t xml:space="preserve">ysiotherapeuten </w:t>
      </w:r>
      <w:r w:rsidR="00E36582" w:rsidRPr="00280332">
        <w:t>dachten</w:t>
      </w:r>
      <w:r w:rsidR="00F74FB5" w:rsidRPr="00280332">
        <w:t xml:space="preserve"> met </w:t>
      </w:r>
      <w:r w:rsidR="00F30932">
        <w:t>training</w:t>
      </w:r>
      <w:r w:rsidR="00F74FB5" w:rsidRPr="00280332">
        <w:t xml:space="preserve"> weinig invloed </w:t>
      </w:r>
      <w:r w:rsidR="00E36582" w:rsidRPr="00280332">
        <w:t>te</w:t>
      </w:r>
      <w:r w:rsidR="00397B5A" w:rsidRPr="00280332">
        <w:t xml:space="preserve"> kunnen</w:t>
      </w:r>
      <w:r w:rsidR="00F74FB5" w:rsidRPr="00280332">
        <w:t xml:space="preserve"> </w:t>
      </w:r>
      <w:r w:rsidR="002020F9" w:rsidRPr="00280332">
        <w:t>uitoefenen</w:t>
      </w:r>
      <w:r w:rsidR="00F74FB5" w:rsidRPr="00280332">
        <w:t xml:space="preserve"> op de</w:t>
      </w:r>
      <w:r w:rsidR="003A49F1" w:rsidRPr="00280332">
        <w:t>ze</w:t>
      </w:r>
      <w:r w:rsidR="00F74FB5" w:rsidRPr="00280332">
        <w:t xml:space="preserve"> comorbiditeiten</w:t>
      </w:r>
      <w:r w:rsidR="003A49F1" w:rsidRPr="00280332">
        <w:t xml:space="preserve">, </w:t>
      </w:r>
      <w:r w:rsidR="00F74FB5" w:rsidRPr="00280332">
        <w:t>aangezien dit buiten de competenties van een fysiotherapeut valt</w:t>
      </w:r>
      <w:r w:rsidR="0066451D" w:rsidRPr="00280332">
        <w:rPr>
          <w:rStyle w:val="normaltextrun"/>
          <w:rFonts w:ascii="Calibri" w:hAnsi="Calibri" w:cs="Calibri"/>
          <w:shd w:val="clear" w:color="auto" w:fill="FFFFFF"/>
        </w:rPr>
        <w:t xml:space="preserve">. Echter </w:t>
      </w:r>
      <w:r w:rsidR="006C6EEA" w:rsidRPr="00280332">
        <w:rPr>
          <w:rStyle w:val="normaltextrun"/>
          <w:rFonts w:ascii="Calibri" w:hAnsi="Calibri" w:cs="Calibri"/>
          <w:shd w:val="clear" w:color="auto" w:fill="FFFFFF"/>
        </w:rPr>
        <w:t>de literatuur duidt aan dat</w:t>
      </w:r>
      <w:r w:rsidR="00440B97">
        <w:rPr>
          <w:rStyle w:val="normaltextrun"/>
          <w:rFonts w:ascii="Calibri" w:hAnsi="Calibri" w:cs="Calibri"/>
          <w:shd w:val="clear" w:color="auto" w:fill="FFFFFF"/>
        </w:rPr>
        <w:t xml:space="preserve"> </w:t>
      </w:r>
      <w:r w:rsidR="00F30932">
        <w:rPr>
          <w:rStyle w:val="normaltextrun"/>
          <w:rFonts w:ascii="Calibri" w:hAnsi="Calibri" w:cs="Calibri"/>
          <w:shd w:val="clear" w:color="auto" w:fill="FFFFFF"/>
        </w:rPr>
        <w:t xml:space="preserve">bijvoorbeeld </w:t>
      </w:r>
      <w:r w:rsidR="00440B97">
        <w:rPr>
          <w:rStyle w:val="normaltextrun"/>
          <w:rFonts w:ascii="Calibri" w:hAnsi="Calibri" w:cs="Calibri"/>
          <w:shd w:val="clear" w:color="auto" w:fill="FFFFFF"/>
        </w:rPr>
        <w:t>een depressie veroorzaakt kan worden door l</w:t>
      </w:r>
      <w:r w:rsidR="00EF25C5">
        <w:rPr>
          <w:rStyle w:val="normaltextrun"/>
          <w:rFonts w:ascii="Calibri" w:hAnsi="Calibri" w:cs="Calibri"/>
          <w:shd w:val="clear" w:color="auto" w:fill="FFFFFF"/>
        </w:rPr>
        <w:t xml:space="preserve">ichamelijke inactiviteit </w:t>
      </w:r>
      <w:r w:rsidR="00C33BCE" w:rsidRPr="00280332">
        <w:rPr>
          <w:rStyle w:val="normaltextrun"/>
          <w:rFonts w:ascii="Calibri" w:hAnsi="Calibri" w:cs="Calibri"/>
          <w:shd w:val="clear" w:color="auto" w:fill="FFFFFF"/>
        </w:rPr>
        <w:t>(</w:t>
      </w:r>
      <w:proofErr w:type="spellStart"/>
      <w:r w:rsidR="004C5399" w:rsidRPr="00280332">
        <w:rPr>
          <w:rStyle w:val="normaltextrun"/>
          <w:rFonts w:ascii="Calibri" w:hAnsi="Calibri" w:cs="Calibri"/>
          <w:shd w:val="clear" w:color="auto" w:fill="FFFFFF"/>
        </w:rPr>
        <w:t>Scherder</w:t>
      </w:r>
      <w:proofErr w:type="spellEnd"/>
      <w:r w:rsidR="004C5399" w:rsidRPr="00280332">
        <w:rPr>
          <w:rStyle w:val="normaltextrun"/>
          <w:rFonts w:ascii="Calibri" w:hAnsi="Calibri" w:cs="Calibri"/>
          <w:shd w:val="clear" w:color="auto" w:fill="FFFFFF"/>
        </w:rPr>
        <w:t>, 201</w:t>
      </w:r>
      <w:r w:rsidR="008B0110">
        <w:rPr>
          <w:rStyle w:val="normaltextrun"/>
          <w:rFonts w:ascii="Calibri" w:hAnsi="Calibri" w:cs="Calibri"/>
          <w:shd w:val="clear" w:color="auto" w:fill="FFFFFF"/>
        </w:rPr>
        <w:t>7</w:t>
      </w:r>
      <w:r w:rsidR="004C5399" w:rsidRPr="00280332">
        <w:rPr>
          <w:rStyle w:val="normaltextrun"/>
          <w:rFonts w:ascii="Calibri" w:hAnsi="Calibri" w:cs="Calibri"/>
          <w:shd w:val="clear" w:color="auto" w:fill="FFFFFF"/>
        </w:rPr>
        <w:t xml:space="preserve">). </w:t>
      </w:r>
      <w:r w:rsidR="00CE51C5" w:rsidRPr="00280332">
        <w:rPr>
          <w:rStyle w:val="normaltextrun"/>
          <w:shd w:val="clear" w:color="auto" w:fill="FFFFFF"/>
        </w:rPr>
        <w:t xml:space="preserve"> </w:t>
      </w:r>
      <w:r w:rsidR="00827371" w:rsidRPr="00280332">
        <w:rPr>
          <w:rStyle w:val="normaltextrun"/>
          <w:shd w:val="clear" w:color="auto" w:fill="FFFFFF"/>
        </w:rPr>
        <w:t>D</w:t>
      </w:r>
      <w:r w:rsidR="00B66600" w:rsidRPr="00280332">
        <w:rPr>
          <w:rStyle w:val="normaltextrun"/>
          <w:shd w:val="clear" w:color="auto" w:fill="FFFFFF"/>
        </w:rPr>
        <w:t>at d</w:t>
      </w:r>
      <w:r w:rsidR="00827371" w:rsidRPr="00280332">
        <w:rPr>
          <w:rStyle w:val="normaltextrun"/>
          <w:shd w:val="clear" w:color="auto" w:fill="FFFFFF"/>
        </w:rPr>
        <w:t>epressie- en angst</w:t>
      </w:r>
      <w:r w:rsidR="00B87893" w:rsidRPr="00280332">
        <w:rPr>
          <w:rStyle w:val="normaltextrun"/>
          <w:shd w:val="clear" w:color="auto" w:fill="FFFFFF"/>
        </w:rPr>
        <w:t>s</w:t>
      </w:r>
      <w:r w:rsidR="00827371" w:rsidRPr="00280332">
        <w:rPr>
          <w:rStyle w:val="normaltextrun"/>
          <w:shd w:val="clear" w:color="auto" w:fill="FFFFFF"/>
        </w:rPr>
        <w:t>ymptomen</w:t>
      </w:r>
      <w:r w:rsidR="00B66600" w:rsidRPr="00280332">
        <w:rPr>
          <w:rStyle w:val="normaltextrun"/>
          <w:shd w:val="clear" w:color="auto" w:fill="FFFFFF"/>
        </w:rPr>
        <w:t xml:space="preserve"> de functionele beperkingen en de ernst van de </w:t>
      </w:r>
      <w:r w:rsidR="00B87893" w:rsidRPr="00280332">
        <w:rPr>
          <w:rStyle w:val="normaltextrun"/>
          <w:shd w:val="clear" w:color="auto" w:fill="FFFFFF"/>
        </w:rPr>
        <w:t>ziekte</w:t>
      </w:r>
      <w:r w:rsidR="00B66600" w:rsidRPr="00280332">
        <w:rPr>
          <w:rStyle w:val="normaltextrun"/>
          <w:shd w:val="clear" w:color="auto" w:fill="FFFFFF"/>
        </w:rPr>
        <w:t xml:space="preserve"> </w:t>
      </w:r>
      <w:r w:rsidR="00B87893" w:rsidRPr="00280332">
        <w:rPr>
          <w:rStyle w:val="normaltextrun"/>
          <w:shd w:val="clear" w:color="auto" w:fill="FFFFFF"/>
        </w:rPr>
        <w:t xml:space="preserve">verergeren </w:t>
      </w:r>
      <w:r w:rsidR="00B87893" w:rsidRPr="00280332">
        <w:rPr>
          <w:rStyle w:val="Verwijzingopmerking"/>
          <w:sz w:val="22"/>
          <w:szCs w:val="22"/>
        </w:rPr>
        <w:t>(</w:t>
      </w:r>
      <w:proofErr w:type="spellStart"/>
      <w:r w:rsidR="00B87893" w:rsidRPr="00280332">
        <w:rPr>
          <w:rStyle w:val="Verwijzingopmerking"/>
          <w:sz w:val="22"/>
          <w:szCs w:val="22"/>
        </w:rPr>
        <w:t>Seung</w:t>
      </w:r>
      <w:proofErr w:type="spellEnd"/>
      <w:r w:rsidR="00B87893" w:rsidRPr="00280332">
        <w:rPr>
          <w:rStyle w:val="Verwijzingopmerking"/>
          <w:sz w:val="22"/>
          <w:szCs w:val="22"/>
        </w:rPr>
        <w:t xml:space="preserve"> Kim et al., 2000)</w:t>
      </w:r>
      <w:r w:rsidR="00B87893" w:rsidRPr="00280332">
        <w:rPr>
          <w:rStyle w:val="normaltextrun"/>
          <w:shd w:val="clear" w:color="auto" w:fill="FFFFFF"/>
        </w:rPr>
        <w:t>,</w:t>
      </w:r>
      <w:r w:rsidR="00B66600" w:rsidRPr="00280332">
        <w:rPr>
          <w:rStyle w:val="normaltextrun"/>
          <w:shd w:val="clear" w:color="auto" w:fill="FFFFFF"/>
        </w:rPr>
        <w:t xml:space="preserve"> </w:t>
      </w:r>
      <w:r w:rsidR="00B87893" w:rsidRPr="00280332">
        <w:rPr>
          <w:rStyle w:val="normaltextrun"/>
          <w:shd w:val="clear" w:color="auto" w:fill="FFFFFF"/>
        </w:rPr>
        <w:t xml:space="preserve">bevestigd de </w:t>
      </w:r>
      <w:r w:rsidR="00B87893" w:rsidRPr="00280332">
        <w:rPr>
          <w:rStyle w:val="normaltextrun"/>
          <w:shd w:val="clear" w:color="auto" w:fill="FFFFFF"/>
        </w:rPr>
        <w:lastRenderedPageBreak/>
        <w:t>gedachte van de therapeuten</w:t>
      </w:r>
      <w:r w:rsidR="00CE51C5" w:rsidRPr="00280332">
        <w:rPr>
          <w:rStyle w:val="Verwijzingopmerking"/>
          <w:sz w:val="22"/>
          <w:szCs w:val="22"/>
        </w:rPr>
        <w:t>. Het wederzijds verergeren wordt ook wel een intercurrent verband genoemd (Van Weel &amp; Schellevis, 2006).</w:t>
      </w:r>
    </w:p>
    <w:p w14:paraId="1302DDA8" w14:textId="28844C86" w:rsidR="00BF5040" w:rsidRPr="00280332" w:rsidRDefault="001260DD" w:rsidP="00677645">
      <w:pPr>
        <w:spacing w:after="100" w:line="360" w:lineRule="auto"/>
        <w:rPr>
          <w:shd w:val="clear" w:color="auto" w:fill="FFFFFF"/>
        </w:rPr>
      </w:pPr>
      <w:r w:rsidRPr="00280332">
        <w:rPr>
          <w:rStyle w:val="normaltextrun"/>
          <w:rFonts w:ascii="Calibri" w:hAnsi="Calibri" w:cs="Calibri"/>
          <w:shd w:val="clear" w:color="auto" w:fill="FFFFFF"/>
        </w:rPr>
        <w:t>Momenteel maken</w:t>
      </w:r>
      <w:r w:rsidR="00FE5535" w:rsidRPr="00280332">
        <w:rPr>
          <w:rStyle w:val="normaltextrun"/>
          <w:rFonts w:ascii="Calibri" w:hAnsi="Calibri" w:cs="Calibri"/>
          <w:shd w:val="clear" w:color="auto" w:fill="FFFFFF"/>
        </w:rPr>
        <w:t xml:space="preserve"> de therapeuten</w:t>
      </w:r>
      <w:r w:rsidRPr="00280332">
        <w:rPr>
          <w:rStyle w:val="normaltextrun"/>
          <w:rFonts w:ascii="Calibri" w:hAnsi="Calibri" w:cs="Calibri"/>
          <w:shd w:val="clear" w:color="auto" w:fill="FFFFFF"/>
        </w:rPr>
        <w:t xml:space="preserve"> met name gebruik van eigen ervaring en expertise. Hierdoor worden de comorbiditeiten op verschillende manieren geïntegreerd in zowel het diagnostisch- als het therapeutisch proces. In het diagnostisch proces begint de integratie bij de verwijzing. </w:t>
      </w:r>
      <w:r w:rsidR="005967C0" w:rsidRPr="00280332">
        <w:rPr>
          <w:rStyle w:val="normaltextrun"/>
          <w:rFonts w:ascii="Calibri" w:hAnsi="Calibri" w:cs="Calibri"/>
          <w:shd w:val="clear" w:color="auto" w:fill="FFFFFF"/>
        </w:rPr>
        <w:t xml:space="preserve">Volgens de therapeuten zou het van toegevoegde waarde zijn als de comorbiditeiten op de verwijzing (uitgebreider) beschreven zouden staan, wat tevens wordt aanbevolen in een </w:t>
      </w:r>
      <w:proofErr w:type="spellStart"/>
      <w:r w:rsidR="005967C0" w:rsidRPr="00280332">
        <w:rPr>
          <w:rStyle w:val="normaltextrun"/>
          <w:rFonts w:ascii="Calibri" w:hAnsi="Calibri" w:cs="Calibri"/>
          <w:shd w:val="clear" w:color="auto" w:fill="FFFFFF"/>
        </w:rPr>
        <w:t>case-study</w:t>
      </w:r>
      <w:proofErr w:type="spellEnd"/>
      <w:r w:rsidR="005967C0" w:rsidRPr="00280332">
        <w:rPr>
          <w:rStyle w:val="normaltextrun"/>
          <w:rFonts w:ascii="Calibri" w:hAnsi="Calibri" w:cs="Calibri"/>
          <w:shd w:val="clear" w:color="auto" w:fill="FFFFFF"/>
        </w:rPr>
        <w:t xml:space="preserve"> (Beekman et al., 2013).</w:t>
      </w:r>
      <w:r w:rsidR="009A0CD3" w:rsidRPr="00280332">
        <w:rPr>
          <w:rStyle w:val="normaltextrun"/>
          <w:rFonts w:ascii="Calibri" w:hAnsi="Calibri" w:cs="Calibri"/>
          <w:shd w:val="clear" w:color="auto" w:fill="FFFFFF"/>
        </w:rPr>
        <w:t xml:space="preserve"> </w:t>
      </w:r>
      <w:r w:rsidRPr="00280332">
        <w:rPr>
          <w:rStyle w:val="normaltextrun"/>
          <w:rFonts w:ascii="Calibri" w:hAnsi="Calibri" w:cs="Calibri"/>
          <w:shd w:val="clear" w:color="auto" w:fill="FFFFFF"/>
        </w:rPr>
        <w:t>Ook de NHG/KNGF-Richtlijn Gestructureerde informatie-uitwisseling tussen huisarts en fysiotherapeut raadt aan dat de kern van een verwijzing de ontvanger snel inzicht moet geven in de problematiek van een patiënt en dat de voorgeschiedenis</w:t>
      </w:r>
      <w:r w:rsidR="003D1495" w:rsidRPr="00280332">
        <w:rPr>
          <w:rStyle w:val="normaltextrun"/>
          <w:rFonts w:ascii="Calibri" w:hAnsi="Calibri" w:cs="Calibri"/>
          <w:shd w:val="clear" w:color="auto" w:fill="FFFFFF"/>
        </w:rPr>
        <w:t>,</w:t>
      </w:r>
      <w:r w:rsidRPr="00280332">
        <w:rPr>
          <w:rStyle w:val="normaltextrun"/>
          <w:rFonts w:ascii="Calibri" w:hAnsi="Calibri" w:cs="Calibri"/>
          <w:shd w:val="clear" w:color="auto" w:fill="FFFFFF"/>
        </w:rPr>
        <w:t xml:space="preserve"> die gerelateerd is aan de klacht</w:t>
      </w:r>
      <w:r w:rsidR="003D1495" w:rsidRPr="00280332">
        <w:rPr>
          <w:rStyle w:val="normaltextrun"/>
          <w:rFonts w:ascii="Calibri" w:hAnsi="Calibri" w:cs="Calibri"/>
          <w:shd w:val="clear" w:color="auto" w:fill="FFFFFF"/>
        </w:rPr>
        <w:t>,</w:t>
      </w:r>
      <w:r w:rsidRPr="00280332">
        <w:rPr>
          <w:rStyle w:val="normaltextrun"/>
          <w:rFonts w:ascii="Calibri" w:hAnsi="Calibri" w:cs="Calibri"/>
          <w:shd w:val="clear" w:color="auto" w:fill="FFFFFF"/>
        </w:rPr>
        <w:t xml:space="preserve"> op de verwijzing moet staan (NHG, 2012).</w:t>
      </w:r>
      <w:r w:rsidR="00CA008E" w:rsidRPr="00280332">
        <w:rPr>
          <w:rStyle w:val="normaltextrun"/>
          <w:rFonts w:ascii="Calibri" w:hAnsi="Calibri" w:cs="Calibri"/>
          <w:shd w:val="clear" w:color="auto" w:fill="FFFFFF"/>
        </w:rPr>
        <w:t xml:space="preserve"> Bij patiënten met COPD en comorbiditeiten wordt </w:t>
      </w:r>
      <w:r w:rsidR="00A513D8" w:rsidRPr="00280332">
        <w:rPr>
          <w:rStyle w:val="normaltextrun"/>
          <w:rFonts w:ascii="Calibri" w:hAnsi="Calibri" w:cs="Calibri"/>
          <w:shd w:val="clear" w:color="auto" w:fill="FFFFFF"/>
        </w:rPr>
        <w:t xml:space="preserve">aan deze </w:t>
      </w:r>
      <w:r w:rsidR="00633B99" w:rsidRPr="00280332">
        <w:rPr>
          <w:rStyle w:val="normaltextrun"/>
          <w:rFonts w:ascii="Calibri" w:hAnsi="Calibri" w:cs="Calibri"/>
          <w:shd w:val="clear" w:color="auto" w:fill="FFFFFF"/>
        </w:rPr>
        <w:t>informatie-uitwisseling over het algemeen</w:t>
      </w:r>
      <w:r w:rsidR="00A40DB2" w:rsidRPr="00280332">
        <w:rPr>
          <w:rStyle w:val="normaltextrun"/>
          <w:rFonts w:ascii="Calibri" w:hAnsi="Calibri" w:cs="Calibri"/>
          <w:shd w:val="clear" w:color="auto" w:fill="FFFFFF"/>
        </w:rPr>
        <w:t xml:space="preserve"> niet </w:t>
      </w:r>
      <w:r w:rsidR="002F34EB" w:rsidRPr="00280332">
        <w:rPr>
          <w:rStyle w:val="normaltextrun"/>
          <w:rFonts w:ascii="Calibri" w:hAnsi="Calibri" w:cs="Calibri"/>
          <w:shd w:val="clear" w:color="auto" w:fill="FFFFFF"/>
        </w:rPr>
        <w:t>voldaan</w:t>
      </w:r>
      <w:r w:rsidR="007F7EC1" w:rsidRPr="00280332">
        <w:rPr>
          <w:rStyle w:val="normaltextrun"/>
          <w:rFonts w:ascii="Calibri" w:hAnsi="Calibri" w:cs="Calibri"/>
          <w:shd w:val="clear" w:color="auto" w:fill="FFFFFF"/>
        </w:rPr>
        <w:t xml:space="preserve">, </w:t>
      </w:r>
      <w:r w:rsidR="00A40DB2" w:rsidRPr="00280332">
        <w:rPr>
          <w:rStyle w:val="normaltextrun"/>
          <w:rFonts w:ascii="Calibri" w:hAnsi="Calibri" w:cs="Calibri"/>
          <w:shd w:val="clear" w:color="auto" w:fill="FFFFFF"/>
        </w:rPr>
        <w:t xml:space="preserve">aangezien </w:t>
      </w:r>
      <w:r w:rsidR="00633B99" w:rsidRPr="00280332">
        <w:rPr>
          <w:rStyle w:val="normaltextrun"/>
          <w:rFonts w:ascii="Calibri" w:hAnsi="Calibri" w:cs="Calibri"/>
          <w:shd w:val="clear" w:color="auto" w:fill="FFFFFF"/>
        </w:rPr>
        <w:t xml:space="preserve">onder andere </w:t>
      </w:r>
      <w:r w:rsidR="00A40DB2" w:rsidRPr="00280332">
        <w:rPr>
          <w:rStyle w:val="normaltextrun"/>
          <w:rFonts w:ascii="Calibri" w:hAnsi="Calibri" w:cs="Calibri"/>
          <w:shd w:val="clear" w:color="auto" w:fill="FFFFFF"/>
        </w:rPr>
        <w:t xml:space="preserve">de comorbiditeiten </w:t>
      </w:r>
      <w:r w:rsidR="007F7EC1" w:rsidRPr="00280332">
        <w:rPr>
          <w:rStyle w:val="normaltextrun"/>
          <w:rFonts w:ascii="Calibri" w:hAnsi="Calibri" w:cs="Calibri"/>
          <w:shd w:val="clear" w:color="auto" w:fill="FFFFFF"/>
        </w:rPr>
        <w:t>gemist</w:t>
      </w:r>
      <w:r w:rsidR="00A40DB2" w:rsidRPr="00280332">
        <w:rPr>
          <w:rStyle w:val="normaltextrun"/>
          <w:rFonts w:ascii="Calibri" w:hAnsi="Calibri" w:cs="Calibri"/>
          <w:shd w:val="clear" w:color="auto" w:fill="FFFFFF"/>
        </w:rPr>
        <w:t xml:space="preserve"> worden</w:t>
      </w:r>
      <w:r w:rsidR="007F7EC1" w:rsidRPr="00280332">
        <w:rPr>
          <w:rStyle w:val="normaltextrun"/>
          <w:rFonts w:ascii="Calibri" w:hAnsi="Calibri" w:cs="Calibri"/>
          <w:shd w:val="clear" w:color="auto" w:fill="FFFFFF"/>
        </w:rPr>
        <w:t xml:space="preserve"> in de verwijzing. </w:t>
      </w:r>
      <w:r w:rsidRPr="00280332">
        <w:rPr>
          <w:rStyle w:val="normaltextrun"/>
          <w:rFonts w:ascii="Calibri" w:hAnsi="Calibri" w:cs="Calibri"/>
          <w:shd w:val="clear" w:color="auto" w:fill="FFFFFF"/>
        </w:rPr>
        <w:t xml:space="preserve">Vervolgens wordt gedurende het </w:t>
      </w:r>
      <w:r w:rsidR="00776D2B" w:rsidRPr="00280332">
        <w:rPr>
          <w:rStyle w:val="normaltextrun"/>
          <w:rFonts w:ascii="Calibri" w:hAnsi="Calibri" w:cs="Calibri"/>
          <w:shd w:val="clear" w:color="auto" w:fill="FFFFFF"/>
        </w:rPr>
        <w:t>fysiotherapeutisch diagnostisch</w:t>
      </w:r>
      <w:r w:rsidRPr="00280332">
        <w:rPr>
          <w:rStyle w:val="normaltextrun"/>
          <w:rFonts w:ascii="Calibri" w:hAnsi="Calibri" w:cs="Calibri"/>
          <w:shd w:val="clear" w:color="auto" w:fill="FFFFFF"/>
        </w:rPr>
        <w:t xml:space="preserve"> proces niet specifiek ingegaan op de comorbiditeiten. De afgenomen klinimetrie is bij vrijwel alle </w:t>
      </w:r>
      <w:r w:rsidR="00F528CE" w:rsidRPr="00280332">
        <w:rPr>
          <w:rStyle w:val="normaltextrun"/>
          <w:rFonts w:ascii="Calibri" w:hAnsi="Calibri" w:cs="Calibri"/>
          <w:shd w:val="clear" w:color="auto" w:fill="FFFFFF"/>
        </w:rPr>
        <w:t>therapeuten</w:t>
      </w:r>
      <w:r w:rsidRPr="00280332">
        <w:rPr>
          <w:rStyle w:val="normaltextrun"/>
          <w:rFonts w:ascii="Calibri" w:hAnsi="Calibri" w:cs="Calibri"/>
          <w:shd w:val="clear" w:color="auto" w:fill="FFFFFF"/>
        </w:rPr>
        <w:t xml:space="preserve"> gelijk en met name gebaseerd op de KNGF-richtlijn COPD of op het Chronisch </w:t>
      </w:r>
      <w:proofErr w:type="spellStart"/>
      <w:r w:rsidRPr="00280332">
        <w:rPr>
          <w:rStyle w:val="normaltextrun"/>
          <w:rFonts w:ascii="Calibri" w:hAnsi="Calibri" w:cs="Calibri"/>
          <w:shd w:val="clear" w:color="auto" w:fill="FFFFFF"/>
        </w:rPr>
        <w:t>ZorgNet</w:t>
      </w:r>
      <w:proofErr w:type="spellEnd"/>
      <w:r w:rsidR="008E35E2" w:rsidRPr="00280332">
        <w:rPr>
          <w:rStyle w:val="normaltextrun"/>
          <w:rFonts w:ascii="Calibri" w:hAnsi="Calibri" w:cs="Calibri"/>
          <w:shd w:val="clear" w:color="auto" w:fill="FFFFFF"/>
        </w:rPr>
        <w:t>.</w:t>
      </w:r>
      <w:r w:rsidR="00D57D5F" w:rsidRPr="00280332">
        <w:rPr>
          <w:rStyle w:val="normaltextrun"/>
          <w:rFonts w:ascii="Calibri" w:hAnsi="Calibri" w:cs="Calibri"/>
          <w:shd w:val="clear" w:color="auto" w:fill="FFFFFF"/>
        </w:rPr>
        <w:t xml:space="preserve"> </w:t>
      </w:r>
      <w:r w:rsidR="008E35E2" w:rsidRPr="00280332">
        <w:rPr>
          <w:rStyle w:val="normaltextrun"/>
          <w:rFonts w:ascii="Calibri" w:hAnsi="Calibri" w:cs="Calibri"/>
          <w:shd w:val="clear" w:color="auto" w:fill="FFFFFF"/>
        </w:rPr>
        <w:t>H</w:t>
      </w:r>
      <w:r w:rsidR="00D57D5F" w:rsidRPr="00280332">
        <w:rPr>
          <w:rStyle w:val="normaltextrun"/>
          <w:rFonts w:ascii="Calibri" w:hAnsi="Calibri" w:cs="Calibri"/>
          <w:shd w:val="clear" w:color="auto" w:fill="FFFFFF"/>
        </w:rPr>
        <w:t>ierbij werd geen rekening gehouden met het onderscheid tussen aanbevolen of optionele meetinstrumenten</w:t>
      </w:r>
      <w:r w:rsidR="00EB63E4" w:rsidRPr="00280332">
        <w:rPr>
          <w:rStyle w:val="normaltextrun"/>
          <w:rFonts w:ascii="Calibri" w:hAnsi="Calibri" w:cs="Calibri"/>
          <w:shd w:val="clear" w:color="auto" w:fill="FFFFFF"/>
        </w:rPr>
        <w:t>.</w:t>
      </w:r>
      <w:r w:rsidR="00D57D5F" w:rsidRPr="00280332">
        <w:rPr>
          <w:rStyle w:val="normaltextrun"/>
          <w:rFonts w:ascii="Calibri" w:hAnsi="Calibri" w:cs="Calibri"/>
          <w:shd w:val="clear" w:color="auto" w:fill="FFFFFF"/>
        </w:rPr>
        <w:t xml:space="preserve"> </w:t>
      </w:r>
      <w:r w:rsidRPr="00280332">
        <w:rPr>
          <w:rStyle w:val="normaltextrun"/>
          <w:rFonts w:ascii="Calibri" w:hAnsi="Calibri" w:cs="Calibri"/>
          <w:shd w:val="clear" w:color="auto" w:fill="FFFFFF"/>
        </w:rPr>
        <w:t xml:space="preserve">De </w:t>
      </w:r>
      <w:r w:rsidR="008D60F0" w:rsidRPr="00280332">
        <w:rPr>
          <w:rStyle w:val="normaltextrun"/>
          <w:rFonts w:ascii="Calibri" w:hAnsi="Calibri" w:cs="Calibri"/>
          <w:shd w:val="clear" w:color="auto" w:fill="FFFFFF"/>
        </w:rPr>
        <w:t>uitvoering van</w:t>
      </w:r>
      <w:r w:rsidRPr="00280332">
        <w:rPr>
          <w:rStyle w:val="normaltextrun"/>
          <w:rFonts w:ascii="Calibri" w:hAnsi="Calibri" w:cs="Calibri"/>
          <w:shd w:val="clear" w:color="auto" w:fill="FFFFFF"/>
        </w:rPr>
        <w:t xml:space="preserve"> integratie van de comorbiditeiten </w:t>
      </w:r>
      <w:r w:rsidR="00536C05" w:rsidRPr="00280332">
        <w:rPr>
          <w:rStyle w:val="normaltextrun"/>
          <w:rFonts w:ascii="Calibri" w:hAnsi="Calibri" w:cs="Calibri"/>
          <w:shd w:val="clear" w:color="auto" w:fill="FFFFFF"/>
        </w:rPr>
        <w:t xml:space="preserve">bij patiënten met COPD </w:t>
      </w:r>
      <w:r w:rsidRPr="00280332">
        <w:rPr>
          <w:rStyle w:val="normaltextrun"/>
          <w:shd w:val="clear" w:color="auto" w:fill="FFFFFF"/>
        </w:rPr>
        <w:t>wordt regelmatig beperkt</w:t>
      </w:r>
      <w:r w:rsidR="002E16AD" w:rsidRPr="00280332">
        <w:rPr>
          <w:rStyle w:val="normaltextrun"/>
          <w:rFonts w:ascii="Calibri" w:hAnsi="Calibri" w:cs="Calibri"/>
          <w:shd w:val="clear" w:color="auto" w:fill="FFFFFF"/>
        </w:rPr>
        <w:t xml:space="preserve"> in de </w:t>
      </w:r>
      <w:r w:rsidR="002E16AD" w:rsidRPr="00280332">
        <w:rPr>
          <w:rStyle w:val="normaltextrun"/>
          <w:shd w:val="clear" w:color="auto" w:fill="FFFFFF"/>
        </w:rPr>
        <w:t>oefentherapie</w:t>
      </w:r>
      <w:r w:rsidRPr="00280332">
        <w:rPr>
          <w:rStyle w:val="normaltextrun"/>
          <w:shd w:val="clear" w:color="auto" w:fill="FFFFFF"/>
        </w:rPr>
        <w:t>,</w:t>
      </w:r>
      <w:r w:rsidR="002E16AD" w:rsidRPr="00280332">
        <w:rPr>
          <w:rStyle w:val="normaltextrun"/>
          <w:shd w:val="clear" w:color="auto" w:fill="FFFFFF"/>
        </w:rPr>
        <w:t xml:space="preserve"> doordat </w:t>
      </w:r>
      <w:r w:rsidR="006876EA" w:rsidRPr="00280332">
        <w:rPr>
          <w:rStyle w:val="normaltextrun"/>
          <w:shd w:val="clear" w:color="auto" w:fill="FFFFFF"/>
        </w:rPr>
        <w:t xml:space="preserve">de comorbiditeiten zorgen voor belemmeringen </w:t>
      </w:r>
      <w:r w:rsidR="00536C05" w:rsidRPr="00280332">
        <w:rPr>
          <w:rStyle w:val="normaltextrun"/>
          <w:shd w:val="clear" w:color="auto" w:fill="FFFFFF"/>
        </w:rPr>
        <w:t xml:space="preserve">tijdens het trainen van de COPD. </w:t>
      </w:r>
      <w:r w:rsidR="006876EA" w:rsidRPr="00280332">
        <w:rPr>
          <w:rStyle w:val="normaltextrun"/>
          <w:shd w:val="clear" w:color="auto" w:fill="FFFFFF"/>
        </w:rPr>
        <w:t xml:space="preserve">Hierdoor dienen </w:t>
      </w:r>
      <w:r w:rsidRPr="00280332">
        <w:rPr>
          <w:rStyle w:val="normaltextrun"/>
          <w:shd w:val="clear" w:color="auto" w:fill="FFFFFF"/>
        </w:rPr>
        <w:t xml:space="preserve">aanpassingen gemaakt </w:t>
      </w:r>
      <w:r w:rsidR="0069790A" w:rsidRPr="00280332">
        <w:rPr>
          <w:rStyle w:val="normaltextrun"/>
          <w:shd w:val="clear" w:color="auto" w:fill="FFFFFF"/>
        </w:rPr>
        <w:t xml:space="preserve">te </w:t>
      </w:r>
      <w:r w:rsidRPr="00280332">
        <w:rPr>
          <w:rStyle w:val="normaltextrun"/>
          <w:shd w:val="clear" w:color="auto" w:fill="FFFFFF"/>
        </w:rPr>
        <w:t xml:space="preserve">worden in soort oefening, </w:t>
      </w:r>
      <w:r w:rsidR="004959B1" w:rsidRPr="00280332">
        <w:rPr>
          <w:rStyle w:val="normaltextrun"/>
          <w:shd w:val="clear" w:color="auto" w:fill="FFFFFF"/>
        </w:rPr>
        <w:t xml:space="preserve">oefenvorm </w:t>
      </w:r>
      <w:r w:rsidRPr="00280332">
        <w:rPr>
          <w:rStyle w:val="normaltextrun"/>
          <w:shd w:val="clear" w:color="auto" w:fill="FFFFFF"/>
        </w:rPr>
        <w:t>en oefenintensiteit.</w:t>
      </w:r>
      <w:r w:rsidR="00D73DD3" w:rsidRPr="00280332">
        <w:rPr>
          <w:rStyle w:val="normaltextrun"/>
          <w:shd w:val="clear" w:color="auto" w:fill="FFFFFF"/>
        </w:rPr>
        <w:t xml:space="preserve"> </w:t>
      </w:r>
      <w:r w:rsidR="004959B1" w:rsidRPr="00280332">
        <w:rPr>
          <w:rStyle w:val="normaltextrun"/>
          <w:shd w:val="clear" w:color="auto" w:fill="FFFFFF"/>
        </w:rPr>
        <w:t xml:space="preserve">Bijvoorbeeld, het kiezen van intervaltraining in plaats van duurtraining of het verlagen van het aantal herhalingen en verhogen van aantal series. </w:t>
      </w:r>
    </w:p>
    <w:p w14:paraId="7EE16E38" w14:textId="7F95EDE4" w:rsidR="00DC2896" w:rsidRPr="00280332" w:rsidRDefault="00DA526A" w:rsidP="00677645">
      <w:pPr>
        <w:spacing w:after="100" w:line="360" w:lineRule="auto"/>
        <w:rPr>
          <w:rStyle w:val="normaltextrun"/>
        </w:rPr>
      </w:pPr>
      <w:r w:rsidRPr="00280332">
        <w:t xml:space="preserve">Ondanks dat de </w:t>
      </w:r>
      <w:r w:rsidR="009F0CC7" w:rsidRPr="00280332">
        <w:t xml:space="preserve">artsen de patiënten moeten indelen volgens de </w:t>
      </w:r>
      <w:r w:rsidRPr="00280332">
        <w:t>GOLD-stadia en de ABCD-</w:t>
      </w:r>
      <w:r w:rsidR="009D25A1" w:rsidRPr="00280332">
        <w:t xml:space="preserve">klassering </w:t>
      </w:r>
      <w:r w:rsidR="004941D2" w:rsidRPr="00280332">
        <w:t>(</w:t>
      </w:r>
      <w:proofErr w:type="spellStart"/>
      <w:r w:rsidR="004941D2" w:rsidRPr="00280332">
        <w:t>Bischoff</w:t>
      </w:r>
      <w:proofErr w:type="spellEnd"/>
      <w:r w:rsidR="004941D2" w:rsidRPr="00280332">
        <w:t xml:space="preserve"> et al., 2021), delen fysiotherapeuten de</w:t>
      </w:r>
      <w:r w:rsidR="001260DD" w:rsidRPr="00280332">
        <w:t xml:space="preserve"> patiënten in volgens de klassering voor de verzekering</w:t>
      </w:r>
      <w:r w:rsidR="001260DD" w:rsidRPr="00280332">
        <w:rPr>
          <w:rStyle w:val="Verwijzingopmerking"/>
          <w:sz w:val="22"/>
          <w:szCs w:val="22"/>
        </w:rPr>
        <w:t>.</w:t>
      </w:r>
      <w:r w:rsidR="007454A5" w:rsidRPr="00280332">
        <w:rPr>
          <w:rStyle w:val="Verwijzingopmerking"/>
          <w:sz w:val="22"/>
          <w:szCs w:val="22"/>
        </w:rPr>
        <w:t xml:space="preserve"> </w:t>
      </w:r>
      <w:r w:rsidR="001260DD" w:rsidRPr="00280332">
        <w:rPr>
          <w:rStyle w:val="Verwijzingopmerking"/>
          <w:sz w:val="22"/>
          <w:szCs w:val="22"/>
        </w:rPr>
        <w:t xml:space="preserve">De </w:t>
      </w:r>
      <w:proofErr w:type="spellStart"/>
      <w:r w:rsidR="001260DD" w:rsidRPr="00280332">
        <w:rPr>
          <w:rStyle w:val="Verwijzingopmerking"/>
          <w:sz w:val="22"/>
          <w:szCs w:val="22"/>
        </w:rPr>
        <w:t>patiëntenprofielen</w:t>
      </w:r>
      <w:proofErr w:type="spellEnd"/>
      <w:r w:rsidR="001260DD" w:rsidRPr="00280332">
        <w:rPr>
          <w:rStyle w:val="Verwijzingopmerking"/>
          <w:sz w:val="22"/>
          <w:szCs w:val="22"/>
        </w:rPr>
        <w:t xml:space="preserve"> die in de KNGF-richtlijn opgesteld staan, worden door de therapeuten zelden toegepas</w:t>
      </w:r>
      <w:r w:rsidR="009D25A1" w:rsidRPr="00280332">
        <w:rPr>
          <w:rStyle w:val="Verwijzingopmerking"/>
          <w:sz w:val="22"/>
          <w:szCs w:val="22"/>
        </w:rPr>
        <w:t>t</w:t>
      </w:r>
      <w:r w:rsidR="00972CA1" w:rsidRPr="00280332">
        <w:rPr>
          <w:rStyle w:val="Verwijzingopmerking"/>
          <w:sz w:val="22"/>
          <w:szCs w:val="22"/>
        </w:rPr>
        <w:t>.</w:t>
      </w:r>
      <w:r w:rsidR="005E1BEE" w:rsidRPr="00280332">
        <w:rPr>
          <w:rStyle w:val="Verwijzingopmerking"/>
          <w:sz w:val="22"/>
          <w:szCs w:val="22"/>
        </w:rPr>
        <w:t xml:space="preserve"> </w:t>
      </w:r>
      <w:r w:rsidR="0028735C" w:rsidRPr="00280332">
        <w:rPr>
          <w:rStyle w:val="Verwijzingopmerking"/>
          <w:sz w:val="22"/>
          <w:szCs w:val="22"/>
        </w:rPr>
        <w:t>D</w:t>
      </w:r>
      <w:r w:rsidR="007A05D9" w:rsidRPr="00280332">
        <w:rPr>
          <w:rStyle w:val="Verwijzingopmerking"/>
          <w:sz w:val="22"/>
          <w:szCs w:val="22"/>
        </w:rPr>
        <w:t xml:space="preserve">e therapeuten </w:t>
      </w:r>
      <w:r w:rsidR="0028735C" w:rsidRPr="00280332">
        <w:rPr>
          <w:rStyle w:val="Verwijzingopmerking"/>
          <w:sz w:val="22"/>
          <w:szCs w:val="22"/>
        </w:rPr>
        <w:t xml:space="preserve">hadden </w:t>
      </w:r>
      <w:r w:rsidR="007A05D9" w:rsidRPr="00280332">
        <w:rPr>
          <w:rStyle w:val="Verwijzingopmerking"/>
          <w:sz w:val="22"/>
          <w:szCs w:val="22"/>
        </w:rPr>
        <w:t xml:space="preserve">de meeste </w:t>
      </w:r>
      <w:r w:rsidR="00B67D46">
        <w:rPr>
          <w:rStyle w:val="Verwijzingopmerking"/>
          <w:sz w:val="22"/>
          <w:szCs w:val="22"/>
        </w:rPr>
        <w:t xml:space="preserve">patiënten met </w:t>
      </w:r>
      <w:r w:rsidR="007A05D9" w:rsidRPr="00280332">
        <w:rPr>
          <w:rStyle w:val="Verwijzingopmerking"/>
          <w:sz w:val="22"/>
          <w:szCs w:val="22"/>
        </w:rPr>
        <w:t xml:space="preserve">COPD al onder behandeling vóór het ontstaan van deze </w:t>
      </w:r>
      <w:proofErr w:type="spellStart"/>
      <w:r w:rsidR="007A05D9" w:rsidRPr="00280332">
        <w:rPr>
          <w:rStyle w:val="Verwijzingopmerking"/>
          <w:sz w:val="22"/>
          <w:szCs w:val="22"/>
        </w:rPr>
        <w:t>patiëntenprofielen</w:t>
      </w:r>
      <w:proofErr w:type="spellEnd"/>
      <w:r w:rsidR="007A05D9" w:rsidRPr="00280332">
        <w:rPr>
          <w:rStyle w:val="Verwijzingopmerking"/>
          <w:sz w:val="22"/>
          <w:szCs w:val="22"/>
        </w:rPr>
        <w:t xml:space="preserve">. </w:t>
      </w:r>
      <w:r w:rsidR="00FD6FA1" w:rsidRPr="00280332">
        <w:t>D</w:t>
      </w:r>
      <w:r w:rsidR="0002635A" w:rsidRPr="00280332">
        <w:t>aarbij waren de therapeuten overtuigd dat d</w:t>
      </w:r>
      <w:r w:rsidR="00FD6FA1" w:rsidRPr="00280332">
        <w:t xml:space="preserve">e ziektelast bij COPD niet alleen bepaald </w:t>
      </w:r>
      <w:r w:rsidR="0002635A" w:rsidRPr="00280332">
        <w:t>wordt</w:t>
      </w:r>
      <w:r w:rsidR="00FD6FA1" w:rsidRPr="00280332">
        <w:t xml:space="preserve"> door respiratoire </w:t>
      </w:r>
      <w:r w:rsidR="003A5711" w:rsidRPr="00280332">
        <w:t>insufficiëntie</w:t>
      </w:r>
      <w:r w:rsidR="00FD6FA1" w:rsidRPr="00280332">
        <w:t xml:space="preserve"> en klachten,</w:t>
      </w:r>
      <w:r w:rsidR="00D6628A" w:rsidRPr="00280332">
        <w:t xml:space="preserve"> waar in de andere classificering met name rekening wordt gehouden,</w:t>
      </w:r>
      <w:r w:rsidR="00FD6FA1" w:rsidRPr="00280332">
        <w:t xml:space="preserve"> maa</w:t>
      </w:r>
      <w:r w:rsidR="001F209E" w:rsidRPr="00280332">
        <w:t xml:space="preserve">r </w:t>
      </w:r>
      <w:r w:rsidR="00FD6FA1" w:rsidRPr="00280332">
        <w:t xml:space="preserve">ook door </w:t>
      </w:r>
      <w:r w:rsidR="002665A9" w:rsidRPr="00280332">
        <w:t xml:space="preserve">blijven roken, longaanvallen, een slechte voedingsstatus </w:t>
      </w:r>
      <w:r w:rsidR="00FD6FA1" w:rsidRPr="00280332">
        <w:t xml:space="preserve">en aanwezigheid van </w:t>
      </w:r>
      <w:proofErr w:type="spellStart"/>
      <w:r w:rsidR="00FD6FA1" w:rsidRPr="00280332">
        <w:t>comorbiditeit</w:t>
      </w:r>
      <w:proofErr w:type="spellEnd"/>
      <w:r w:rsidR="002665A9" w:rsidRPr="00280332">
        <w:t xml:space="preserve"> (</w:t>
      </w:r>
      <w:proofErr w:type="spellStart"/>
      <w:r w:rsidR="002665A9" w:rsidRPr="00280332">
        <w:t>Vreeken</w:t>
      </w:r>
      <w:proofErr w:type="spellEnd"/>
      <w:r w:rsidR="002665A9" w:rsidRPr="00280332">
        <w:t xml:space="preserve"> et al., 2020)</w:t>
      </w:r>
      <w:r w:rsidR="00FD6FA1" w:rsidRPr="00280332">
        <w:t xml:space="preserve">. </w:t>
      </w:r>
      <w:r w:rsidR="001260DD" w:rsidRPr="00280332">
        <w:rPr>
          <w:rStyle w:val="Verwijzingopmerking"/>
          <w:sz w:val="22"/>
          <w:szCs w:val="22"/>
        </w:rPr>
        <w:t xml:space="preserve">Bij een patiënt met meerdere comorbiditeiten zijn veel aandachtspunten in de behandeling </w:t>
      </w:r>
      <w:r w:rsidR="00976280" w:rsidRPr="00280332">
        <w:rPr>
          <w:rStyle w:val="Verwijzingopmerking"/>
          <w:sz w:val="22"/>
          <w:szCs w:val="22"/>
        </w:rPr>
        <w:t>waar rekening mee gehouden</w:t>
      </w:r>
      <w:r w:rsidR="001260DD" w:rsidRPr="00280332">
        <w:rPr>
          <w:rStyle w:val="Verwijzingopmerking"/>
          <w:sz w:val="22"/>
          <w:szCs w:val="22"/>
        </w:rPr>
        <w:t xml:space="preserve"> dient te worden, </w:t>
      </w:r>
      <w:r w:rsidR="00015CC4" w:rsidRPr="00280332">
        <w:rPr>
          <w:rStyle w:val="Verwijzingopmerking"/>
          <w:sz w:val="22"/>
          <w:szCs w:val="22"/>
        </w:rPr>
        <w:t xml:space="preserve">om op die manier de </w:t>
      </w:r>
      <w:r w:rsidR="001260DD" w:rsidRPr="00280332">
        <w:rPr>
          <w:rStyle w:val="Verwijzingopmerking"/>
          <w:sz w:val="22"/>
          <w:szCs w:val="22"/>
        </w:rPr>
        <w:t xml:space="preserve">achteruitgang van kwaliteit van leven </w:t>
      </w:r>
      <w:r w:rsidR="00090F4F" w:rsidRPr="00280332">
        <w:rPr>
          <w:rStyle w:val="Verwijzingopmerking"/>
          <w:sz w:val="22"/>
          <w:szCs w:val="22"/>
        </w:rPr>
        <w:lastRenderedPageBreak/>
        <w:t xml:space="preserve">te voorkomen </w:t>
      </w:r>
      <w:r w:rsidR="001260DD" w:rsidRPr="00280332">
        <w:rPr>
          <w:rFonts w:eastAsia="Calibri"/>
        </w:rPr>
        <w:t>(</w:t>
      </w:r>
      <w:proofErr w:type="spellStart"/>
      <w:r w:rsidR="001260DD" w:rsidRPr="00280332">
        <w:rPr>
          <w:rFonts w:eastAsia="Calibri"/>
        </w:rPr>
        <w:t>Putcha</w:t>
      </w:r>
      <w:proofErr w:type="spellEnd"/>
      <w:r w:rsidR="007C5961">
        <w:rPr>
          <w:rFonts w:eastAsia="Calibri"/>
        </w:rPr>
        <w:t xml:space="preserve"> et al</w:t>
      </w:r>
      <w:r w:rsidR="00A517F2">
        <w:rPr>
          <w:rFonts w:eastAsia="Calibri"/>
        </w:rPr>
        <w:t>.,</w:t>
      </w:r>
      <w:r w:rsidR="001260DD" w:rsidRPr="00280332">
        <w:rPr>
          <w:rFonts w:eastAsia="Calibri"/>
        </w:rPr>
        <w:t xml:space="preserve"> 2015; </w:t>
      </w:r>
      <w:r w:rsidR="001260DD" w:rsidRPr="00280332">
        <w:t xml:space="preserve">Smith </w:t>
      </w:r>
      <w:r w:rsidR="001260DD" w:rsidRPr="5206A7E9">
        <w:t xml:space="preserve">&amp; </w:t>
      </w:r>
      <w:proofErr w:type="spellStart"/>
      <w:r w:rsidR="001260DD" w:rsidRPr="5206A7E9">
        <w:t>Wrobel</w:t>
      </w:r>
      <w:proofErr w:type="spellEnd"/>
      <w:r w:rsidR="001260DD" w:rsidRPr="5206A7E9">
        <w:t>,</w:t>
      </w:r>
      <w:r w:rsidR="001260DD" w:rsidRPr="00280332">
        <w:t xml:space="preserve"> 2014</w:t>
      </w:r>
      <w:r w:rsidR="001260DD" w:rsidRPr="00280332">
        <w:rPr>
          <w:rFonts w:eastAsia="Calibri"/>
        </w:rPr>
        <w:t>).</w:t>
      </w:r>
      <w:r w:rsidR="001260DD" w:rsidRPr="00280332">
        <w:rPr>
          <w:rStyle w:val="Verwijzingopmerking"/>
          <w:sz w:val="22"/>
          <w:szCs w:val="22"/>
        </w:rPr>
        <w:t xml:space="preserve"> </w:t>
      </w:r>
      <w:r w:rsidR="007716A7" w:rsidRPr="00280332">
        <w:rPr>
          <w:rStyle w:val="Verwijzingopmerking"/>
          <w:sz w:val="22"/>
          <w:szCs w:val="22"/>
        </w:rPr>
        <w:t>Voorbeelden van d</w:t>
      </w:r>
      <w:r w:rsidR="00684FE8" w:rsidRPr="00280332">
        <w:rPr>
          <w:rStyle w:val="Verwijzingopmerking"/>
          <w:sz w:val="22"/>
          <w:szCs w:val="22"/>
        </w:rPr>
        <w:t xml:space="preserve">eze aandachtspunten </w:t>
      </w:r>
      <w:r w:rsidR="00E25B98" w:rsidRPr="00280332">
        <w:rPr>
          <w:rStyle w:val="Verwijzingopmerking"/>
          <w:sz w:val="22"/>
          <w:szCs w:val="22"/>
        </w:rPr>
        <w:t>zijn</w:t>
      </w:r>
      <w:r w:rsidR="007716A7" w:rsidRPr="00280332">
        <w:rPr>
          <w:rStyle w:val="Verwijzingopmerking"/>
          <w:sz w:val="22"/>
          <w:szCs w:val="22"/>
        </w:rPr>
        <w:t xml:space="preserve"> </w:t>
      </w:r>
      <w:r w:rsidR="000F3324" w:rsidRPr="00280332">
        <w:rPr>
          <w:rStyle w:val="Verwijzingopmerking"/>
          <w:sz w:val="22"/>
          <w:szCs w:val="22"/>
        </w:rPr>
        <w:t xml:space="preserve">verminderen van pijn en </w:t>
      </w:r>
      <w:r w:rsidR="009A014C" w:rsidRPr="00280332">
        <w:rPr>
          <w:rStyle w:val="Verwijzingopmerking"/>
          <w:sz w:val="22"/>
          <w:szCs w:val="22"/>
        </w:rPr>
        <w:t xml:space="preserve">stimuleren van </w:t>
      </w:r>
      <w:r w:rsidR="00C1435E" w:rsidRPr="00280332">
        <w:rPr>
          <w:rStyle w:val="Verwijzingopmerking"/>
          <w:sz w:val="22"/>
          <w:szCs w:val="22"/>
        </w:rPr>
        <w:t>een actieve leefstijl</w:t>
      </w:r>
      <w:r w:rsidR="000F3324" w:rsidRPr="00280332">
        <w:rPr>
          <w:rStyle w:val="Verwijzingopmerking"/>
          <w:sz w:val="22"/>
          <w:szCs w:val="22"/>
        </w:rPr>
        <w:t>,</w:t>
      </w:r>
      <w:r w:rsidR="009A014C" w:rsidRPr="00280332">
        <w:rPr>
          <w:rStyle w:val="Verwijzingopmerking"/>
          <w:sz w:val="22"/>
          <w:szCs w:val="22"/>
        </w:rPr>
        <w:t xml:space="preserve"> </w:t>
      </w:r>
      <w:r w:rsidR="004D432E" w:rsidRPr="00280332">
        <w:rPr>
          <w:rStyle w:val="Verwijzingopmerking"/>
          <w:sz w:val="22"/>
          <w:szCs w:val="22"/>
        </w:rPr>
        <w:t>waardoor</w:t>
      </w:r>
      <w:r w:rsidR="009A014C" w:rsidRPr="00280332">
        <w:rPr>
          <w:rStyle w:val="Verwijzingopmerking"/>
          <w:sz w:val="22"/>
          <w:szCs w:val="22"/>
        </w:rPr>
        <w:t xml:space="preserve"> </w:t>
      </w:r>
      <w:r w:rsidR="000F3324" w:rsidRPr="00280332">
        <w:rPr>
          <w:rStyle w:val="Verwijzingopmerking"/>
          <w:sz w:val="22"/>
          <w:szCs w:val="22"/>
        </w:rPr>
        <w:t xml:space="preserve">sociaal isolement </w:t>
      </w:r>
      <w:r w:rsidR="007716A7" w:rsidRPr="00280332">
        <w:rPr>
          <w:rStyle w:val="Verwijzingopmerking"/>
          <w:sz w:val="22"/>
          <w:szCs w:val="22"/>
        </w:rPr>
        <w:t xml:space="preserve">voorkomen </w:t>
      </w:r>
      <w:r w:rsidR="004D432E" w:rsidRPr="00280332">
        <w:rPr>
          <w:rStyle w:val="Verwijzingopmerking"/>
          <w:sz w:val="22"/>
          <w:szCs w:val="22"/>
        </w:rPr>
        <w:t xml:space="preserve">kan </w:t>
      </w:r>
      <w:r w:rsidR="00DA4631" w:rsidRPr="00280332">
        <w:rPr>
          <w:rStyle w:val="Verwijzingopmerking"/>
          <w:sz w:val="22"/>
          <w:szCs w:val="22"/>
        </w:rPr>
        <w:t>worden.</w:t>
      </w:r>
      <w:r w:rsidR="00E25B98" w:rsidRPr="00280332">
        <w:rPr>
          <w:rStyle w:val="Verwijzingopmerking"/>
          <w:sz w:val="22"/>
          <w:szCs w:val="22"/>
        </w:rPr>
        <w:t xml:space="preserve"> </w:t>
      </w:r>
      <w:r w:rsidR="001260DD" w:rsidRPr="00280332">
        <w:rPr>
          <w:rStyle w:val="Verwijzingopmerking"/>
          <w:sz w:val="22"/>
          <w:szCs w:val="22"/>
        </w:rPr>
        <w:t>Door de limiet in het aantal</w:t>
      </w:r>
      <w:r w:rsidR="00A075DB" w:rsidRPr="00280332">
        <w:rPr>
          <w:rStyle w:val="Verwijzingopmerking"/>
          <w:sz w:val="22"/>
          <w:szCs w:val="22"/>
        </w:rPr>
        <w:t xml:space="preserve"> vergoe</w:t>
      </w:r>
      <w:r w:rsidR="008677CB" w:rsidRPr="00280332">
        <w:rPr>
          <w:rStyle w:val="Verwijzingopmerking"/>
          <w:sz w:val="22"/>
          <w:szCs w:val="22"/>
        </w:rPr>
        <w:t>dde</w:t>
      </w:r>
      <w:r w:rsidR="001260DD" w:rsidRPr="00280332">
        <w:rPr>
          <w:rStyle w:val="Verwijzingopmerking"/>
          <w:sz w:val="22"/>
          <w:szCs w:val="22"/>
        </w:rPr>
        <w:t xml:space="preserve"> </w:t>
      </w:r>
      <w:r w:rsidR="005136C3" w:rsidRPr="00280332">
        <w:rPr>
          <w:rStyle w:val="Verwijzingopmerking"/>
          <w:sz w:val="22"/>
          <w:szCs w:val="22"/>
        </w:rPr>
        <w:t xml:space="preserve">fysiotherapie </w:t>
      </w:r>
      <w:r w:rsidR="001260DD" w:rsidRPr="00280332">
        <w:rPr>
          <w:rStyle w:val="Verwijzingopmerking"/>
          <w:sz w:val="22"/>
          <w:szCs w:val="22"/>
        </w:rPr>
        <w:t>behandelingen</w:t>
      </w:r>
      <w:r w:rsidR="005136C3" w:rsidRPr="00280332">
        <w:rPr>
          <w:rStyle w:val="Verwijzingopmerking"/>
          <w:sz w:val="22"/>
          <w:szCs w:val="22"/>
        </w:rPr>
        <w:t>, die niet altijd overeenkomen met het aantal benodigde behandelingen per patiënt op basis van de ziektelast en mede door comorbiditeit,</w:t>
      </w:r>
      <w:r w:rsidR="001260DD" w:rsidRPr="00280332">
        <w:rPr>
          <w:rStyle w:val="Verwijzingopmerking"/>
          <w:sz w:val="22"/>
          <w:szCs w:val="22"/>
        </w:rPr>
        <w:t xml:space="preserve"> kunnen niet alle aandachtspunten optimaal behandeld worden.</w:t>
      </w:r>
      <w:r w:rsidR="001260DD" w:rsidRPr="00280332">
        <w:rPr>
          <w:rStyle w:val="Verwijzingopmerking"/>
          <w:sz w:val="20"/>
          <w:szCs w:val="20"/>
        </w:rPr>
        <w:t xml:space="preserve"> </w:t>
      </w:r>
      <w:r w:rsidR="001260DD" w:rsidRPr="00280332">
        <w:rPr>
          <w:rFonts w:eastAsia="Calibri"/>
          <w:sz w:val="20"/>
          <w:szCs w:val="20"/>
        </w:rPr>
        <w:t xml:space="preserve"> </w:t>
      </w:r>
    </w:p>
    <w:p w14:paraId="3CE64AC3" w14:textId="5798FBC0" w:rsidR="00DC2896" w:rsidRPr="00280332" w:rsidRDefault="005A03BD" w:rsidP="00704BD8">
      <w:pPr>
        <w:spacing w:after="100" w:line="360" w:lineRule="auto"/>
        <w:rPr>
          <w:rFonts w:ascii="Calibri" w:hAnsi="Calibri" w:cs="Calibri"/>
          <w:shd w:val="clear" w:color="auto" w:fill="FFFFFF"/>
        </w:rPr>
      </w:pPr>
      <w:r w:rsidRPr="00280332">
        <w:rPr>
          <w:rStyle w:val="normaltextrun"/>
          <w:rFonts w:ascii="Calibri" w:hAnsi="Calibri" w:cs="Calibri"/>
          <w:shd w:val="clear" w:color="auto" w:fill="FFFFFF"/>
        </w:rPr>
        <w:t>De constatering</w:t>
      </w:r>
      <w:r w:rsidR="001260DD" w:rsidRPr="00280332">
        <w:rPr>
          <w:rStyle w:val="normaltextrun"/>
          <w:rFonts w:ascii="Calibri" w:hAnsi="Calibri" w:cs="Calibri"/>
          <w:shd w:val="clear" w:color="auto" w:fill="FFFFFF"/>
        </w:rPr>
        <w:t xml:space="preserve"> dat </w:t>
      </w:r>
      <w:r w:rsidR="00485268" w:rsidRPr="00280332">
        <w:rPr>
          <w:rStyle w:val="normaltextrun"/>
          <w:rFonts w:ascii="Calibri" w:hAnsi="Calibri" w:cs="Calibri"/>
          <w:shd w:val="clear" w:color="auto" w:fill="FFFFFF"/>
        </w:rPr>
        <w:t>fysiotherapeuten</w:t>
      </w:r>
      <w:r w:rsidR="001260DD" w:rsidRPr="00280332">
        <w:rPr>
          <w:rStyle w:val="normaltextrun"/>
          <w:rFonts w:ascii="Calibri" w:hAnsi="Calibri" w:cs="Calibri"/>
          <w:shd w:val="clear" w:color="auto" w:fill="FFFFFF"/>
        </w:rPr>
        <w:t xml:space="preserve"> met name gebruik maken van eigen ervaring en expertise, tijdens de integratie van comorbiditeiten, wordt vooral teruggezien bij de meer ervaren </w:t>
      </w:r>
      <w:r w:rsidR="00F528CE" w:rsidRPr="00280332">
        <w:rPr>
          <w:rStyle w:val="normaltextrun"/>
          <w:rFonts w:ascii="Calibri" w:hAnsi="Calibri" w:cs="Calibri"/>
          <w:shd w:val="clear" w:color="auto" w:fill="FFFFFF"/>
        </w:rPr>
        <w:t>fysiotherapeuten</w:t>
      </w:r>
      <w:r w:rsidR="001260DD" w:rsidRPr="00280332">
        <w:rPr>
          <w:rStyle w:val="normaltextrun"/>
          <w:rFonts w:ascii="Calibri" w:hAnsi="Calibri" w:cs="Calibri"/>
          <w:shd w:val="clear" w:color="auto" w:fill="FFFFFF"/>
        </w:rPr>
        <w:t xml:space="preserve">. Deze ervaren </w:t>
      </w:r>
      <w:r w:rsidR="00F528CE" w:rsidRPr="00280332">
        <w:rPr>
          <w:rStyle w:val="normaltextrun"/>
          <w:rFonts w:ascii="Calibri" w:hAnsi="Calibri" w:cs="Calibri"/>
          <w:shd w:val="clear" w:color="auto" w:fill="FFFFFF"/>
        </w:rPr>
        <w:t>therapeuten</w:t>
      </w:r>
      <w:r w:rsidR="001260DD" w:rsidRPr="00280332">
        <w:rPr>
          <w:rStyle w:val="normaltextrun"/>
          <w:rFonts w:ascii="Calibri" w:hAnsi="Calibri" w:cs="Calibri"/>
          <w:shd w:val="clear" w:color="auto" w:fill="FFFFFF"/>
        </w:rPr>
        <w:t xml:space="preserve"> in dit onderzoek hadden een </w:t>
      </w:r>
      <w:r w:rsidR="00F83A3F" w:rsidRPr="00280332">
        <w:rPr>
          <w:rStyle w:val="normaltextrun"/>
          <w:rFonts w:ascii="Calibri" w:hAnsi="Calibri" w:cs="Calibri"/>
          <w:shd w:val="clear" w:color="auto" w:fill="FFFFFF"/>
        </w:rPr>
        <w:t>relatief</w:t>
      </w:r>
      <w:r w:rsidR="001260DD" w:rsidRPr="00280332">
        <w:rPr>
          <w:rStyle w:val="normaltextrun"/>
          <w:rFonts w:ascii="Calibri" w:hAnsi="Calibri" w:cs="Calibri"/>
          <w:shd w:val="clear" w:color="auto" w:fill="FFFFFF"/>
        </w:rPr>
        <w:t xml:space="preserve"> hoge leeftijd (52-64 jaar). De </w:t>
      </w:r>
      <w:r w:rsidR="00F528CE" w:rsidRPr="00280332">
        <w:rPr>
          <w:rStyle w:val="normaltextrun"/>
          <w:rFonts w:ascii="Calibri" w:hAnsi="Calibri" w:cs="Calibri"/>
          <w:shd w:val="clear" w:color="auto" w:fill="FFFFFF"/>
        </w:rPr>
        <w:t>fysiotherapeuten</w:t>
      </w:r>
      <w:r w:rsidR="001260DD" w:rsidRPr="00280332">
        <w:rPr>
          <w:rStyle w:val="normaltextrun"/>
          <w:rFonts w:ascii="Calibri" w:hAnsi="Calibri" w:cs="Calibri"/>
          <w:shd w:val="clear" w:color="auto" w:fill="FFFFFF"/>
        </w:rPr>
        <w:t xml:space="preserve"> met geringe ervaring baseren hun therapie voornamelijk op </w:t>
      </w:r>
      <w:r w:rsidR="001E3B19" w:rsidRPr="00280332">
        <w:rPr>
          <w:rStyle w:val="normaltextrun"/>
          <w:rFonts w:ascii="Calibri" w:hAnsi="Calibri" w:cs="Calibri"/>
          <w:shd w:val="clear" w:color="auto" w:fill="FFFFFF"/>
        </w:rPr>
        <w:t xml:space="preserve">beschikbare evidentie, zoals </w:t>
      </w:r>
      <w:r w:rsidR="001260DD" w:rsidRPr="00280332">
        <w:rPr>
          <w:rStyle w:val="normaltextrun"/>
          <w:rFonts w:ascii="Calibri" w:hAnsi="Calibri" w:cs="Calibri"/>
          <w:shd w:val="clear" w:color="auto" w:fill="FFFFFF"/>
        </w:rPr>
        <w:t xml:space="preserve">de KNGF-richtlijn en/of informatie vanuit het Chronisch </w:t>
      </w:r>
      <w:proofErr w:type="spellStart"/>
      <w:r w:rsidR="001260DD" w:rsidRPr="00280332">
        <w:rPr>
          <w:rStyle w:val="normaltextrun"/>
          <w:rFonts w:ascii="Calibri" w:hAnsi="Calibri" w:cs="Calibri"/>
          <w:shd w:val="clear" w:color="auto" w:fill="FFFFFF"/>
        </w:rPr>
        <w:t>ZorgNet</w:t>
      </w:r>
      <w:proofErr w:type="spellEnd"/>
      <w:r w:rsidR="001260DD" w:rsidRPr="00280332">
        <w:rPr>
          <w:rStyle w:val="normaltextrun"/>
          <w:rFonts w:ascii="Calibri" w:hAnsi="Calibri" w:cs="Calibri"/>
          <w:shd w:val="clear" w:color="auto" w:fill="FFFFFF"/>
        </w:rPr>
        <w:t xml:space="preserve">. Dit </w:t>
      </w:r>
      <w:r w:rsidR="00763CC5" w:rsidRPr="00280332">
        <w:rPr>
          <w:rStyle w:val="normaltextrun"/>
          <w:rFonts w:ascii="Calibri" w:hAnsi="Calibri" w:cs="Calibri"/>
          <w:shd w:val="clear" w:color="auto" w:fill="FFFFFF"/>
        </w:rPr>
        <w:t>zou verklaard kunnen worden</w:t>
      </w:r>
      <w:r w:rsidR="001260DD" w:rsidRPr="00280332">
        <w:rPr>
          <w:rStyle w:val="normaltextrun"/>
          <w:rFonts w:ascii="Calibri" w:hAnsi="Calibri" w:cs="Calibri"/>
          <w:shd w:val="clear" w:color="auto" w:fill="FFFFFF"/>
        </w:rPr>
        <w:t xml:space="preserve"> doordat de </w:t>
      </w:r>
      <w:r w:rsidR="0049062A" w:rsidRPr="00280332">
        <w:rPr>
          <w:rStyle w:val="normaltextrun"/>
          <w:rFonts w:ascii="Calibri" w:hAnsi="Calibri" w:cs="Calibri"/>
          <w:shd w:val="clear" w:color="auto" w:fill="FFFFFF"/>
        </w:rPr>
        <w:t xml:space="preserve">jongere </w:t>
      </w:r>
      <w:r w:rsidR="00F528CE" w:rsidRPr="00280332">
        <w:rPr>
          <w:rStyle w:val="normaltextrun"/>
          <w:rFonts w:ascii="Calibri" w:hAnsi="Calibri" w:cs="Calibri"/>
          <w:shd w:val="clear" w:color="auto" w:fill="FFFFFF"/>
        </w:rPr>
        <w:t>therapeuten</w:t>
      </w:r>
      <w:r w:rsidR="001260DD" w:rsidRPr="00280332">
        <w:rPr>
          <w:rStyle w:val="normaltextrun"/>
          <w:rFonts w:ascii="Calibri" w:hAnsi="Calibri" w:cs="Calibri"/>
          <w:shd w:val="clear" w:color="auto" w:fill="FFFFFF"/>
        </w:rPr>
        <w:t xml:space="preserve"> </w:t>
      </w:r>
      <w:r w:rsidR="0049062A" w:rsidRPr="00280332">
        <w:rPr>
          <w:rStyle w:val="normaltextrun"/>
          <w:rFonts w:ascii="Calibri" w:hAnsi="Calibri" w:cs="Calibri"/>
          <w:shd w:val="clear" w:color="auto" w:fill="FFFFFF"/>
        </w:rPr>
        <w:t xml:space="preserve">meer zijn opgeleid met klinisch redeneren en </w:t>
      </w:r>
      <w:proofErr w:type="spellStart"/>
      <w:r w:rsidR="0049062A" w:rsidRPr="00280332">
        <w:rPr>
          <w:rStyle w:val="normaltextrun"/>
          <w:rFonts w:ascii="Calibri" w:hAnsi="Calibri" w:cs="Calibri"/>
          <w:shd w:val="clear" w:color="auto" w:fill="FFFFFF"/>
        </w:rPr>
        <w:t>evidence</w:t>
      </w:r>
      <w:proofErr w:type="spellEnd"/>
      <w:r w:rsidR="0049062A" w:rsidRPr="00280332">
        <w:rPr>
          <w:rStyle w:val="normaltextrun"/>
          <w:rFonts w:ascii="Calibri" w:hAnsi="Calibri" w:cs="Calibri"/>
          <w:shd w:val="clear" w:color="auto" w:fill="FFFFFF"/>
        </w:rPr>
        <w:t xml:space="preserve"> </w:t>
      </w:r>
      <w:proofErr w:type="spellStart"/>
      <w:r w:rsidR="0049062A" w:rsidRPr="00280332">
        <w:rPr>
          <w:rStyle w:val="normaltextrun"/>
          <w:rFonts w:ascii="Calibri" w:hAnsi="Calibri" w:cs="Calibri"/>
          <w:shd w:val="clear" w:color="auto" w:fill="FFFFFF"/>
        </w:rPr>
        <w:t>based</w:t>
      </w:r>
      <w:proofErr w:type="spellEnd"/>
      <w:r w:rsidR="0049062A" w:rsidRPr="00280332">
        <w:rPr>
          <w:rStyle w:val="normaltextrun"/>
          <w:rFonts w:ascii="Calibri" w:hAnsi="Calibri" w:cs="Calibri"/>
          <w:shd w:val="clear" w:color="auto" w:fill="FFFFFF"/>
        </w:rPr>
        <w:t xml:space="preserve"> handelen</w:t>
      </w:r>
      <w:r w:rsidR="001260DD" w:rsidRPr="00280332">
        <w:rPr>
          <w:rStyle w:val="normaltextrun"/>
          <w:rFonts w:ascii="Calibri" w:hAnsi="Calibri" w:cs="Calibri"/>
          <w:shd w:val="clear" w:color="auto" w:fill="FFFFFF"/>
        </w:rPr>
        <w:t xml:space="preserve">. Een ander opvallend punt </w:t>
      </w:r>
      <w:r w:rsidR="00511A8C" w:rsidRPr="00280332">
        <w:rPr>
          <w:rStyle w:val="normaltextrun"/>
          <w:rFonts w:ascii="Calibri" w:hAnsi="Calibri" w:cs="Calibri"/>
          <w:shd w:val="clear" w:color="auto" w:fill="FFFFFF"/>
        </w:rPr>
        <w:t xml:space="preserve">in het onderzoek </w:t>
      </w:r>
      <w:r w:rsidR="001260DD" w:rsidRPr="00280332">
        <w:rPr>
          <w:rStyle w:val="normaltextrun"/>
          <w:rFonts w:ascii="Calibri" w:hAnsi="Calibri" w:cs="Calibri"/>
          <w:shd w:val="clear" w:color="auto" w:fill="FFFFFF"/>
        </w:rPr>
        <w:t xml:space="preserve">is dat de minder ervaren </w:t>
      </w:r>
      <w:r w:rsidR="00F528CE" w:rsidRPr="00280332">
        <w:rPr>
          <w:rStyle w:val="normaltextrun"/>
          <w:rFonts w:ascii="Calibri" w:hAnsi="Calibri" w:cs="Calibri"/>
          <w:shd w:val="clear" w:color="auto" w:fill="FFFFFF"/>
        </w:rPr>
        <w:t>fysiotherapeuten</w:t>
      </w:r>
      <w:r w:rsidR="001260DD" w:rsidRPr="00280332">
        <w:rPr>
          <w:rStyle w:val="normaltextrun"/>
          <w:rFonts w:ascii="Calibri" w:hAnsi="Calibri" w:cs="Calibri"/>
          <w:shd w:val="clear" w:color="auto" w:fill="FFFFFF"/>
        </w:rPr>
        <w:t xml:space="preserve"> meer in interdisciplinair verband werken</w:t>
      </w:r>
      <w:r w:rsidR="00511A8C" w:rsidRPr="00280332">
        <w:rPr>
          <w:rStyle w:val="normaltextrun"/>
          <w:rFonts w:ascii="Calibri" w:hAnsi="Calibri" w:cs="Calibri"/>
          <w:shd w:val="clear" w:color="auto" w:fill="FFFFFF"/>
        </w:rPr>
        <w:t xml:space="preserve">, wat tevens aangeduid </w:t>
      </w:r>
      <w:r w:rsidR="001F4BE0" w:rsidRPr="00280332">
        <w:rPr>
          <w:rStyle w:val="normaltextrun"/>
          <w:rFonts w:ascii="Calibri" w:hAnsi="Calibri" w:cs="Calibri"/>
          <w:shd w:val="clear" w:color="auto" w:fill="FFFFFF"/>
        </w:rPr>
        <w:t xml:space="preserve">wordt </w:t>
      </w:r>
      <w:r w:rsidR="00511A8C" w:rsidRPr="00280332">
        <w:rPr>
          <w:rStyle w:val="normaltextrun"/>
          <w:rFonts w:ascii="Calibri" w:hAnsi="Calibri" w:cs="Calibri"/>
          <w:shd w:val="clear" w:color="auto" w:fill="FFFFFF"/>
        </w:rPr>
        <w:t>in de literatuur</w:t>
      </w:r>
      <w:r w:rsidR="001260DD" w:rsidRPr="00280332">
        <w:rPr>
          <w:rStyle w:val="normaltextrun"/>
          <w:rFonts w:ascii="Calibri" w:hAnsi="Calibri" w:cs="Calibri"/>
          <w:shd w:val="clear" w:color="auto" w:fill="FFFFFF"/>
        </w:rPr>
        <w:t xml:space="preserve"> (De vries, Hagenaars, Kiers, </w:t>
      </w:r>
      <w:proofErr w:type="spellStart"/>
      <w:r w:rsidR="001260DD" w:rsidRPr="00280332">
        <w:rPr>
          <w:rStyle w:val="normaltextrun"/>
          <w:rFonts w:ascii="Calibri" w:hAnsi="Calibri" w:cs="Calibri"/>
          <w:shd w:val="clear" w:color="auto" w:fill="FFFFFF"/>
        </w:rPr>
        <w:t>Schmitt</w:t>
      </w:r>
      <w:proofErr w:type="spellEnd"/>
      <w:r w:rsidR="001260DD" w:rsidRPr="00280332">
        <w:rPr>
          <w:rStyle w:val="normaltextrun"/>
          <w:rFonts w:ascii="Calibri" w:hAnsi="Calibri" w:cs="Calibri"/>
          <w:shd w:val="clear" w:color="auto" w:fill="FFFFFF"/>
        </w:rPr>
        <w:t xml:space="preserve">, 2014). Verder is </w:t>
      </w:r>
      <w:r w:rsidR="00E95C16" w:rsidRPr="00280332">
        <w:rPr>
          <w:rStyle w:val="normaltextrun"/>
          <w:rFonts w:ascii="Calibri" w:hAnsi="Calibri" w:cs="Calibri"/>
          <w:shd w:val="clear" w:color="auto" w:fill="FFFFFF"/>
        </w:rPr>
        <w:t xml:space="preserve">uit de interviews </w:t>
      </w:r>
      <w:r w:rsidR="001260DD" w:rsidRPr="00280332">
        <w:rPr>
          <w:rStyle w:val="normaltextrun"/>
          <w:rFonts w:ascii="Calibri" w:hAnsi="Calibri" w:cs="Calibri"/>
          <w:shd w:val="clear" w:color="auto" w:fill="FFFFFF"/>
        </w:rPr>
        <w:t>duidelijk geworden</w:t>
      </w:r>
      <w:r w:rsidR="004C7403" w:rsidRPr="00280332">
        <w:rPr>
          <w:rStyle w:val="normaltextrun"/>
          <w:rFonts w:ascii="Calibri" w:hAnsi="Calibri" w:cs="Calibri"/>
          <w:shd w:val="clear" w:color="auto" w:fill="FFFFFF"/>
        </w:rPr>
        <w:t xml:space="preserve"> </w:t>
      </w:r>
      <w:r w:rsidR="001260DD" w:rsidRPr="00280332">
        <w:rPr>
          <w:rStyle w:val="normaltextrun"/>
          <w:rFonts w:ascii="Calibri" w:hAnsi="Calibri" w:cs="Calibri"/>
          <w:shd w:val="clear" w:color="auto" w:fill="FFFFFF"/>
        </w:rPr>
        <w:t>dat de drempel om contact te leggen met andere disciplines lager ligt bij therapeuten die werkzaam zijn in een interdisciplinaire setting.</w:t>
      </w:r>
    </w:p>
    <w:p w14:paraId="4517572A" w14:textId="3EB670BD" w:rsidR="00DC2896" w:rsidRPr="00280332" w:rsidRDefault="001260DD" w:rsidP="002C4322">
      <w:pPr>
        <w:spacing w:before="240" w:after="100" w:line="360" w:lineRule="auto"/>
      </w:pPr>
      <w:r w:rsidRPr="00280332">
        <w:t>Dit afstudeeronderzoek bevatte een aantal zwaktes</w:t>
      </w:r>
      <w:r w:rsidR="001D62DF" w:rsidRPr="00280332">
        <w:t xml:space="preserve"> ten aanzien van de methodologie van deze studie</w:t>
      </w:r>
      <w:r w:rsidRPr="00280332">
        <w:t xml:space="preserve">. Eén van deze zwaktes was het gebruik maken van één telefoon gedurende de afname van het proefinterview. </w:t>
      </w:r>
      <w:r w:rsidR="00533382" w:rsidRPr="00280332">
        <w:t xml:space="preserve">Deze telefoon stopte onverwachts met filmen, wat wellicht </w:t>
      </w:r>
      <w:r w:rsidR="002B1DA6" w:rsidRPr="00280332">
        <w:t xml:space="preserve">kan zorgen voor het missen van informatie. Echter </w:t>
      </w:r>
      <w:r w:rsidR="00830D6E" w:rsidRPr="00280332">
        <w:t xml:space="preserve">had </w:t>
      </w:r>
      <w:r w:rsidR="00C5503A" w:rsidRPr="00280332">
        <w:t>de notulist alle relevantie</w:t>
      </w:r>
      <w:r w:rsidR="002B1DA6" w:rsidRPr="00280332">
        <w:t xml:space="preserve"> informatie genotuleerd waardoor </w:t>
      </w:r>
      <w:r w:rsidR="00D27EFC" w:rsidRPr="00280332">
        <w:t xml:space="preserve">achteraf bleek dat het stoppen van de opname geen invloed heeft gehad </w:t>
      </w:r>
      <w:r w:rsidR="00A74D95" w:rsidRPr="00280332">
        <w:t>op</w:t>
      </w:r>
      <w:r w:rsidR="00D27EFC" w:rsidRPr="00280332">
        <w:t xml:space="preserve"> het beantwoorden van de onderzoeksvraag.</w:t>
      </w:r>
      <w:r w:rsidRPr="00280332">
        <w:t xml:space="preserve"> </w:t>
      </w:r>
    </w:p>
    <w:p w14:paraId="3D11A3BF" w14:textId="69CEFEF1" w:rsidR="00704BD8" w:rsidRPr="00280332" w:rsidRDefault="001260DD" w:rsidP="00677645">
      <w:pPr>
        <w:spacing w:before="240" w:after="100" w:line="360" w:lineRule="auto"/>
      </w:pPr>
      <w:r w:rsidRPr="00280332">
        <w:t>Een volgend zwaktepunt was het gebrek aan ervaring van de onderzoekers op het gebied van het afnemen van interviews en het coderen van de gegevens. De onderzoekers hadden vóór het coderen niet voldoende overlegd over de betekenis van de codes. Dit had tot gevolg dat de onderzoekers de codes verschillend interpreteerde</w:t>
      </w:r>
      <w:r w:rsidR="00C2732F" w:rsidRPr="00280332">
        <w:t>n</w:t>
      </w:r>
      <w:r w:rsidRPr="00280332">
        <w:t xml:space="preserve"> en daardoor toekende</w:t>
      </w:r>
      <w:r w:rsidR="00C2732F" w:rsidRPr="00280332">
        <w:t>n</w:t>
      </w:r>
      <w:r w:rsidRPr="00280332">
        <w:t xml:space="preserve"> aan </w:t>
      </w:r>
      <w:r w:rsidR="00C2732F" w:rsidRPr="00280332">
        <w:t xml:space="preserve">de </w:t>
      </w:r>
      <w:r w:rsidRPr="00280332">
        <w:t xml:space="preserve">data die niet volledig overeenkwam. Wat resulteerde in </w:t>
      </w:r>
      <w:r w:rsidR="006C7837" w:rsidRPr="00280332">
        <w:t>veel</w:t>
      </w:r>
      <w:r w:rsidRPr="00280332">
        <w:t xml:space="preserve"> discussiepunten en verloren tijd om tot een concessie te komen. </w:t>
      </w:r>
      <w:r w:rsidR="00803493" w:rsidRPr="00280332">
        <w:t>Met voortschrijdend inzicht</w:t>
      </w:r>
      <w:r w:rsidRPr="00280332">
        <w:t xml:space="preserve"> zijn tijdens het coderen een aantal wijzigingen in de topiclijst aangebracht, </w:t>
      </w:r>
      <w:r w:rsidR="002C4322" w:rsidRPr="00280332">
        <w:t>hiervoor diende extra overlegd te worden om wederom op één lijn te komen.</w:t>
      </w:r>
    </w:p>
    <w:p w14:paraId="08A21047" w14:textId="4F627A33" w:rsidR="00DC2896" w:rsidRPr="00280332" w:rsidRDefault="00F83474" w:rsidP="00677645">
      <w:pPr>
        <w:spacing w:before="240" w:after="100" w:line="360" w:lineRule="auto"/>
      </w:pPr>
      <w:r w:rsidRPr="00280332">
        <w:lastRenderedPageBreak/>
        <w:t xml:space="preserve">Een aantal </w:t>
      </w:r>
      <w:r w:rsidR="00A3771F" w:rsidRPr="00280332">
        <w:t xml:space="preserve">topics </w:t>
      </w:r>
      <w:r w:rsidRPr="00280332">
        <w:t xml:space="preserve">zijn </w:t>
      </w:r>
      <w:r w:rsidR="00A3771F" w:rsidRPr="00280332">
        <w:t>vervallen</w:t>
      </w:r>
      <w:r w:rsidRPr="00280332">
        <w:t>,</w:t>
      </w:r>
      <w:r w:rsidR="00A3771F" w:rsidRPr="00280332">
        <w:t xml:space="preserve"> omdat de lading door andere topics gedekt was of niet relevant bleken voor de onderzoeksvraag. </w:t>
      </w:r>
      <w:r w:rsidR="0057246D" w:rsidRPr="00280332">
        <w:t>De informatie behorend bij deze subcategorieën zijn vervolgens geïntegreerd waar dit paste</w:t>
      </w:r>
      <w:r w:rsidR="00296484" w:rsidRPr="00280332">
        <w:t>,</w:t>
      </w:r>
      <w:r w:rsidR="00B401B7" w:rsidRPr="00280332">
        <w:t xml:space="preserve"> zodat uiteindelijk alle categorieën een unieke bijdrage aan de onderzoeksvraag leken te hebben</w:t>
      </w:r>
      <w:r w:rsidR="0057246D" w:rsidRPr="00280332">
        <w:t>.</w:t>
      </w:r>
      <w:r w:rsidR="003631A7" w:rsidRPr="00280332">
        <w:t xml:space="preserve"> Gebrek aan ervaring </w:t>
      </w:r>
      <w:r w:rsidR="00F9320E" w:rsidRPr="00280332">
        <w:t xml:space="preserve">van de onderzoekers </w:t>
      </w:r>
      <w:r w:rsidR="006772CA" w:rsidRPr="00280332">
        <w:t xml:space="preserve">heeft mogelijk geleid tot </w:t>
      </w:r>
      <w:r w:rsidR="00F9320E" w:rsidRPr="00280332">
        <w:t>het aanpassen van deze categorieën</w:t>
      </w:r>
      <w:r w:rsidR="00B401B7" w:rsidRPr="00280332">
        <w:t xml:space="preserve"> </w:t>
      </w:r>
      <w:r w:rsidR="00F9320E" w:rsidRPr="00280332">
        <w:t xml:space="preserve">na het afnemen van de interviews. </w:t>
      </w:r>
      <w:r w:rsidR="0039689F">
        <w:t xml:space="preserve">Indien </w:t>
      </w:r>
      <w:r w:rsidR="00FF7A94">
        <w:t>alle veranderingen in de</w:t>
      </w:r>
      <w:r w:rsidR="0039689F">
        <w:t xml:space="preserve"> topiclijst</w:t>
      </w:r>
      <w:r w:rsidR="00FF7A94">
        <w:t xml:space="preserve"> op voorhand </w:t>
      </w:r>
      <w:r w:rsidR="001A6F17">
        <w:t xml:space="preserve">waren </w:t>
      </w:r>
      <w:r w:rsidR="00C50A7A">
        <w:t>gedaan</w:t>
      </w:r>
      <w:r w:rsidR="008666F1">
        <w:t>, had dit wellicht kunnen leiden tot andere resultaten</w:t>
      </w:r>
      <w:r w:rsidR="0062602A">
        <w:t xml:space="preserve">. </w:t>
      </w:r>
      <w:r w:rsidR="00B401B7" w:rsidRPr="00280332">
        <w:t>D</w:t>
      </w:r>
      <w:r w:rsidR="001260DD" w:rsidRPr="00280332">
        <w:t xml:space="preserve">e onderzoekers </w:t>
      </w:r>
      <w:r w:rsidR="00B401B7" w:rsidRPr="00280332">
        <w:t xml:space="preserve">hadden </w:t>
      </w:r>
      <w:r w:rsidR="001260DD" w:rsidRPr="00280332">
        <w:t>ondersteuning van een begeleider met veel ervaring waar ze op terug konden vallen en zo weloverwogen beslissingen konden nemen</w:t>
      </w:r>
      <w:r w:rsidR="00775949" w:rsidRPr="00280332">
        <w:t>. Hierdoor werden</w:t>
      </w:r>
      <w:r w:rsidR="001260DD" w:rsidRPr="00280332">
        <w:t xml:space="preserve"> </w:t>
      </w:r>
      <w:r w:rsidR="00775949" w:rsidRPr="00280332">
        <w:t xml:space="preserve">extra </w:t>
      </w:r>
      <w:r w:rsidR="001E7D3C" w:rsidRPr="00280332">
        <w:t>aanpassingen</w:t>
      </w:r>
      <w:r w:rsidR="00775949" w:rsidRPr="00280332">
        <w:t xml:space="preserve"> gedaan ten aanzien van de indeling van de codes en categorieën</w:t>
      </w:r>
      <w:r w:rsidR="00135587" w:rsidRPr="00280332">
        <w:t>,</w:t>
      </w:r>
      <w:r w:rsidR="00A3771F" w:rsidRPr="00280332">
        <w:t xml:space="preserve"> waardoor</w:t>
      </w:r>
      <w:r w:rsidR="001260DD" w:rsidRPr="00280332">
        <w:t xml:space="preserve"> </w:t>
      </w:r>
      <w:r w:rsidR="00775949" w:rsidRPr="00280332">
        <w:t>de onervarenheid van de onderzoekers relatief weinig</w:t>
      </w:r>
      <w:r w:rsidR="001260DD" w:rsidRPr="00280332">
        <w:t xml:space="preserve"> nadelige gevolgen </w:t>
      </w:r>
      <w:r w:rsidR="00775949" w:rsidRPr="00280332">
        <w:t>leek te hebben</w:t>
      </w:r>
      <w:r w:rsidR="00A3771F" w:rsidRPr="00280332">
        <w:t xml:space="preserve"> </w:t>
      </w:r>
      <w:r w:rsidR="001260DD" w:rsidRPr="00280332">
        <w:t xml:space="preserve">voor het beantwoorden van de onderzoeksvraag. </w:t>
      </w:r>
    </w:p>
    <w:p w14:paraId="45CF7C25" w14:textId="1AF15D01" w:rsidR="00DC2896" w:rsidRPr="00280332" w:rsidRDefault="001260DD" w:rsidP="00704BD8">
      <w:pPr>
        <w:spacing w:before="240" w:after="100" w:line="360" w:lineRule="auto"/>
      </w:pPr>
      <w:r w:rsidRPr="00280332">
        <w:t>Verder vond het onderzoek plaats in een periode waar het COVID-19-virus heerste. Eén lid van de onderzoeksgroep raakte tijdens het schrijven van de resultaten en discussie besmet met het virus</w:t>
      </w:r>
      <w:r w:rsidR="00BA60A9" w:rsidRPr="00280332">
        <w:t>, waardoor h</w:t>
      </w:r>
      <w:r w:rsidRPr="00280332">
        <w:t xml:space="preserve">et schrijven van deze twee hoofdstukken </w:t>
      </w:r>
      <w:r w:rsidR="00330BAF" w:rsidRPr="00280332">
        <w:t>via</w:t>
      </w:r>
      <w:r w:rsidR="00AF07F3" w:rsidRPr="00280332">
        <w:t xml:space="preserve"> een</w:t>
      </w:r>
      <w:r w:rsidRPr="00280332">
        <w:t xml:space="preserve"> onlineverbinding </w:t>
      </w:r>
      <w:r w:rsidR="00330BAF" w:rsidRPr="00280332">
        <w:t xml:space="preserve">werd </w:t>
      </w:r>
      <w:r w:rsidRPr="00280332">
        <w:t xml:space="preserve">uitgevoerd. Digitaal samenwerken werkt minder effectief dan samenwerken in een fysieke omgeving. </w:t>
      </w:r>
      <w:r w:rsidR="004F5C0D" w:rsidRPr="00280332">
        <w:t>In de literatuur wordt aangeduid dat b</w:t>
      </w:r>
      <w:r w:rsidRPr="00280332">
        <w:t>ij een digitale samenwerking verwarring</w:t>
      </w:r>
      <w:r w:rsidR="004F5C0D" w:rsidRPr="00280332">
        <w:t xml:space="preserve"> kan</w:t>
      </w:r>
      <w:r w:rsidRPr="00280332">
        <w:t xml:space="preserve"> ontstaan </w:t>
      </w:r>
      <w:r w:rsidR="002244EE" w:rsidRPr="00280332">
        <w:t>over</w:t>
      </w:r>
      <w:r w:rsidRPr="00280332">
        <w:t xml:space="preserve"> </w:t>
      </w:r>
      <w:r w:rsidR="009D1BF4" w:rsidRPr="00280332">
        <w:t xml:space="preserve">de </w:t>
      </w:r>
      <w:r w:rsidRPr="00280332">
        <w:t>verwachtingen van de onderzoekers (</w:t>
      </w:r>
      <w:proofErr w:type="spellStart"/>
      <w:r w:rsidRPr="00280332">
        <w:t>Kahootz</w:t>
      </w:r>
      <w:proofErr w:type="spellEnd"/>
      <w:r w:rsidRPr="00280332">
        <w:t>, 2019).</w:t>
      </w:r>
      <w:r w:rsidR="00802669" w:rsidRPr="00280332">
        <w:t xml:space="preserve"> </w:t>
      </w:r>
      <w:r w:rsidR="00C347FA" w:rsidRPr="00280332">
        <w:t>Deze verwarring ontstond ook in dit</w:t>
      </w:r>
      <w:r w:rsidR="00802669" w:rsidRPr="00280332">
        <w:t xml:space="preserve"> </w:t>
      </w:r>
      <w:r w:rsidR="00F32D87" w:rsidRPr="00280332">
        <w:t>afstudeer</w:t>
      </w:r>
      <w:r w:rsidR="00802669" w:rsidRPr="00280332">
        <w:t>proces</w:t>
      </w:r>
      <w:r w:rsidR="00C347FA" w:rsidRPr="00280332">
        <w:t>, waar</w:t>
      </w:r>
      <w:r w:rsidR="001B0F2E" w:rsidRPr="00280332">
        <w:t>door extra overlegd diende te worden</w:t>
      </w:r>
      <w:r w:rsidR="0039273D" w:rsidRPr="00280332">
        <w:t xml:space="preserve">. </w:t>
      </w:r>
      <w:r w:rsidR="001B0F2E" w:rsidRPr="00280332">
        <w:t>D</w:t>
      </w:r>
      <w:r w:rsidR="00B55770" w:rsidRPr="00280332">
        <w:t xml:space="preserve">eze verwarringen kunnen </w:t>
      </w:r>
      <w:r w:rsidRPr="00280332">
        <w:t xml:space="preserve">de </w:t>
      </w:r>
      <w:proofErr w:type="spellStart"/>
      <w:r w:rsidR="00B55770" w:rsidRPr="00280332">
        <w:t>credibility</w:t>
      </w:r>
      <w:proofErr w:type="spellEnd"/>
      <w:r w:rsidRPr="00280332">
        <w:t xml:space="preserve"> van het onderzoek verminderen. </w:t>
      </w:r>
      <w:r w:rsidR="000C2937" w:rsidRPr="00280332">
        <w:t>Verwacht wordt</w:t>
      </w:r>
      <w:r w:rsidR="00346E5B" w:rsidRPr="00280332">
        <w:t xml:space="preserve"> dat </w:t>
      </w:r>
      <w:r w:rsidRPr="00280332">
        <w:t xml:space="preserve">deze zwakte </w:t>
      </w:r>
      <w:r w:rsidR="00346E5B" w:rsidRPr="00280332">
        <w:t>geen invloed heeft</w:t>
      </w:r>
      <w:r w:rsidRPr="00280332">
        <w:t xml:space="preserve"> op het beantwoorden van de onderzoeksvraag</w:t>
      </w:r>
      <w:r w:rsidR="00446899" w:rsidRPr="00280332">
        <w:t>,</w:t>
      </w:r>
      <w:r w:rsidR="005065D7" w:rsidRPr="00280332">
        <w:t xml:space="preserve"> omdat </w:t>
      </w:r>
      <w:r w:rsidR="00E94432" w:rsidRPr="00280332">
        <w:t xml:space="preserve">de onderzoekers </w:t>
      </w:r>
      <w:r w:rsidR="00446899" w:rsidRPr="00280332">
        <w:t>in het overleg de verwarringen uitspraken en zo tot oplossingen zijn gekomen.</w:t>
      </w:r>
      <w:r w:rsidR="0067147B" w:rsidRPr="00280332">
        <w:t xml:space="preserve"> </w:t>
      </w:r>
    </w:p>
    <w:p w14:paraId="001CE7BB" w14:textId="3CBAB806" w:rsidR="00704BD8" w:rsidRPr="00280332" w:rsidRDefault="001260DD" w:rsidP="00677645">
      <w:pPr>
        <w:spacing w:after="100" w:line="360" w:lineRule="auto"/>
      </w:pPr>
      <w:r w:rsidRPr="00280332">
        <w:t xml:space="preserve">Verder kwamen een aantal sterke punten naar voren tijdens het kritisch reflecteren op dit onderzoek. Eén van deze sterke punten is de variërende onderzoekspopulatie. De deelnemende </w:t>
      </w:r>
      <w:r w:rsidR="00F528CE" w:rsidRPr="00280332">
        <w:t>fysiotherapeuten</w:t>
      </w:r>
      <w:r w:rsidRPr="00280332">
        <w:t xml:space="preserve"> zijn geografisch geclusterd tot de regio Limburg en Zuidoost-Brabant. </w:t>
      </w:r>
      <w:r w:rsidR="009A1F12" w:rsidRPr="00280332">
        <w:t xml:space="preserve">Ondanks de bredere spreiding dan enkel Zuid-Limburg, is deze spreiding nog summier voor </w:t>
      </w:r>
      <w:proofErr w:type="spellStart"/>
      <w:r w:rsidR="009A1F12" w:rsidRPr="00280332">
        <w:t>transferability</w:t>
      </w:r>
      <w:proofErr w:type="spellEnd"/>
      <w:r w:rsidR="009A1F12" w:rsidRPr="00280332">
        <w:t xml:space="preserve"> van de resultaten </w:t>
      </w:r>
      <w:r w:rsidR="00BE0F73" w:rsidRPr="00280332">
        <w:t>over</w:t>
      </w:r>
      <w:r w:rsidR="009A1F12" w:rsidRPr="00280332">
        <w:t xml:space="preserve"> </w:t>
      </w:r>
      <w:r w:rsidR="001D7357" w:rsidRPr="00280332">
        <w:t xml:space="preserve">integratie van comorbiditeiten bij patiënten </w:t>
      </w:r>
      <w:r w:rsidR="00AB0ED6" w:rsidRPr="00280332">
        <w:t>met COPD naar fysiotherapeuten in andere regio’s of in andere omstandigheden</w:t>
      </w:r>
      <w:r w:rsidRPr="00280332">
        <w:t xml:space="preserve">. Idealiter worden de interviews uitgevoerd bij </w:t>
      </w:r>
      <w:r w:rsidR="00F528CE" w:rsidRPr="00280332">
        <w:t>fysiotherapeuten</w:t>
      </w:r>
      <w:r w:rsidRPr="00280332">
        <w:t xml:space="preserve"> verdeeld over het gehele land, maar dit is niet haalbaar</w:t>
      </w:r>
      <w:r w:rsidR="006278AB" w:rsidRPr="00280332">
        <w:t xml:space="preserve"> (</w:t>
      </w:r>
      <w:proofErr w:type="spellStart"/>
      <w:r w:rsidR="006278AB" w:rsidRPr="00280332">
        <w:t>Ritchie</w:t>
      </w:r>
      <w:proofErr w:type="spellEnd"/>
      <w:r w:rsidR="006278AB">
        <w:t>,</w:t>
      </w:r>
      <w:r w:rsidR="006278AB" w:rsidRPr="00280332">
        <w:t xml:space="preserve"> Lewis, </w:t>
      </w:r>
      <w:proofErr w:type="spellStart"/>
      <w:r w:rsidR="008258A7">
        <w:t>McNaughthon</w:t>
      </w:r>
      <w:proofErr w:type="spellEnd"/>
      <w:r w:rsidR="008258A7">
        <w:t xml:space="preserve"> Nicholls, &amp; </w:t>
      </w:r>
      <w:proofErr w:type="spellStart"/>
      <w:r w:rsidR="008258A7">
        <w:t>Ormston</w:t>
      </w:r>
      <w:proofErr w:type="spellEnd"/>
      <w:r w:rsidR="008258A7">
        <w:t>,</w:t>
      </w:r>
      <w:r w:rsidR="006278AB">
        <w:t xml:space="preserve"> 2013)</w:t>
      </w:r>
      <w:r>
        <w:t>.</w:t>
      </w:r>
      <w:r w:rsidRPr="00280332">
        <w:t xml:space="preserve"> Verder vielen de </w:t>
      </w:r>
      <w:r w:rsidR="00F528CE" w:rsidRPr="00280332">
        <w:t>fysiotherapeuten</w:t>
      </w:r>
      <w:r w:rsidRPr="00280332">
        <w:t xml:space="preserve"> in een leeftijdscategorie van 2</w:t>
      </w:r>
      <w:r w:rsidR="00EA6C0C" w:rsidRPr="00280332">
        <w:t>3</w:t>
      </w:r>
      <w:r w:rsidRPr="00280332">
        <w:t xml:space="preserve"> tot </w:t>
      </w:r>
      <w:r w:rsidR="00AE5B8E" w:rsidRPr="00280332">
        <w:t>en me</w:t>
      </w:r>
      <w:r w:rsidR="00EA6C0C" w:rsidRPr="00280332">
        <w:t>t</w:t>
      </w:r>
      <w:r w:rsidR="00AE5B8E" w:rsidRPr="00280332">
        <w:t xml:space="preserve"> </w:t>
      </w:r>
      <w:r w:rsidRPr="00280332">
        <w:t>6</w:t>
      </w:r>
      <w:r w:rsidR="00EA6C0C" w:rsidRPr="00280332">
        <w:t>4</w:t>
      </w:r>
      <w:r w:rsidRPr="00280332">
        <w:t xml:space="preserve"> jaar, waardoor een brede leeftijdsrange bereikt werd. </w:t>
      </w:r>
    </w:p>
    <w:p w14:paraId="5ED0FEF7" w14:textId="287D0E53" w:rsidR="00DC2896" w:rsidRPr="00280332" w:rsidRDefault="001260DD" w:rsidP="00677645">
      <w:pPr>
        <w:spacing w:after="100" w:line="360" w:lineRule="auto"/>
      </w:pPr>
      <w:r w:rsidRPr="00280332">
        <w:lastRenderedPageBreak/>
        <w:t xml:space="preserve">Een ander sterk punt is dat </w:t>
      </w:r>
      <w:r w:rsidR="00D30404" w:rsidRPr="00280332">
        <w:t xml:space="preserve">de therapeuten aangaven dat de </w:t>
      </w:r>
      <w:r w:rsidR="00A61D7F" w:rsidRPr="00280332">
        <w:t xml:space="preserve">interviewer </w:t>
      </w:r>
      <w:r w:rsidR="00572177" w:rsidRPr="00280332">
        <w:t xml:space="preserve">uitgebreide vragen </w:t>
      </w:r>
      <w:r w:rsidR="00A61D7F" w:rsidRPr="00280332">
        <w:t>stelde</w:t>
      </w:r>
      <w:r w:rsidR="00572177" w:rsidRPr="00280332">
        <w:t xml:space="preserve"> in </w:t>
      </w:r>
      <w:r w:rsidR="00D30404" w:rsidRPr="00280332">
        <w:t>de interviews</w:t>
      </w:r>
      <w:r w:rsidR="0080326F">
        <w:t xml:space="preserve"> en dat de fysiotherapeuten </w:t>
      </w:r>
      <w:r w:rsidR="00AD35F8">
        <w:t>eigen inbreng hadden</w:t>
      </w:r>
      <w:r w:rsidR="00DE485E" w:rsidRPr="00280332">
        <w:t>,</w:t>
      </w:r>
      <w:r w:rsidR="00D30404" w:rsidRPr="00280332">
        <w:t xml:space="preserve"> </w:t>
      </w:r>
      <w:r w:rsidR="00572177" w:rsidRPr="00280332">
        <w:t xml:space="preserve">waardoor </w:t>
      </w:r>
      <w:r w:rsidR="009069CE">
        <w:t xml:space="preserve">de belevingswereld </w:t>
      </w:r>
      <w:r w:rsidR="00226CB6">
        <w:t xml:space="preserve">van de therapeuten </w:t>
      </w:r>
      <w:r w:rsidR="00FB235E">
        <w:t>uitgebreid in kaart is gebracht</w:t>
      </w:r>
      <w:r w:rsidR="00C5030C">
        <w:t>.</w:t>
      </w:r>
      <w:r w:rsidR="0021102E" w:rsidRPr="00280332">
        <w:t xml:space="preserve"> D</w:t>
      </w:r>
      <w:r w:rsidR="00961A4C" w:rsidRPr="00280332">
        <w:t xml:space="preserve">it kan worden verklaard door het gebruik van </w:t>
      </w:r>
      <w:r w:rsidRPr="00280332">
        <w:t>semigestructureerde interviews en een interview guideline</w:t>
      </w:r>
      <w:r w:rsidR="00BB546D" w:rsidRPr="00BB546D">
        <w:t xml:space="preserve"> </w:t>
      </w:r>
      <w:r w:rsidR="00BB546D">
        <w:t xml:space="preserve">(Lucassen &amp; </w:t>
      </w:r>
      <w:r w:rsidR="005813F6">
        <w:t>O</w:t>
      </w:r>
      <w:r w:rsidR="00BB546D">
        <w:t>lde Hartman, 2007)</w:t>
      </w:r>
      <w:r>
        <w:t xml:space="preserve">. </w:t>
      </w:r>
      <w:r w:rsidRPr="00280332">
        <w:t xml:space="preserve">De interviews verliepen op een natuurlijke manier, de </w:t>
      </w:r>
      <w:r w:rsidR="007B7741" w:rsidRPr="00280332">
        <w:t>inhoud</w:t>
      </w:r>
      <w:r w:rsidR="00BC7C08" w:rsidRPr="00280332">
        <w:t xml:space="preserve"> die uitgevraagd diende te worden</w:t>
      </w:r>
      <w:r w:rsidRPr="00280332">
        <w:t xml:space="preserve"> bleef in ieder interview gewaarborgd e</w:t>
      </w:r>
      <w:r w:rsidR="00175FBE" w:rsidRPr="00280332">
        <w:t xml:space="preserve">n verkregen resultaten </w:t>
      </w:r>
      <w:r w:rsidRPr="00280332">
        <w:t>konden vergeleken worden</w:t>
      </w:r>
      <w:r w:rsidR="003370CE">
        <w:t>.</w:t>
      </w:r>
      <w:r>
        <w:t xml:space="preserve"> </w:t>
      </w:r>
    </w:p>
    <w:p w14:paraId="22B9C911" w14:textId="3F4E7890" w:rsidR="00DC2896" w:rsidRPr="00280332" w:rsidRDefault="00877F7A" w:rsidP="00677645">
      <w:pPr>
        <w:spacing w:after="100" w:line="360" w:lineRule="auto"/>
      </w:pPr>
      <w:r w:rsidRPr="00280332">
        <w:t xml:space="preserve">De </w:t>
      </w:r>
      <w:proofErr w:type="spellStart"/>
      <w:r w:rsidRPr="00280332">
        <w:t>thick</w:t>
      </w:r>
      <w:proofErr w:type="spellEnd"/>
      <w:r w:rsidRPr="00280332">
        <w:t xml:space="preserve"> </w:t>
      </w:r>
      <w:proofErr w:type="spellStart"/>
      <w:r w:rsidRPr="00280332">
        <w:t>description</w:t>
      </w:r>
      <w:proofErr w:type="spellEnd"/>
      <w:r w:rsidRPr="00280332">
        <w:t xml:space="preserve"> werd verkregen middels het</w:t>
      </w:r>
      <w:r w:rsidR="002C6088" w:rsidRPr="00280332">
        <w:t xml:space="preserve"> </w:t>
      </w:r>
      <w:r w:rsidR="008D68AF" w:rsidRPr="00280332">
        <w:t>rapporteren van</w:t>
      </w:r>
      <w:r w:rsidR="002C6088" w:rsidRPr="00280332">
        <w:t xml:space="preserve"> </w:t>
      </w:r>
      <w:r w:rsidR="001611FC" w:rsidRPr="00280332">
        <w:t>een</w:t>
      </w:r>
      <w:r w:rsidR="002C6088" w:rsidRPr="00280332">
        <w:t xml:space="preserve"> v</w:t>
      </w:r>
      <w:r w:rsidR="00EE1906" w:rsidRPr="00280332">
        <w:t xml:space="preserve">erhalende en </w:t>
      </w:r>
      <w:r w:rsidR="00C54FB3" w:rsidRPr="00280332">
        <w:t xml:space="preserve">gedetailleerde </w:t>
      </w:r>
      <w:r w:rsidR="000147A0" w:rsidRPr="00280332">
        <w:t xml:space="preserve">beschrijving </w:t>
      </w:r>
      <w:r w:rsidR="00192010" w:rsidRPr="00280332">
        <w:t>door het gebruik van citaten</w:t>
      </w:r>
      <w:r w:rsidR="003B111F" w:rsidRPr="00280332">
        <w:t xml:space="preserve"> (</w:t>
      </w:r>
      <w:proofErr w:type="spellStart"/>
      <w:r w:rsidR="002867D1" w:rsidRPr="00280332">
        <w:t>Plochg</w:t>
      </w:r>
      <w:proofErr w:type="spellEnd"/>
      <w:r w:rsidR="003B111F" w:rsidRPr="00280332">
        <w:t>,</w:t>
      </w:r>
      <w:r w:rsidR="00A046B5" w:rsidRPr="00280332">
        <w:t xml:space="preserve"> </w:t>
      </w:r>
      <w:proofErr w:type="spellStart"/>
      <w:r w:rsidR="00114F96" w:rsidRPr="00280332">
        <w:t>Juttmann</w:t>
      </w:r>
      <w:proofErr w:type="spellEnd"/>
      <w:r w:rsidR="00114F96" w:rsidRPr="00280332">
        <w:t xml:space="preserve">, </w:t>
      </w:r>
      <w:proofErr w:type="spellStart"/>
      <w:r w:rsidR="00114F96" w:rsidRPr="00280332">
        <w:t>Klazinga</w:t>
      </w:r>
      <w:proofErr w:type="spellEnd"/>
      <w:r w:rsidR="00114F96" w:rsidRPr="00280332">
        <w:t xml:space="preserve"> &amp;</w:t>
      </w:r>
      <w:r w:rsidR="005B6991" w:rsidRPr="00280332">
        <w:t xml:space="preserve"> </w:t>
      </w:r>
      <w:proofErr w:type="spellStart"/>
      <w:r w:rsidR="00114F96" w:rsidRPr="00280332">
        <w:t>Mackenbach</w:t>
      </w:r>
      <w:proofErr w:type="spellEnd"/>
      <w:r w:rsidR="005C70A3" w:rsidRPr="00280332">
        <w:t>,</w:t>
      </w:r>
      <w:r w:rsidR="003B111F" w:rsidRPr="00280332">
        <w:t xml:space="preserve"> </w:t>
      </w:r>
      <w:r w:rsidR="00A046B5" w:rsidRPr="00280332">
        <w:t>2007</w:t>
      </w:r>
      <w:r w:rsidR="00460043" w:rsidRPr="00280332">
        <w:t>)</w:t>
      </w:r>
      <w:r w:rsidR="006142EF" w:rsidRPr="00280332">
        <w:t xml:space="preserve">. Door deze </w:t>
      </w:r>
      <w:proofErr w:type="spellStart"/>
      <w:r w:rsidR="006142EF" w:rsidRPr="00280332">
        <w:t>thick</w:t>
      </w:r>
      <w:proofErr w:type="spellEnd"/>
      <w:r w:rsidR="006142EF" w:rsidRPr="00280332">
        <w:t xml:space="preserve"> </w:t>
      </w:r>
      <w:proofErr w:type="spellStart"/>
      <w:r w:rsidR="006142EF" w:rsidRPr="00280332">
        <w:t>description</w:t>
      </w:r>
      <w:proofErr w:type="spellEnd"/>
      <w:r w:rsidR="004078B4" w:rsidRPr="00280332">
        <w:t xml:space="preserve"> werd</w:t>
      </w:r>
      <w:r w:rsidR="009028B4" w:rsidRPr="00280332">
        <w:t xml:space="preserve"> </w:t>
      </w:r>
      <w:r w:rsidR="00E64F1C" w:rsidRPr="00280332">
        <w:t>wé</w:t>
      </w:r>
      <w:r w:rsidR="001865F2" w:rsidRPr="00280332">
        <w:t xml:space="preserve">l </w:t>
      </w:r>
      <w:r w:rsidR="00B50DE1" w:rsidRPr="00280332">
        <w:t>bijgedragen aan</w:t>
      </w:r>
      <w:r w:rsidR="006142EF" w:rsidRPr="00280332">
        <w:t xml:space="preserve"> de</w:t>
      </w:r>
      <w:r w:rsidR="00BB4491" w:rsidRPr="00280332">
        <w:t xml:space="preserve"> </w:t>
      </w:r>
      <w:proofErr w:type="spellStart"/>
      <w:r w:rsidR="00EA4CE1" w:rsidRPr="00280332">
        <w:t>transferability</w:t>
      </w:r>
      <w:proofErr w:type="spellEnd"/>
      <w:r w:rsidR="00EA4CE1" w:rsidRPr="00280332">
        <w:t xml:space="preserve">. </w:t>
      </w:r>
      <w:r w:rsidR="001260DD" w:rsidRPr="00280332">
        <w:t xml:space="preserve">Aangezien de rolverdeling gedurende alle interviews gelijk bleef, werd de </w:t>
      </w:r>
      <w:proofErr w:type="spellStart"/>
      <w:r w:rsidR="001260DD" w:rsidRPr="00280332">
        <w:t>dependability</w:t>
      </w:r>
      <w:proofErr w:type="spellEnd"/>
      <w:r w:rsidR="001260DD" w:rsidRPr="00280332">
        <w:t xml:space="preserve"> </w:t>
      </w:r>
      <w:r w:rsidR="008B6523" w:rsidRPr="00280332">
        <w:t>gewaarborgd</w:t>
      </w:r>
      <w:r w:rsidR="001260DD" w:rsidRPr="00280332">
        <w:t xml:space="preserve"> (</w:t>
      </w:r>
      <w:proofErr w:type="spellStart"/>
      <w:r w:rsidR="001260DD" w:rsidRPr="00280332">
        <w:t>Korstjens</w:t>
      </w:r>
      <w:proofErr w:type="spellEnd"/>
      <w:r w:rsidR="001260DD" w:rsidRPr="00280332">
        <w:t xml:space="preserve"> &amp; </w:t>
      </w:r>
      <w:proofErr w:type="spellStart"/>
      <w:r w:rsidR="001260DD" w:rsidRPr="00280332">
        <w:t>Moser</w:t>
      </w:r>
      <w:proofErr w:type="spellEnd"/>
      <w:r w:rsidR="001260DD" w:rsidRPr="00280332">
        <w:t xml:space="preserve">, </w:t>
      </w:r>
      <w:r w:rsidR="001260DD">
        <w:t>201</w:t>
      </w:r>
      <w:r w:rsidR="00CD1E4A">
        <w:t>8</w:t>
      </w:r>
      <w:r w:rsidR="001260DD" w:rsidRPr="00280332">
        <w:t xml:space="preserve">). </w:t>
      </w:r>
    </w:p>
    <w:p w14:paraId="19E58E78" w14:textId="77AD9CF4" w:rsidR="00DC2896" w:rsidRPr="00280332" w:rsidRDefault="001260DD" w:rsidP="00677645">
      <w:pPr>
        <w:spacing w:after="100" w:line="360" w:lineRule="auto"/>
      </w:pPr>
      <w:r w:rsidRPr="00280332">
        <w:t xml:space="preserve">Tevens werd op de toegestuurde </w:t>
      </w:r>
      <w:r w:rsidR="00240BC3" w:rsidRPr="00280332">
        <w:t>transcripten</w:t>
      </w:r>
      <w:r w:rsidRPr="00280332">
        <w:t xml:space="preserve"> geen feedback gegeven door de </w:t>
      </w:r>
      <w:r w:rsidR="00F528CE" w:rsidRPr="00280332">
        <w:t>fysiotherapeuten</w:t>
      </w:r>
      <w:r w:rsidR="00136331" w:rsidRPr="00280332">
        <w:t xml:space="preserve"> tijdens </w:t>
      </w:r>
      <w:r w:rsidRPr="00280332">
        <w:t>de membercheck</w:t>
      </w:r>
      <w:r w:rsidR="00BA6424" w:rsidRPr="00280332">
        <w:t xml:space="preserve">, </w:t>
      </w:r>
      <w:r w:rsidR="00837C9A" w:rsidRPr="00280332">
        <w:t>waar</w:t>
      </w:r>
      <w:r w:rsidR="00226CC1" w:rsidRPr="00280332">
        <w:t>mee</w:t>
      </w:r>
      <w:r w:rsidRPr="00280332">
        <w:t xml:space="preserve"> </w:t>
      </w:r>
      <w:proofErr w:type="spellStart"/>
      <w:r w:rsidRPr="00280332">
        <w:t>credibility</w:t>
      </w:r>
      <w:proofErr w:type="spellEnd"/>
      <w:r w:rsidR="00BA6424" w:rsidRPr="00280332">
        <w:t xml:space="preserve"> </w:t>
      </w:r>
      <w:r w:rsidR="00226CC1" w:rsidRPr="00280332">
        <w:t>is</w:t>
      </w:r>
      <w:r w:rsidR="002A6400" w:rsidRPr="00280332">
        <w:t xml:space="preserve"> gecontroleerd</w:t>
      </w:r>
      <w:r w:rsidRPr="00280332">
        <w:t xml:space="preserve">. Na de membercheck </w:t>
      </w:r>
      <w:r w:rsidR="004F6238" w:rsidRPr="00280332">
        <w:t>analyseerden</w:t>
      </w:r>
      <w:r w:rsidRPr="00280332">
        <w:t xml:space="preserve"> twee </w:t>
      </w:r>
      <w:r w:rsidR="004F6238" w:rsidRPr="00280332">
        <w:t>onderzoekers</w:t>
      </w:r>
      <w:r w:rsidRPr="00280332">
        <w:t xml:space="preserve"> de transcripten. Doordat de analyses afzonderlijk van elkaar </w:t>
      </w:r>
      <w:r w:rsidR="006312F3" w:rsidRPr="00280332">
        <w:t>werden</w:t>
      </w:r>
      <w:r w:rsidRPr="00280332">
        <w:t xml:space="preserve"> uitgevoerd, werd de </w:t>
      </w:r>
      <w:proofErr w:type="spellStart"/>
      <w:r w:rsidRPr="00280332">
        <w:t>comfirmability</w:t>
      </w:r>
      <w:proofErr w:type="spellEnd"/>
      <w:r w:rsidRPr="00280332">
        <w:t xml:space="preserve"> gedurende het onderzoek </w:t>
      </w:r>
      <w:r w:rsidR="009315F6" w:rsidRPr="00280332">
        <w:t>gewaarborgd</w:t>
      </w:r>
      <w:r w:rsidRPr="00280332">
        <w:t xml:space="preserve"> (</w:t>
      </w:r>
      <w:proofErr w:type="spellStart"/>
      <w:r w:rsidRPr="00280332">
        <w:rPr>
          <w:rStyle w:val="normaltextrun"/>
          <w:rFonts w:eastAsiaTheme="minorEastAsia" w:cstheme="minorHAnsi"/>
        </w:rPr>
        <w:t>Korstjens</w:t>
      </w:r>
      <w:proofErr w:type="spellEnd"/>
      <w:r w:rsidRPr="00280332">
        <w:rPr>
          <w:rStyle w:val="normaltextrun"/>
          <w:rFonts w:eastAsiaTheme="minorEastAsia" w:cstheme="minorHAnsi"/>
        </w:rPr>
        <w:t xml:space="preserve"> &amp; </w:t>
      </w:r>
      <w:proofErr w:type="spellStart"/>
      <w:r w:rsidRPr="00280332">
        <w:rPr>
          <w:rStyle w:val="normaltextrun"/>
          <w:rFonts w:eastAsiaTheme="minorEastAsia" w:cstheme="minorHAnsi"/>
        </w:rPr>
        <w:t>Moser</w:t>
      </w:r>
      <w:proofErr w:type="spellEnd"/>
      <w:r w:rsidRPr="00280332">
        <w:rPr>
          <w:rStyle w:val="normaltextrun"/>
          <w:rFonts w:eastAsiaTheme="minorEastAsia" w:cstheme="minorHAnsi"/>
        </w:rPr>
        <w:t xml:space="preserve">, </w:t>
      </w:r>
      <w:r w:rsidRPr="00294127">
        <w:rPr>
          <w:rStyle w:val="normaltextrun"/>
          <w:rFonts w:eastAsiaTheme="minorEastAsia" w:cstheme="minorHAnsi"/>
        </w:rPr>
        <w:t>201</w:t>
      </w:r>
      <w:r w:rsidR="00CD1E4A">
        <w:rPr>
          <w:rStyle w:val="normaltextrun"/>
          <w:rFonts w:eastAsiaTheme="minorEastAsia" w:cstheme="minorHAnsi"/>
        </w:rPr>
        <w:t>8</w:t>
      </w:r>
      <w:r w:rsidRPr="00280332">
        <w:rPr>
          <w:rStyle w:val="normaltextrun"/>
          <w:rFonts w:eastAsiaTheme="minorEastAsia" w:cstheme="minorHAnsi"/>
        </w:rPr>
        <w:t>). </w:t>
      </w:r>
    </w:p>
    <w:p w14:paraId="454169B3" w14:textId="701E1274" w:rsidR="00DC2896" w:rsidRPr="00280332" w:rsidRDefault="0010104F" w:rsidP="00677645">
      <w:pPr>
        <w:spacing w:after="100" w:line="360" w:lineRule="auto"/>
      </w:pPr>
      <w:r w:rsidRPr="00280332">
        <w:t>I</w:t>
      </w:r>
      <w:r w:rsidR="001260DD" w:rsidRPr="00280332">
        <w:t>n dit afstudeeronderzoek</w:t>
      </w:r>
      <w:r w:rsidRPr="00280332">
        <w:t xml:space="preserve"> werd</w:t>
      </w:r>
      <w:r w:rsidR="001260DD" w:rsidRPr="00280332">
        <w:t xml:space="preserve"> een proefinterview afgenomen</w:t>
      </w:r>
      <w:r w:rsidR="00826670" w:rsidRPr="00280332">
        <w:t xml:space="preserve">, waardoor zwaktes in de vraagstellingen </w:t>
      </w:r>
      <w:r w:rsidR="00376CD5" w:rsidRPr="00280332">
        <w:t>vroegtijdig</w:t>
      </w:r>
      <w:r w:rsidR="00826670" w:rsidRPr="00280332">
        <w:t xml:space="preserve"> gesignaleerd en vervolgens aangepast werden vóórdat de verdere interviews afgenomen werden</w:t>
      </w:r>
      <w:r w:rsidR="001260DD" w:rsidRPr="00280332">
        <w:t xml:space="preserve"> (</w:t>
      </w:r>
      <w:proofErr w:type="spellStart"/>
      <w:r w:rsidR="001260DD" w:rsidRPr="00280332">
        <w:t>Reulink</w:t>
      </w:r>
      <w:proofErr w:type="spellEnd"/>
      <w:r w:rsidR="001260DD" w:rsidRPr="00280332">
        <w:t xml:space="preserve"> &amp; Lindeman, 2005). </w:t>
      </w:r>
      <w:r w:rsidR="00620507" w:rsidRPr="00280332">
        <w:t>Tevens</w:t>
      </w:r>
      <w:r w:rsidR="001260DD" w:rsidRPr="00280332">
        <w:t xml:space="preserve"> werd na het vierde interview geëvalueerd op welke categorieën geen datasaturatie bereikt was.</w:t>
      </w:r>
      <w:r w:rsidR="00C5370E" w:rsidRPr="00280332">
        <w:t xml:space="preserve"> Datasaturatie </w:t>
      </w:r>
      <w:r w:rsidR="00392656" w:rsidRPr="00280332">
        <w:t>wordt bereikt indien nieuwe informatie zich niet meer aandient (</w:t>
      </w:r>
      <w:proofErr w:type="spellStart"/>
      <w:r w:rsidR="00392656" w:rsidRPr="00280332">
        <w:t>Fusch</w:t>
      </w:r>
      <w:proofErr w:type="spellEnd"/>
      <w:r w:rsidR="00392656" w:rsidRPr="00280332">
        <w:t xml:space="preserve"> </w:t>
      </w:r>
      <w:r w:rsidR="004B3E70" w:rsidRPr="00280332">
        <w:t>&amp; Ness, 2015)</w:t>
      </w:r>
      <w:r w:rsidR="005B4D7D" w:rsidRPr="00280332">
        <w:t>.</w:t>
      </w:r>
      <w:r w:rsidR="00101C28" w:rsidRPr="00280332">
        <w:t xml:space="preserve"> </w:t>
      </w:r>
      <w:r w:rsidR="00F1495F" w:rsidRPr="00280332">
        <w:t xml:space="preserve">Indien </w:t>
      </w:r>
      <w:r w:rsidR="00CC12DE" w:rsidRPr="00280332">
        <w:t xml:space="preserve">dit </w:t>
      </w:r>
      <w:r w:rsidR="00F1495F" w:rsidRPr="00280332">
        <w:t xml:space="preserve">op bepaalde categorieën niet </w:t>
      </w:r>
      <w:r w:rsidR="003C26D6" w:rsidRPr="00280332">
        <w:t xml:space="preserve">bereikt </w:t>
      </w:r>
      <w:r w:rsidR="00F1495F" w:rsidRPr="00280332">
        <w:t>was,</w:t>
      </w:r>
      <w:r w:rsidR="00101C28" w:rsidRPr="00280332">
        <w:t xml:space="preserve"> werd </w:t>
      </w:r>
      <w:r w:rsidR="00F1495F" w:rsidRPr="00280332">
        <w:t xml:space="preserve">in de </w:t>
      </w:r>
      <w:r w:rsidR="00103AA0" w:rsidRPr="00280332">
        <w:t>daaropvolgende interviews</w:t>
      </w:r>
      <w:r w:rsidR="00F1495F" w:rsidRPr="00280332">
        <w:t xml:space="preserve"> dieper op deze onderwerpen ingegaan</w:t>
      </w:r>
      <w:r w:rsidR="00103AA0" w:rsidRPr="00280332">
        <w:t>.</w:t>
      </w:r>
      <w:r w:rsidR="00DD5A4F" w:rsidRPr="00280332">
        <w:t xml:space="preserve"> Op </w:t>
      </w:r>
      <w:r w:rsidR="001260DD" w:rsidRPr="00280332">
        <w:t>een aantal categorieën werd</w:t>
      </w:r>
      <w:r w:rsidR="00102280" w:rsidRPr="00280332">
        <w:t xml:space="preserve"> </w:t>
      </w:r>
      <w:r w:rsidR="007C5194" w:rsidRPr="00280332">
        <w:t>beperkte</w:t>
      </w:r>
      <w:r w:rsidR="001260DD" w:rsidRPr="00280332">
        <w:t xml:space="preserve"> datasaturatie bereikt</w:t>
      </w:r>
      <w:r w:rsidR="004505FB" w:rsidRPr="00280332">
        <w:t>, doordat</w:t>
      </w:r>
      <w:r w:rsidR="00F60824" w:rsidRPr="00280332">
        <w:t xml:space="preserve"> </w:t>
      </w:r>
      <w:r w:rsidR="00656064" w:rsidRPr="00280332">
        <w:t xml:space="preserve">maar </w:t>
      </w:r>
      <w:r w:rsidR="007C5194" w:rsidRPr="00280332">
        <w:t xml:space="preserve">zeer </w:t>
      </w:r>
      <w:r w:rsidR="00F60824" w:rsidRPr="00280332">
        <w:t>weinig nie</w:t>
      </w:r>
      <w:r w:rsidR="004505FB" w:rsidRPr="00280332">
        <w:t>uwe informatie in de laatste interviews naar voren kwam</w:t>
      </w:r>
      <w:r w:rsidR="001260DD" w:rsidRPr="00280332">
        <w:t>. Deze categorieën zijn: ‘Medicatie’</w:t>
      </w:r>
      <w:r w:rsidR="0019174E" w:rsidRPr="00280332">
        <w:t xml:space="preserve"> en</w:t>
      </w:r>
      <w:r w:rsidR="001260DD" w:rsidRPr="00280332">
        <w:t xml:space="preserve"> ‘Evaluatie &amp; Monitoring’.</w:t>
      </w:r>
      <w:r w:rsidR="006F5F38" w:rsidRPr="00280332">
        <w:t xml:space="preserve"> Echter</w:t>
      </w:r>
      <w:r w:rsidR="0084698E" w:rsidRPr="00280332">
        <w:t xml:space="preserve"> </w:t>
      </w:r>
      <w:r w:rsidR="00955A3F" w:rsidRPr="00280332">
        <w:t xml:space="preserve">deze geringe datasaturatie </w:t>
      </w:r>
      <w:r w:rsidR="006F5F38" w:rsidRPr="00280332">
        <w:t xml:space="preserve">heeft </w:t>
      </w:r>
      <w:r w:rsidR="00955A3F" w:rsidRPr="00280332">
        <w:t xml:space="preserve">geen </w:t>
      </w:r>
      <w:r w:rsidR="002E3701" w:rsidRPr="00280332">
        <w:t xml:space="preserve">nadelige </w:t>
      </w:r>
      <w:r w:rsidR="00955A3F" w:rsidRPr="00280332">
        <w:t>gevolgen</w:t>
      </w:r>
      <w:r w:rsidR="0061659B" w:rsidRPr="00280332">
        <w:t xml:space="preserve"> voor het beantwoorden van de onderzoeksvraag</w:t>
      </w:r>
      <w:r w:rsidR="002E3701" w:rsidRPr="00280332">
        <w:t>,</w:t>
      </w:r>
      <w:r w:rsidR="00955A3F" w:rsidRPr="00280332">
        <w:t xml:space="preserve"> </w:t>
      </w:r>
      <w:r w:rsidR="00352317" w:rsidRPr="00280332">
        <w:t xml:space="preserve">aangezien </w:t>
      </w:r>
      <w:r w:rsidR="006C5760" w:rsidRPr="00280332">
        <w:t xml:space="preserve">de uitgebreide </w:t>
      </w:r>
      <w:r w:rsidR="002E3701" w:rsidRPr="00280332">
        <w:t>informatie</w:t>
      </w:r>
      <w:r w:rsidR="00BE1E98" w:rsidRPr="00280332">
        <w:t xml:space="preserve"> </w:t>
      </w:r>
      <w:r w:rsidR="0013775B" w:rsidRPr="00280332">
        <w:t xml:space="preserve">van </w:t>
      </w:r>
      <w:r w:rsidR="00EC4EC8" w:rsidRPr="00280332">
        <w:t xml:space="preserve">andere categorieën </w:t>
      </w:r>
      <w:r w:rsidR="0013775B" w:rsidRPr="00280332">
        <w:t xml:space="preserve">heeft geleid tot voldoende </w:t>
      </w:r>
      <w:r w:rsidR="001A53F8" w:rsidRPr="00280332">
        <w:t>data</w:t>
      </w:r>
      <w:r w:rsidR="00955A3F" w:rsidRPr="00280332">
        <w:t>.</w:t>
      </w:r>
    </w:p>
    <w:p w14:paraId="607586FF" w14:textId="20329D75" w:rsidR="00DC2896" w:rsidRPr="00280332" w:rsidRDefault="001260DD" w:rsidP="00677645">
      <w:pPr>
        <w:spacing w:after="100" w:line="360" w:lineRule="auto"/>
      </w:pPr>
      <w:r w:rsidRPr="00280332">
        <w:t xml:space="preserve">Fysiotherapeuten zullen comorbiditeiten minder snel over het hoofd zien als de verwijzingen van de arts uitgebreider zijn op het gebied van comorbiditeiten. In de KNGF-richtlijn COPD staat beschreven </w:t>
      </w:r>
      <w:r w:rsidR="00A903EE" w:rsidRPr="00280332">
        <w:t>dat de volgende</w:t>
      </w:r>
      <w:r w:rsidRPr="00280332">
        <w:t xml:space="preserve"> gegevens op de verwijzing dienen te staan voor correcte fysiotherapeutische zorg</w:t>
      </w:r>
      <w:r w:rsidR="00A903EE" w:rsidRPr="00280332">
        <w:t>:</w:t>
      </w:r>
      <w:r w:rsidRPr="00280332">
        <w:t xml:space="preserve"> </w:t>
      </w:r>
      <w:r w:rsidR="003C02E6" w:rsidRPr="00280332">
        <w:t xml:space="preserve">mate van kortademigheid, </w:t>
      </w:r>
      <w:r w:rsidR="00321E28" w:rsidRPr="00280332">
        <w:t xml:space="preserve">luchtstroombeperking, </w:t>
      </w:r>
      <w:r w:rsidR="001B1755" w:rsidRPr="00280332">
        <w:t xml:space="preserve">symptoomlast, </w:t>
      </w:r>
      <w:r w:rsidR="003C02E6" w:rsidRPr="00280332">
        <w:t xml:space="preserve">aantal </w:t>
      </w:r>
      <w:proofErr w:type="spellStart"/>
      <w:r w:rsidR="003C02E6" w:rsidRPr="00280332">
        <w:t>longgerelateerde</w:t>
      </w:r>
      <w:proofErr w:type="spellEnd"/>
      <w:r w:rsidR="003C02E6" w:rsidRPr="00280332">
        <w:t xml:space="preserve"> ziekenhuisopnamen in de afgelopen 12 maanden, </w:t>
      </w:r>
      <w:r w:rsidR="001B1755" w:rsidRPr="00280332">
        <w:lastRenderedPageBreak/>
        <w:t>aantal doorgemaakte longaanvallen in de afgelopen 12 maanden, vraagstelling/reden van verwijzing, actueel medicatieoverzicht</w:t>
      </w:r>
      <w:r w:rsidR="003C02E6" w:rsidRPr="00280332">
        <w:t>,</w:t>
      </w:r>
      <w:r w:rsidR="001B1755" w:rsidRPr="00280332">
        <w:t xml:space="preserve"> </w:t>
      </w:r>
      <w:r w:rsidR="003C02E6" w:rsidRPr="00280332">
        <w:t xml:space="preserve">relevante comorbiditeit </w:t>
      </w:r>
      <w:r w:rsidR="001B1755" w:rsidRPr="00280332">
        <w:t>en uitslagen van relevant medisch diagnostisch onderzoek</w:t>
      </w:r>
      <w:r w:rsidR="00C32FC5" w:rsidRPr="00280332">
        <w:t xml:space="preserve"> (</w:t>
      </w:r>
      <w:proofErr w:type="spellStart"/>
      <w:r w:rsidR="00C32FC5" w:rsidRPr="00280332">
        <w:t>Vreeken</w:t>
      </w:r>
      <w:proofErr w:type="spellEnd"/>
      <w:r w:rsidR="00C32FC5" w:rsidRPr="00280332">
        <w:t xml:space="preserve"> et al, 2020).</w:t>
      </w:r>
      <w:r w:rsidRPr="00280332">
        <w:t xml:space="preserve"> De richtlijn beveelt aan contact op te nemen met de verwijzer, indien de noodzakelijke informatie niet op de verwijzing beschreven staat. </w:t>
      </w:r>
      <w:r w:rsidR="00CD6C66" w:rsidRPr="00280332">
        <w:t>Gebrek aan deze informatie</w:t>
      </w:r>
      <w:r w:rsidR="00BC6F1E" w:rsidRPr="00280332">
        <w:t xml:space="preserve"> kan zorgen </w:t>
      </w:r>
      <w:r w:rsidRPr="00280332">
        <w:t>voor een minder patiëntgerichte zorg (Van Weel &amp; Schellevis, 2006) en</w:t>
      </w:r>
      <w:r w:rsidR="00BC6F1E" w:rsidRPr="00280332">
        <w:t xml:space="preserve"> voor</w:t>
      </w:r>
      <w:r w:rsidRPr="00280332">
        <w:t xml:space="preserve"> een</w:t>
      </w:r>
      <w:r w:rsidR="00BC6F1E" w:rsidRPr="00280332">
        <w:t xml:space="preserve"> mogelijke</w:t>
      </w:r>
      <w:r w:rsidRPr="00280332">
        <w:t xml:space="preserve"> verhoging van de ziektekosten (</w:t>
      </w:r>
      <w:proofErr w:type="spellStart"/>
      <w:r w:rsidRPr="00280332">
        <w:t>Carlin</w:t>
      </w:r>
      <w:proofErr w:type="spellEnd"/>
      <w:r w:rsidRPr="00280332">
        <w:t>, 2012). Een mogelijke oplossing</w:t>
      </w:r>
      <w:r w:rsidR="00893E18" w:rsidRPr="00280332">
        <w:t xml:space="preserve"> </w:t>
      </w:r>
      <w:r w:rsidRPr="00280332">
        <w:t xml:space="preserve">zou kunnen zijn dat de medicatie via een </w:t>
      </w:r>
      <w:r w:rsidR="00A31799" w:rsidRPr="00280332">
        <w:t>patiëntgebonden overzichtslijst</w:t>
      </w:r>
      <w:r w:rsidRPr="00280332">
        <w:t xml:space="preserve"> opgevraagd wordt bij de apotheek</w:t>
      </w:r>
      <w:r w:rsidR="00A31799" w:rsidRPr="00280332">
        <w:t xml:space="preserve"> door patiënt of therapeut</w:t>
      </w:r>
      <w:r w:rsidRPr="00280332">
        <w:t>. Dit is een betrouwbare wijze om de juiste informatie te achterhalen voor de fysiotherapeut en minder tijdintensief voor de verwijzend arts. Een andere oplossing zou kunnen zijn dat de verwijzend arts een checklist aanhoudt, zodat alle benodigde informatie op de verwijzing genoteerd wordt. Op die checklist kunnen de gegevens vermeld staan die de KNGF-richtlijn COPD aanraadt.</w:t>
      </w:r>
      <w:r w:rsidR="00E90BAF" w:rsidRPr="00280332">
        <w:t xml:space="preserve"> D</w:t>
      </w:r>
      <w:r w:rsidRPr="00280332">
        <w:t xml:space="preserve">eze oplossing </w:t>
      </w:r>
      <w:r w:rsidR="00E90BAF" w:rsidRPr="00280332">
        <w:t xml:space="preserve">zal </w:t>
      </w:r>
      <w:r w:rsidRPr="00280332">
        <w:t xml:space="preserve">voor de arts </w:t>
      </w:r>
      <w:r w:rsidR="00B23DE0" w:rsidRPr="00280332">
        <w:t xml:space="preserve">in eerste instantie </w:t>
      </w:r>
      <w:r w:rsidRPr="00280332">
        <w:t>tijdrovend zijn</w:t>
      </w:r>
      <w:r w:rsidR="00750216" w:rsidRPr="00280332">
        <w:t xml:space="preserve">. </w:t>
      </w:r>
      <w:r w:rsidR="00136B4B" w:rsidRPr="00280332">
        <w:t>I</w:t>
      </w:r>
      <w:r w:rsidR="00B23DE0" w:rsidRPr="00280332">
        <w:t xml:space="preserve">ndien </w:t>
      </w:r>
      <w:r w:rsidR="00136B4B" w:rsidRPr="00280332">
        <w:t xml:space="preserve">hierdoor </w:t>
      </w:r>
      <w:r w:rsidR="00807A64" w:rsidRPr="00280332">
        <w:t>betere zorg wordt</w:t>
      </w:r>
      <w:r w:rsidR="0072366C" w:rsidRPr="00280332">
        <w:t xml:space="preserve"> geleverd</w:t>
      </w:r>
      <w:r w:rsidR="00136B4B" w:rsidRPr="00280332">
        <w:t xml:space="preserve"> zal </w:t>
      </w:r>
      <w:r w:rsidR="0033218B" w:rsidRPr="00280332">
        <w:t>de checklist juist tijdbesparend zijn</w:t>
      </w:r>
      <w:r w:rsidRPr="00280332">
        <w:t>.</w:t>
      </w:r>
    </w:p>
    <w:p w14:paraId="0DEC4137" w14:textId="246DC60E" w:rsidR="00DC2896" w:rsidRPr="00280332" w:rsidRDefault="00406423" w:rsidP="00677645">
      <w:pPr>
        <w:spacing w:after="100" w:line="360" w:lineRule="auto"/>
        <w:rPr>
          <w:rFonts w:ascii="Arial" w:hAnsi="Arial" w:cs="Arial"/>
          <w:shd w:val="clear" w:color="auto" w:fill="FFFFFF"/>
        </w:rPr>
      </w:pPr>
      <w:r w:rsidRPr="00280332">
        <w:t xml:space="preserve">Door verschillende nationale zorgnetwerken, zoals het Chronisch </w:t>
      </w:r>
      <w:proofErr w:type="spellStart"/>
      <w:r w:rsidRPr="00280332">
        <w:t>Zorgnet</w:t>
      </w:r>
      <w:proofErr w:type="spellEnd"/>
      <w:r w:rsidRPr="00280332">
        <w:t xml:space="preserve">, de KNGF en het </w:t>
      </w:r>
      <w:proofErr w:type="spellStart"/>
      <w:r w:rsidRPr="00280332">
        <w:t>NPi</w:t>
      </w:r>
      <w:proofErr w:type="spellEnd"/>
      <w:r w:rsidRPr="00280332">
        <w:t xml:space="preserve">, worden aanbevelingen gegeven aan fysiotherapeuten. Aangezien het aantal comorbiditeiten zeer uitgebreid is en dit niet in één specifieke richtlijn verwoord kan worden is het niet haalbaar of verstandig om verschillende ziekte-specifiek richtlijnen te combineren binnen de fysiotherapie (Beekman et al., 2013). </w:t>
      </w:r>
      <w:r w:rsidR="00CF3352" w:rsidRPr="00280332">
        <w:t>Weliswaar zouden f</w:t>
      </w:r>
      <w:r w:rsidR="009E30B3" w:rsidRPr="00280332">
        <w:t>ysiotherapeuten geholpen zijn</w:t>
      </w:r>
      <w:r w:rsidR="00EB05F7" w:rsidRPr="00280332">
        <w:t xml:space="preserve"> met</w:t>
      </w:r>
      <w:r w:rsidR="009E30B3" w:rsidRPr="00280332">
        <w:t xml:space="preserve"> </w:t>
      </w:r>
      <w:r w:rsidR="00B8348A" w:rsidRPr="00280332">
        <w:t xml:space="preserve">het </w:t>
      </w:r>
      <w:r w:rsidR="005353D5" w:rsidRPr="00280332">
        <w:rPr>
          <w:rStyle w:val="normaltextrun"/>
          <w:rFonts w:ascii="Calibri" w:hAnsi="Calibri" w:cs="Calibri"/>
          <w:shd w:val="clear" w:color="auto" w:fill="FFFFFF"/>
        </w:rPr>
        <w:t xml:space="preserve">implementeren van secties </w:t>
      </w:r>
      <w:r w:rsidR="009E3225" w:rsidRPr="00280332">
        <w:t>in een richtlijn</w:t>
      </w:r>
      <w:r w:rsidR="001555A8" w:rsidRPr="00280332">
        <w:t xml:space="preserve"> voor COPD</w:t>
      </w:r>
      <w:r w:rsidR="005A0E8B" w:rsidRPr="00280332">
        <w:t xml:space="preserve"> </w:t>
      </w:r>
      <w:r w:rsidR="00BC37F2" w:rsidRPr="00280332">
        <w:rPr>
          <w:rStyle w:val="normaltextrun"/>
          <w:rFonts w:ascii="Calibri" w:hAnsi="Calibri" w:cs="Calibri"/>
          <w:shd w:val="clear" w:color="auto" w:fill="FFFFFF"/>
        </w:rPr>
        <w:t>voor</w:t>
      </w:r>
      <w:r w:rsidR="001564F5" w:rsidRPr="00280332">
        <w:rPr>
          <w:rStyle w:val="normaltextrun"/>
          <w:rFonts w:ascii="Calibri" w:hAnsi="Calibri" w:cs="Calibri"/>
          <w:shd w:val="clear" w:color="auto" w:fill="FFFFFF"/>
        </w:rPr>
        <w:t xml:space="preserve"> de</w:t>
      </w:r>
      <w:r w:rsidR="005353D5" w:rsidRPr="00280332">
        <w:rPr>
          <w:rStyle w:val="normaltextrun"/>
          <w:rFonts w:ascii="Calibri" w:hAnsi="Calibri" w:cs="Calibri"/>
          <w:shd w:val="clear" w:color="auto" w:fill="FFFFFF"/>
        </w:rPr>
        <w:t xml:space="preserve"> vijf meest voorkomende comorbiditeiten</w:t>
      </w:r>
      <w:r w:rsidR="00343713" w:rsidRPr="00280332">
        <w:t xml:space="preserve">, waarin de KNGF en het Chronisch </w:t>
      </w:r>
      <w:proofErr w:type="spellStart"/>
      <w:r w:rsidR="00343713" w:rsidRPr="00280332">
        <w:t>Zorgnet</w:t>
      </w:r>
      <w:proofErr w:type="spellEnd"/>
      <w:r w:rsidR="009B5621" w:rsidRPr="00280332">
        <w:t xml:space="preserve"> eventueel samenwerken</w:t>
      </w:r>
      <w:r w:rsidR="00274AC3" w:rsidRPr="00280332">
        <w:t>.</w:t>
      </w:r>
      <w:r w:rsidR="00343713" w:rsidRPr="00280332">
        <w:t xml:space="preserve"> </w:t>
      </w:r>
      <w:r w:rsidR="0081057F" w:rsidRPr="00280332">
        <w:t>In deze secties</w:t>
      </w:r>
      <w:r w:rsidR="00E92A77" w:rsidRPr="00280332">
        <w:t xml:space="preserve"> dient </w:t>
      </w:r>
      <w:r w:rsidR="000B5BDC" w:rsidRPr="00280332">
        <w:t xml:space="preserve">uitgewerkt te worden </w:t>
      </w:r>
      <w:r w:rsidR="006A7082" w:rsidRPr="00280332">
        <w:t>waar</w:t>
      </w:r>
      <w:r w:rsidR="000B5BDC" w:rsidRPr="00280332">
        <w:t xml:space="preserve"> </w:t>
      </w:r>
      <w:r w:rsidR="006A7082" w:rsidRPr="00280332">
        <w:t>fysio</w:t>
      </w:r>
      <w:r w:rsidR="000B5BDC" w:rsidRPr="00280332">
        <w:t xml:space="preserve">therapeuten </w:t>
      </w:r>
      <w:r w:rsidR="006A7082" w:rsidRPr="00280332">
        <w:t>alert op moeten blijven</w:t>
      </w:r>
      <w:r w:rsidR="00F61F89" w:rsidRPr="00280332">
        <w:t>,</w:t>
      </w:r>
      <w:r w:rsidR="006A7082" w:rsidRPr="00280332">
        <w:t xml:space="preserve"> zodat </w:t>
      </w:r>
      <w:r w:rsidR="000B5BDC" w:rsidRPr="00280332">
        <w:t xml:space="preserve">de </w:t>
      </w:r>
      <w:r w:rsidR="00DD62E0" w:rsidRPr="00280332">
        <w:t xml:space="preserve">comorbiditeiten zo </w:t>
      </w:r>
      <w:r w:rsidR="00707D36" w:rsidRPr="00280332">
        <w:t>optimaal</w:t>
      </w:r>
      <w:r w:rsidR="00DD62E0" w:rsidRPr="00280332">
        <w:t xml:space="preserve"> mogelijk geïntegreerd worden</w:t>
      </w:r>
      <w:r w:rsidR="000B5BDC" w:rsidRPr="00280332">
        <w:t xml:space="preserve">. </w:t>
      </w:r>
      <w:r w:rsidR="00B21437" w:rsidRPr="00280332">
        <w:t xml:space="preserve">Er is gekozen </w:t>
      </w:r>
      <w:r w:rsidR="006B4C3E" w:rsidRPr="00280332">
        <w:t>voor</w:t>
      </w:r>
      <w:r w:rsidR="00B21437" w:rsidRPr="00280332">
        <w:t xml:space="preserve"> </w:t>
      </w:r>
      <w:r w:rsidR="00637D6E" w:rsidRPr="00280332">
        <w:t>vijf comorbiditeiten</w:t>
      </w:r>
      <w:r w:rsidR="006F7D26" w:rsidRPr="00280332">
        <w:t>,</w:t>
      </w:r>
      <w:r w:rsidR="00637D6E" w:rsidRPr="00280332">
        <w:t xml:space="preserve"> omdat het niet realistisch is om alle voorkomende comorbiditeiten </w:t>
      </w:r>
      <w:r w:rsidR="006B4C3E" w:rsidRPr="00280332">
        <w:t xml:space="preserve">bij COPD </w:t>
      </w:r>
      <w:r w:rsidR="00BA3B8B" w:rsidRPr="00280332">
        <w:t>te implementeren</w:t>
      </w:r>
      <w:r w:rsidR="00637D6E" w:rsidRPr="00280332">
        <w:t xml:space="preserve">. </w:t>
      </w:r>
      <w:r w:rsidR="00D2167D" w:rsidRPr="00280332">
        <w:t>C</w:t>
      </w:r>
      <w:r w:rsidR="003707C2" w:rsidRPr="00280332">
        <w:t>ardiovasculaire aandoeningen, osteoporose, angst</w:t>
      </w:r>
      <w:r w:rsidR="00A82DC9" w:rsidRPr="00280332">
        <w:t xml:space="preserve"> </w:t>
      </w:r>
      <w:r w:rsidR="00AD055F" w:rsidRPr="00280332">
        <w:t>en</w:t>
      </w:r>
      <w:r w:rsidR="00A82DC9" w:rsidRPr="00280332">
        <w:t xml:space="preserve"> </w:t>
      </w:r>
      <w:r w:rsidR="003707C2" w:rsidRPr="00280332">
        <w:t xml:space="preserve">depressie, metabolische syndroom en cognitieve beperkingen </w:t>
      </w:r>
      <w:r w:rsidR="00D2167D" w:rsidRPr="00280332">
        <w:t xml:space="preserve">zijn de meest voorkomende comorbiditeiten bij COPD </w:t>
      </w:r>
      <w:r w:rsidR="003707C2" w:rsidRPr="00280332">
        <w:rPr>
          <w:rFonts w:eastAsia="Calibri" w:cstheme="minorHAnsi"/>
        </w:rPr>
        <w:t>(</w:t>
      </w:r>
      <w:proofErr w:type="spellStart"/>
      <w:r w:rsidR="003707C2" w:rsidRPr="00280332">
        <w:rPr>
          <w:rFonts w:eastAsia="Calibri" w:cstheme="minorHAnsi"/>
        </w:rPr>
        <w:t>Hillas</w:t>
      </w:r>
      <w:proofErr w:type="spellEnd"/>
      <w:r w:rsidR="00872D83" w:rsidRPr="00280332">
        <w:rPr>
          <w:rFonts w:eastAsia="Calibri" w:cstheme="minorHAnsi"/>
        </w:rPr>
        <w:t xml:space="preserve"> et al., 2015; </w:t>
      </w:r>
      <w:proofErr w:type="spellStart"/>
      <w:r w:rsidR="00872D83" w:rsidRPr="00280332">
        <w:rPr>
          <w:rFonts w:eastAsia="Calibri" w:cstheme="minorHAnsi"/>
        </w:rPr>
        <w:t>Putcha</w:t>
      </w:r>
      <w:proofErr w:type="spellEnd"/>
      <w:r w:rsidR="00872D83" w:rsidRPr="00280332">
        <w:rPr>
          <w:rFonts w:eastAsia="Calibri" w:cstheme="minorHAnsi"/>
        </w:rPr>
        <w:t xml:space="preserve"> et al., 2015; GOLD, 2021)</w:t>
      </w:r>
      <w:r w:rsidR="00872D83" w:rsidRPr="00280332">
        <w:t>.</w:t>
      </w:r>
      <w:r w:rsidR="00DF762E" w:rsidRPr="00280332">
        <w:t xml:space="preserve"> </w:t>
      </w:r>
      <w:r w:rsidR="001260DD" w:rsidRPr="00280332">
        <w:t xml:space="preserve">Deze aanbeveling is niet geheel realistisch, omdat de integratie van diverse comorbiditeiten patiëntafhankelijk </w:t>
      </w:r>
      <w:r w:rsidR="00751914" w:rsidRPr="00280332">
        <w:t>is</w:t>
      </w:r>
      <w:r w:rsidR="00B263BD" w:rsidRPr="00280332">
        <w:t>. Hier</w:t>
      </w:r>
      <w:r w:rsidR="00751914" w:rsidRPr="00280332">
        <w:t xml:space="preserve">door </w:t>
      </w:r>
      <w:r w:rsidR="00B263BD" w:rsidRPr="00280332">
        <w:t xml:space="preserve">kan </w:t>
      </w:r>
      <w:r w:rsidR="00751914" w:rsidRPr="00280332">
        <w:t>niet</w:t>
      </w:r>
      <w:r w:rsidR="001260DD" w:rsidRPr="00280332">
        <w:t xml:space="preserve"> één wijze van behandelen aangehouden worden. </w:t>
      </w:r>
      <w:r w:rsidR="008C110F" w:rsidRPr="00280332">
        <w:rPr>
          <w:rFonts w:ascii="Arial" w:hAnsi="Arial" w:cs="Arial"/>
          <w:shd w:val="clear" w:color="auto" w:fill="FFFFFF"/>
        </w:rPr>
        <w:t xml:space="preserve"> </w:t>
      </w:r>
    </w:p>
    <w:p w14:paraId="6968D43D" w14:textId="13C5705D" w:rsidR="00DC2896" w:rsidRPr="00280332" w:rsidRDefault="001260DD" w:rsidP="00677645">
      <w:pPr>
        <w:spacing w:after="100" w:line="360" w:lineRule="auto"/>
      </w:pPr>
      <w:r w:rsidRPr="00280332">
        <w:t xml:space="preserve">Het stroomschema ‘Aanspraken COPD Basisverzekering’ van de KNGF-richtlijn COPD </w:t>
      </w:r>
      <w:r w:rsidR="00FC46E0" w:rsidRPr="00280332">
        <w:t>beveelt</w:t>
      </w:r>
      <w:r w:rsidR="009C261E" w:rsidRPr="00280332">
        <w:t>, afhankelijk van de patiënt,</w:t>
      </w:r>
      <w:r w:rsidR="00FC46E0" w:rsidRPr="00280332">
        <w:t xml:space="preserve"> aan hoeveel behandelingen </w:t>
      </w:r>
      <w:r w:rsidR="00F66753" w:rsidRPr="00280332">
        <w:t xml:space="preserve">een patiënt nodig heeft </w:t>
      </w:r>
      <w:r w:rsidRPr="00280332">
        <w:t xml:space="preserve">op basis van exacerbatie met of zonder ziekenhuisopname (KNGF, 2021). Een patiënt met een </w:t>
      </w:r>
      <w:r w:rsidR="00307BA6" w:rsidRPr="00280332">
        <w:lastRenderedPageBreak/>
        <w:t xml:space="preserve">betere gezondheidstoestand </w:t>
      </w:r>
      <w:r w:rsidR="006F4669" w:rsidRPr="00280332">
        <w:t>(CCQ&lt;1)</w:t>
      </w:r>
      <w:r w:rsidRPr="00280332">
        <w:t xml:space="preserve"> </w:t>
      </w:r>
      <w:r w:rsidR="00BB6483" w:rsidRPr="00280332">
        <w:t>(Van der Molen et al., 2003)</w:t>
      </w:r>
      <w:r w:rsidRPr="00280332">
        <w:t xml:space="preserve"> en geen doorgemaakte exacerbaties zou volgens het huidige </w:t>
      </w:r>
      <w:r w:rsidR="00863602" w:rsidRPr="00280332">
        <w:t>schema</w:t>
      </w:r>
      <w:r w:rsidRPr="00280332">
        <w:t xml:space="preserve"> </w:t>
      </w:r>
      <w:r w:rsidR="00E25194" w:rsidRPr="00280332">
        <w:t>minder</w:t>
      </w:r>
      <w:r w:rsidRPr="00280332">
        <w:t xml:space="preserve"> behandelingen vergoed krijgen</w:t>
      </w:r>
      <w:r w:rsidR="001E0622" w:rsidRPr="00280332">
        <w:t xml:space="preserve">, </w:t>
      </w:r>
      <w:r w:rsidR="008D3867" w:rsidRPr="00280332">
        <w:t>terwijl</w:t>
      </w:r>
      <w:r w:rsidR="001E0622" w:rsidRPr="00280332">
        <w:t xml:space="preserve"> deze patiënt een actieve </w:t>
      </w:r>
      <w:proofErr w:type="spellStart"/>
      <w:r w:rsidR="001E0622" w:rsidRPr="00280332">
        <w:t>copingstijl</w:t>
      </w:r>
      <w:proofErr w:type="spellEnd"/>
      <w:r w:rsidR="00E121AC" w:rsidRPr="00280332">
        <w:t xml:space="preserve"> zou kunnen hebben</w:t>
      </w:r>
      <w:r w:rsidRPr="00280332">
        <w:t xml:space="preserve">. Daar tegenover staat dat een patiënt met </w:t>
      </w:r>
      <w:r w:rsidR="00830FBB" w:rsidRPr="00280332">
        <w:t xml:space="preserve">een </w:t>
      </w:r>
      <w:r w:rsidR="00CC7676" w:rsidRPr="00280332">
        <w:t xml:space="preserve">slechtere gezondheidstoestand </w:t>
      </w:r>
      <w:r w:rsidR="00817FB5" w:rsidRPr="00280332">
        <w:t>(CC</w:t>
      </w:r>
      <w:r w:rsidR="00516E7F" w:rsidRPr="00280332">
        <w:t>Q</w:t>
      </w:r>
      <w:r w:rsidR="00DB07F7" w:rsidRPr="00280332">
        <w:t>≥</w:t>
      </w:r>
      <w:r w:rsidR="00516E7F" w:rsidRPr="00280332">
        <w:t>1)</w:t>
      </w:r>
      <w:r w:rsidR="00F07D62" w:rsidRPr="00280332">
        <w:t xml:space="preserve"> en</w:t>
      </w:r>
      <w:r w:rsidR="00E121AC" w:rsidRPr="00280332">
        <w:t xml:space="preserve"> </w:t>
      </w:r>
      <w:r w:rsidRPr="00280332">
        <w:t xml:space="preserve">doorgemaakte exacerbaties </w:t>
      </w:r>
      <w:r w:rsidR="00830FBB" w:rsidRPr="00280332">
        <w:t>meer</w:t>
      </w:r>
      <w:r w:rsidRPr="00280332">
        <w:t xml:space="preserve"> behandelingen vergoed krijgt</w:t>
      </w:r>
      <w:r w:rsidR="00E121AC" w:rsidRPr="00280332">
        <w:t xml:space="preserve">, </w:t>
      </w:r>
      <w:r w:rsidR="00DA4416" w:rsidRPr="00280332">
        <w:t>hieraan gepaard gaat dat</w:t>
      </w:r>
      <w:r w:rsidR="00E121AC" w:rsidRPr="00280332">
        <w:t xml:space="preserve"> deze patiënt juist een passieve </w:t>
      </w:r>
      <w:proofErr w:type="spellStart"/>
      <w:r w:rsidR="00E121AC" w:rsidRPr="00280332">
        <w:t>copingstijl</w:t>
      </w:r>
      <w:proofErr w:type="spellEnd"/>
      <w:r w:rsidR="00E121AC" w:rsidRPr="00280332">
        <w:t xml:space="preserve"> zou kunnen hebben</w:t>
      </w:r>
      <w:r w:rsidRPr="00280332">
        <w:t xml:space="preserve">. </w:t>
      </w:r>
    </w:p>
    <w:p w14:paraId="0E1417B0" w14:textId="6F9338D7" w:rsidR="00DC2896" w:rsidRPr="00280332" w:rsidRDefault="001260DD" w:rsidP="00677645">
      <w:pPr>
        <w:spacing w:after="100" w:line="360" w:lineRule="auto"/>
      </w:pPr>
      <w:r w:rsidRPr="00280332">
        <w:t xml:space="preserve">Een aanbeveling </w:t>
      </w:r>
      <w:r w:rsidR="006316FA" w:rsidRPr="00280332">
        <w:t xml:space="preserve">op basis van de ervaringen van de therapeuten, </w:t>
      </w:r>
      <w:r w:rsidRPr="00280332">
        <w:t xml:space="preserve">is om het aantal behandelingen te baseren op vooruitgang in de behandeling, </w:t>
      </w:r>
      <w:proofErr w:type="spellStart"/>
      <w:r w:rsidRPr="00280332">
        <w:t>copingstijl</w:t>
      </w:r>
      <w:proofErr w:type="spellEnd"/>
      <w:r w:rsidRPr="00280332">
        <w:t xml:space="preserve"> van de patiënt, aantal comorbiditeiten, indeling o.b.v. de </w:t>
      </w:r>
      <w:proofErr w:type="spellStart"/>
      <w:r w:rsidRPr="00280332">
        <w:t>patiëntenprofielen</w:t>
      </w:r>
      <w:proofErr w:type="spellEnd"/>
      <w:r w:rsidRPr="00280332">
        <w:t xml:space="preserve"> in de richtlijn en de mening van de therapeut. Echter</w:t>
      </w:r>
      <w:r w:rsidR="00C61A4F" w:rsidRPr="00280332">
        <w:rPr>
          <w:rStyle w:val="Verwijzingopmerking"/>
        </w:rPr>
        <w:t xml:space="preserve"> </w:t>
      </w:r>
      <w:r w:rsidR="00C61A4F" w:rsidRPr="00280332">
        <w:rPr>
          <w:rStyle w:val="Verwijzingopmerking"/>
          <w:sz w:val="22"/>
          <w:szCs w:val="22"/>
        </w:rPr>
        <w:t>d</w:t>
      </w:r>
      <w:r w:rsidRPr="00280332">
        <w:t>e vooruitgang in de behandeling is lastig te beoordelen en exacerbaties zorgen voor een zekere achteruitgang</w:t>
      </w:r>
      <w:r w:rsidR="008B41C9" w:rsidRPr="00280332">
        <w:t xml:space="preserve"> (</w:t>
      </w:r>
      <w:proofErr w:type="spellStart"/>
      <w:r w:rsidR="00306390" w:rsidRPr="00280332">
        <w:t>Anzueto</w:t>
      </w:r>
      <w:proofErr w:type="spellEnd"/>
      <w:r w:rsidR="00306390" w:rsidRPr="00280332">
        <w:t xml:space="preserve">, 2010). </w:t>
      </w:r>
      <w:r w:rsidR="00981362" w:rsidRPr="00280332">
        <w:t xml:space="preserve">Overigens </w:t>
      </w:r>
      <w:r w:rsidR="00C62F84" w:rsidRPr="00280332">
        <w:t>kan</w:t>
      </w:r>
      <w:r w:rsidR="00851251" w:rsidRPr="00280332">
        <w:t xml:space="preserve"> </w:t>
      </w:r>
      <w:r w:rsidR="00DF2949" w:rsidRPr="00280332">
        <w:t>klinische stabiliteit</w:t>
      </w:r>
      <w:r w:rsidR="00526861" w:rsidRPr="00280332">
        <w:t xml:space="preserve"> </w:t>
      </w:r>
      <w:r w:rsidR="00851251" w:rsidRPr="00280332">
        <w:t>van klachten bij deze doelgroep ook al</w:t>
      </w:r>
      <w:r w:rsidR="00C62F84" w:rsidRPr="00280332">
        <w:t xml:space="preserve"> een relevant en haalbaar doel zijn</w:t>
      </w:r>
      <w:r w:rsidR="00C90429" w:rsidRPr="00280332">
        <w:t xml:space="preserve"> (</w:t>
      </w:r>
      <w:proofErr w:type="spellStart"/>
      <w:r w:rsidR="00C90429" w:rsidRPr="00280332">
        <w:t>Avd</w:t>
      </w:r>
      <w:r w:rsidR="00421809" w:rsidRPr="00280332">
        <w:t>e</w:t>
      </w:r>
      <w:r w:rsidR="00C90429" w:rsidRPr="00280332">
        <w:t>ev</w:t>
      </w:r>
      <w:proofErr w:type="spellEnd"/>
      <w:r w:rsidR="00C90429" w:rsidRPr="00280332">
        <w:t xml:space="preserve"> et al., 2020</w:t>
      </w:r>
      <w:r w:rsidR="00421809" w:rsidRPr="00280332">
        <w:t>)</w:t>
      </w:r>
      <w:r w:rsidR="00C62F84" w:rsidRPr="00280332">
        <w:t>.</w:t>
      </w:r>
      <w:r w:rsidR="00851251" w:rsidRPr="00280332">
        <w:t xml:space="preserve"> </w:t>
      </w:r>
      <w:r w:rsidR="005805CC" w:rsidRPr="00280332">
        <w:t xml:space="preserve">Aangezien iedere </w:t>
      </w:r>
      <w:r w:rsidR="00774328" w:rsidRPr="00280332">
        <w:t xml:space="preserve">patiënt met </w:t>
      </w:r>
      <w:r w:rsidR="005805CC" w:rsidRPr="00280332">
        <w:t xml:space="preserve">COPD verschillend is, </w:t>
      </w:r>
      <w:r w:rsidR="00774328" w:rsidRPr="00280332">
        <w:t>is</w:t>
      </w:r>
      <w:r w:rsidR="001576EA" w:rsidRPr="00280332">
        <w:t xml:space="preserve"> een algemeen </w:t>
      </w:r>
      <w:r w:rsidR="00AE0D1D" w:rsidRPr="00280332">
        <w:t xml:space="preserve">stroomschema voor het bepalen van het aantal behandelingen </w:t>
      </w:r>
      <w:r w:rsidR="006473F9" w:rsidRPr="00280332">
        <w:t>ingewikkeld</w:t>
      </w:r>
      <w:r w:rsidR="005805CC" w:rsidRPr="00280332">
        <w:t>.</w:t>
      </w:r>
    </w:p>
    <w:p w14:paraId="671FE14D" w14:textId="439386E7" w:rsidR="00DC2896" w:rsidRPr="00280332" w:rsidRDefault="004C4FF9" w:rsidP="00677645">
      <w:pPr>
        <w:spacing w:after="100" w:line="360" w:lineRule="auto"/>
      </w:pPr>
      <w:r w:rsidRPr="00280332">
        <w:t>Het verdien</w:t>
      </w:r>
      <w:r w:rsidR="005E2F48" w:rsidRPr="00280332">
        <w:t>t</w:t>
      </w:r>
      <w:r w:rsidRPr="00280332">
        <w:t xml:space="preserve"> de </w:t>
      </w:r>
      <w:r w:rsidR="001260DD" w:rsidRPr="00280332">
        <w:t>aanbeveling om de drempel tussen de interdisciplinaire contacten</w:t>
      </w:r>
      <w:r w:rsidR="00AC3B5E" w:rsidRPr="00280332">
        <w:t xml:space="preserve"> tussen zorgverleners die patiënten met COPD behandelen</w:t>
      </w:r>
      <w:r w:rsidR="001260DD" w:rsidRPr="00280332">
        <w:t xml:space="preserve"> te verlagen.</w:t>
      </w:r>
      <w:r w:rsidR="00333B40" w:rsidRPr="00280332">
        <w:t xml:space="preserve"> Deze drempel zou mogelijk verlaagd kunnen worden door </w:t>
      </w:r>
      <w:r w:rsidR="000A6348" w:rsidRPr="00280332">
        <w:t xml:space="preserve">fysiotherapiepraktijken </w:t>
      </w:r>
      <w:r w:rsidR="00B03CAD" w:rsidRPr="00280332">
        <w:t xml:space="preserve">in een locatie te </w:t>
      </w:r>
      <w:r w:rsidR="007116EA" w:rsidRPr="00280332">
        <w:t>vestigen</w:t>
      </w:r>
      <w:r w:rsidR="00B03CAD" w:rsidRPr="00280332">
        <w:t xml:space="preserve"> met meerdere disciplines. </w:t>
      </w:r>
      <w:r w:rsidR="00626238" w:rsidRPr="00280332">
        <w:t xml:space="preserve">Het meer gebruik </w:t>
      </w:r>
      <w:r w:rsidR="008570B9" w:rsidRPr="00280332">
        <w:t xml:space="preserve">maken van </w:t>
      </w:r>
      <w:r w:rsidR="001260DD" w:rsidRPr="00280332">
        <w:t>bestaande app</w:t>
      </w:r>
      <w:r w:rsidR="00531A8C" w:rsidRPr="00280332">
        <w:t>s, zoals de</w:t>
      </w:r>
      <w:r w:rsidR="001260DD" w:rsidRPr="00280332">
        <w:t xml:space="preserve"> app ´</w:t>
      </w:r>
      <w:proofErr w:type="spellStart"/>
      <w:r w:rsidR="001260DD" w:rsidRPr="00280332">
        <w:t>Siilo</w:t>
      </w:r>
      <w:proofErr w:type="spellEnd"/>
      <w:r w:rsidR="001260DD" w:rsidRPr="00280332">
        <w:t>´</w:t>
      </w:r>
      <w:r w:rsidR="006F78EF" w:rsidRPr="00280332">
        <w:t xml:space="preserve">, kan mogelijk een andere </w:t>
      </w:r>
      <w:r w:rsidR="00F81BFD" w:rsidRPr="00280332">
        <w:t>verklaring zijn voor het verlagen van de drempel</w:t>
      </w:r>
      <w:r w:rsidR="008570B9" w:rsidRPr="00280332">
        <w:t>. In deze app</w:t>
      </w:r>
      <w:r w:rsidR="001260DD" w:rsidRPr="00280332">
        <w:t xml:space="preserve"> worden zorgprofessionals met een gemeenschappelijk doel samengebracht op één platform en kan zorg geleverd worden afgestemd op de patiënt (</w:t>
      </w:r>
      <w:proofErr w:type="spellStart"/>
      <w:r w:rsidR="001260DD" w:rsidRPr="00280332">
        <w:t>Siilo</w:t>
      </w:r>
      <w:proofErr w:type="spellEnd"/>
      <w:r w:rsidR="001260DD" w:rsidRPr="00280332">
        <w:t xml:space="preserve">, 2021). </w:t>
      </w:r>
      <w:r w:rsidR="00B03CAD" w:rsidRPr="00280332">
        <w:t xml:space="preserve">Door </w:t>
      </w:r>
      <w:r w:rsidR="00216225" w:rsidRPr="00280332">
        <w:t>een</w:t>
      </w:r>
      <w:r w:rsidR="00B03CAD" w:rsidRPr="00280332">
        <w:t xml:space="preserve"> verlaagde drempel in de </w:t>
      </w:r>
      <w:r w:rsidR="003D6DA9" w:rsidRPr="00280332">
        <w:t xml:space="preserve">interdisciplinaire </w:t>
      </w:r>
      <w:r w:rsidR="00B03CAD" w:rsidRPr="00280332">
        <w:t xml:space="preserve">samenwerking </w:t>
      </w:r>
      <w:r w:rsidR="003D6DA9" w:rsidRPr="00280332">
        <w:t xml:space="preserve">kan de zorg meer patiëntgericht worden (Van Weel &amp; Schellevis, 2006). </w:t>
      </w:r>
    </w:p>
    <w:p w14:paraId="7293B516" w14:textId="16C1F450" w:rsidR="00DC2896" w:rsidRPr="00280332" w:rsidRDefault="00E55DD2" w:rsidP="00677645">
      <w:pPr>
        <w:spacing w:after="100" w:line="360" w:lineRule="auto"/>
      </w:pPr>
      <w:r w:rsidRPr="00280332">
        <w:t>Verder verdient het</w:t>
      </w:r>
      <w:r w:rsidR="00540EC3" w:rsidRPr="00280332">
        <w:t>, op basis van de ervaringen van de therapeuten,</w:t>
      </w:r>
      <w:r w:rsidRPr="00280332">
        <w:t xml:space="preserve"> de aanbeveling dat binnen de zorg van patiënten met COPD en comorbiditeiten </w:t>
      </w:r>
      <w:r w:rsidR="00C5490D" w:rsidRPr="00280332">
        <w:t xml:space="preserve">één </w:t>
      </w:r>
      <w:r w:rsidR="0015031F" w:rsidRPr="00280332">
        <w:t>persoon</w:t>
      </w:r>
      <w:r w:rsidR="00C5490D" w:rsidRPr="00280332">
        <w:t xml:space="preserve"> een ‘sleutelrol’ op zich moet nemen</w:t>
      </w:r>
      <w:r w:rsidR="00EB188D" w:rsidRPr="00280332">
        <w:t>,</w:t>
      </w:r>
      <w:r w:rsidR="008231FE" w:rsidRPr="00280332">
        <w:t xml:space="preserve"> zodat gescreend </w:t>
      </w:r>
      <w:r w:rsidR="007240CA" w:rsidRPr="00280332">
        <w:t>en direct doorgestuur</w:t>
      </w:r>
      <w:r w:rsidR="000E16CE" w:rsidRPr="00280332">
        <w:t>d kan worden</w:t>
      </w:r>
      <w:r w:rsidR="009E3FD1" w:rsidRPr="00280332">
        <w:t>.</w:t>
      </w:r>
      <w:r w:rsidR="008E3AD6" w:rsidRPr="00280332">
        <w:t xml:space="preserve"> Degene met deze ‘sleutelrol’ wordt ook wel de casemanager genoemd</w:t>
      </w:r>
      <w:r w:rsidR="00F551D1" w:rsidRPr="00280332">
        <w:t xml:space="preserve"> (</w:t>
      </w:r>
      <w:proofErr w:type="spellStart"/>
      <w:r w:rsidR="00F551D1" w:rsidRPr="00280332">
        <w:t>Mwandala</w:t>
      </w:r>
      <w:proofErr w:type="spellEnd"/>
      <w:r w:rsidR="00F551D1" w:rsidRPr="00280332">
        <w:t>, 2021). Z</w:t>
      </w:r>
      <w:r w:rsidR="00376F83" w:rsidRPr="00280332">
        <w:t>ij</w:t>
      </w:r>
      <w:r w:rsidR="00D63C5A" w:rsidRPr="00280332">
        <w:t xml:space="preserve"> hebben v</w:t>
      </w:r>
      <w:r w:rsidR="00B33C5E" w:rsidRPr="00280332">
        <w:t>aar</w:t>
      </w:r>
      <w:r w:rsidR="00850B43" w:rsidRPr="00280332">
        <w:t xml:space="preserve">digheden nodig op het gebied van </w:t>
      </w:r>
      <w:r w:rsidR="00F551D1" w:rsidRPr="00280332">
        <w:t xml:space="preserve">monitoring, </w:t>
      </w:r>
      <w:r w:rsidR="00850B43" w:rsidRPr="00280332">
        <w:t xml:space="preserve">beoordeling, </w:t>
      </w:r>
      <w:r w:rsidR="00B07A3A" w:rsidRPr="00280332">
        <w:t>coördinatie</w:t>
      </w:r>
      <w:r w:rsidR="003B4F4C" w:rsidRPr="00280332">
        <w:t xml:space="preserve"> </w:t>
      </w:r>
      <w:r w:rsidR="00F551D1" w:rsidRPr="00280332">
        <w:t xml:space="preserve">en samenwerking </w:t>
      </w:r>
      <w:r w:rsidR="00B07A3A" w:rsidRPr="00280332">
        <w:t>om de doelen van patiënten te bereiken</w:t>
      </w:r>
      <w:r w:rsidR="00F551D1" w:rsidRPr="00280332">
        <w:t>.</w:t>
      </w:r>
      <w:r w:rsidR="00FF3FF9" w:rsidRPr="00280332">
        <w:t xml:space="preserve"> </w:t>
      </w:r>
      <w:r w:rsidR="00F337CF" w:rsidRPr="00280332">
        <w:t xml:space="preserve">Indien </w:t>
      </w:r>
      <w:r w:rsidR="00554C5F" w:rsidRPr="00280332">
        <w:t xml:space="preserve">een therapeut weet welke </w:t>
      </w:r>
      <w:r w:rsidR="00223CC2" w:rsidRPr="00280332">
        <w:t>andere disciplines</w:t>
      </w:r>
      <w:r w:rsidR="00554C5F" w:rsidRPr="00280332">
        <w:t xml:space="preserve"> benaderd kunnen worden</w:t>
      </w:r>
      <w:r w:rsidR="00EB188D" w:rsidRPr="00280332">
        <w:t xml:space="preserve">, maakt het de zorg en samenwerking een stuk makkelijker bij integratie van comorbiditeiten. </w:t>
      </w:r>
    </w:p>
    <w:p w14:paraId="64671C6F" w14:textId="5DAAA49E" w:rsidR="00DC2896" w:rsidRPr="00280332" w:rsidRDefault="009D31FE" w:rsidP="00677645">
      <w:pPr>
        <w:spacing w:after="100" w:line="360" w:lineRule="auto"/>
      </w:pPr>
      <w:r w:rsidRPr="00280332">
        <w:t xml:space="preserve">Door middel van dit onderzoek is een beter beeld verkregen </w:t>
      </w:r>
      <w:r w:rsidR="00A01B52" w:rsidRPr="00280332">
        <w:t>in</w:t>
      </w:r>
      <w:r w:rsidRPr="00280332">
        <w:t xml:space="preserve"> </w:t>
      </w:r>
      <w:r w:rsidR="0005037D" w:rsidRPr="00280332">
        <w:t>hoeve</w:t>
      </w:r>
      <w:r w:rsidR="00A01B52" w:rsidRPr="00280332">
        <w:t>rre</w:t>
      </w:r>
      <w:r w:rsidRPr="00280332">
        <w:t xml:space="preserve"> therapeuten de comorbiditeiten</w:t>
      </w:r>
      <w:r w:rsidR="0085536E" w:rsidRPr="00280332">
        <w:t xml:space="preserve"> bij patiënten met COPD</w:t>
      </w:r>
      <w:r w:rsidRPr="00280332">
        <w:t xml:space="preserve"> </w:t>
      </w:r>
      <w:r w:rsidR="00A01B52" w:rsidRPr="00280332">
        <w:t>integreren</w:t>
      </w:r>
      <w:r w:rsidRPr="00280332">
        <w:t xml:space="preserve">. </w:t>
      </w:r>
      <w:r w:rsidR="001260DD" w:rsidRPr="00280332">
        <w:t>Vervolgonderzoek kan zich richten op de wijze van d</w:t>
      </w:r>
      <w:r w:rsidR="00CD78EB" w:rsidRPr="00280332">
        <w:t>e</w:t>
      </w:r>
      <w:r w:rsidR="001260DD" w:rsidRPr="00280332">
        <w:t xml:space="preserve"> integratie</w:t>
      </w:r>
      <w:r w:rsidR="00194370" w:rsidRPr="00280332">
        <w:t>, zodat een uitgebreidere beschrijving gegeven kan worden</w:t>
      </w:r>
      <w:r w:rsidRPr="00280332">
        <w:t>.</w:t>
      </w:r>
      <w:r w:rsidR="002A6603" w:rsidRPr="00280332">
        <w:t xml:space="preserve"> </w:t>
      </w:r>
      <w:r w:rsidR="0027614E" w:rsidRPr="00280332">
        <w:lastRenderedPageBreak/>
        <w:t xml:space="preserve">Daarbij is </w:t>
      </w:r>
      <w:r w:rsidR="006A347E" w:rsidRPr="00280332">
        <w:t>to</w:t>
      </w:r>
      <w:r w:rsidR="00CD78EB" w:rsidRPr="00280332">
        <w:t xml:space="preserve">ekomstig onderzoek </w:t>
      </w:r>
      <w:r w:rsidR="006A347E" w:rsidRPr="00280332">
        <w:t xml:space="preserve">nodig naar </w:t>
      </w:r>
      <w:r w:rsidR="00CD78EB" w:rsidRPr="00280332">
        <w:t xml:space="preserve">de hiaten waar therapeuten </w:t>
      </w:r>
      <w:r w:rsidR="006A347E" w:rsidRPr="00280332">
        <w:t xml:space="preserve">in dit onderzoek </w:t>
      </w:r>
      <w:r w:rsidR="00CD78EB" w:rsidRPr="00280332">
        <w:t>tegenaan lopen bij de integratie van comorbiditeiten.</w:t>
      </w:r>
      <w:r w:rsidR="001260DD" w:rsidRPr="00280332">
        <w:t xml:space="preserve"> </w:t>
      </w:r>
      <w:r w:rsidR="007C33D1" w:rsidRPr="00280332">
        <w:t>Een van deze hiaten is</w:t>
      </w:r>
      <w:r w:rsidR="001260DD" w:rsidRPr="00280332">
        <w:t xml:space="preserve"> de verwijzing vanuit de arts. Onderzocht kan worden hoe de apotheek, de huisarts en de fysiotherapeut de verwijzing zo optimaal mogelijk kunnen opstellen. </w:t>
      </w:r>
      <w:r w:rsidR="00184B18" w:rsidRPr="00280332">
        <w:t xml:space="preserve">Waarbij </w:t>
      </w:r>
      <w:r w:rsidR="008160D6" w:rsidRPr="00280332">
        <w:t xml:space="preserve">wordt geïnventariseerd hoe in de praktijk </w:t>
      </w:r>
      <w:r w:rsidR="007256F5" w:rsidRPr="00280332">
        <w:t>de kennis</w:t>
      </w:r>
      <w:r w:rsidR="008160D6" w:rsidRPr="00280332">
        <w:t xml:space="preserve"> hierover</w:t>
      </w:r>
      <w:r w:rsidR="00184B18" w:rsidRPr="00280332">
        <w:t xml:space="preserve"> </w:t>
      </w:r>
      <w:r w:rsidR="00396C04" w:rsidRPr="00280332">
        <w:t>toegepast</w:t>
      </w:r>
      <w:r w:rsidR="008160D6" w:rsidRPr="00280332">
        <w:t>, geëvalueerd en vervolgens bijgesteld</w:t>
      </w:r>
      <w:r w:rsidR="00396C04" w:rsidRPr="00280332">
        <w:t xml:space="preserve"> word</w:t>
      </w:r>
      <w:r w:rsidR="008160D6" w:rsidRPr="00280332">
        <w:t>t</w:t>
      </w:r>
      <w:r w:rsidR="006E3D91" w:rsidRPr="00280332">
        <w:t xml:space="preserve"> </w:t>
      </w:r>
      <w:r w:rsidR="00CB020F" w:rsidRPr="00280332">
        <w:t>middels</w:t>
      </w:r>
      <w:r w:rsidR="008160D6" w:rsidRPr="00280332">
        <w:t xml:space="preserve"> </w:t>
      </w:r>
      <w:r w:rsidR="008666CD" w:rsidRPr="00280332">
        <w:t>participatief actieonderzoek (</w:t>
      </w:r>
      <w:proofErr w:type="spellStart"/>
      <w:r w:rsidR="00694356" w:rsidRPr="00280332">
        <w:t>Cordeiro</w:t>
      </w:r>
      <w:proofErr w:type="spellEnd"/>
      <w:r w:rsidR="0077515A">
        <w:t xml:space="preserve"> </w:t>
      </w:r>
      <w:r w:rsidR="00E2654D">
        <w:t>&amp;</w:t>
      </w:r>
      <w:r w:rsidR="007B31F3">
        <w:t xml:space="preserve"> </w:t>
      </w:r>
      <w:proofErr w:type="spellStart"/>
      <w:r w:rsidR="00694356" w:rsidRPr="00280332">
        <w:t>Soares</w:t>
      </w:r>
      <w:proofErr w:type="spellEnd"/>
      <w:r w:rsidR="008B3448">
        <w:t>,</w:t>
      </w:r>
      <w:r w:rsidR="00694356">
        <w:t xml:space="preserve"> </w:t>
      </w:r>
      <w:r w:rsidR="00694356" w:rsidRPr="00280332">
        <w:t>2018</w:t>
      </w:r>
      <w:r w:rsidR="008666CD" w:rsidRPr="00280332">
        <w:t>)</w:t>
      </w:r>
      <w:r w:rsidR="00601A07" w:rsidRPr="00280332">
        <w:t>.</w:t>
      </w:r>
      <w:r w:rsidR="001260DD" w:rsidRPr="00280332">
        <w:t xml:space="preserve"> </w:t>
      </w:r>
      <w:r w:rsidR="007504BB" w:rsidRPr="00280332">
        <w:t>Bovendien</w:t>
      </w:r>
      <w:r w:rsidR="001260DD" w:rsidRPr="00280332">
        <w:t xml:space="preserve"> moet toekomstig onderzoek zich richten op de interdisciplinaire samenwerking bij patiënten met COPD en comorbiditeiten. Daarbij is het van belang te weten hoe andere disciplines deze integratie toepassen en hoe verschillende disciplines gezamenlijk de integratie zo optimaal mogelijk kunnen uitvoeren. </w:t>
      </w:r>
      <w:r w:rsidR="00B9298F" w:rsidRPr="00280332">
        <w:t>Tevens ka</w:t>
      </w:r>
      <w:r w:rsidR="00CE7072" w:rsidRPr="00280332">
        <w:t>n</w:t>
      </w:r>
      <w:r w:rsidR="00B9298F" w:rsidRPr="00280332">
        <w:t xml:space="preserve"> vervolgonderzoek </w:t>
      </w:r>
      <w:r w:rsidR="00D82ACC" w:rsidRPr="00280332">
        <w:t xml:space="preserve">zich richten </w:t>
      </w:r>
      <w:r w:rsidR="00FE6EE5" w:rsidRPr="00280332">
        <w:t xml:space="preserve">op </w:t>
      </w:r>
      <w:r w:rsidR="00BD2891" w:rsidRPr="00280332">
        <w:t>welke zorgverlener</w:t>
      </w:r>
      <w:r w:rsidR="00794515" w:rsidRPr="00280332">
        <w:t xml:space="preserve"> de</w:t>
      </w:r>
      <w:r w:rsidR="00FE6EE5" w:rsidRPr="00280332">
        <w:t xml:space="preserve"> rol van de casemanager</w:t>
      </w:r>
      <w:r w:rsidR="00794515" w:rsidRPr="00280332">
        <w:t xml:space="preserve"> </w:t>
      </w:r>
      <w:r w:rsidR="00E80D24" w:rsidRPr="00280332">
        <w:t xml:space="preserve">het beste </w:t>
      </w:r>
      <w:r w:rsidR="00FE6EE5" w:rsidRPr="00280332">
        <w:t xml:space="preserve">op zich </w:t>
      </w:r>
      <w:r w:rsidR="0091483A" w:rsidRPr="00280332">
        <w:t>kan n</w:t>
      </w:r>
      <w:r w:rsidR="00FE6EE5" w:rsidRPr="00280332">
        <w:t xml:space="preserve">emen en hoe </w:t>
      </w:r>
      <w:r w:rsidR="00CE7072" w:rsidRPr="00280332">
        <w:t>die rol</w:t>
      </w:r>
      <w:r w:rsidR="00FE6EE5" w:rsidRPr="00280332">
        <w:t xml:space="preserve"> </w:t>
      </w:r>
      <w:r w:rsidR="00CE7072" w:rsidRPr="00280332">
        <w:t>optimaal</w:t>
      </w:r>
      <w:r w:rsidR="00FE6EE5" w:rsidRPr="00280332">
        <w:t xml:space="preserve"> vormgegeven kan worden binnen de zorg van patiënten met COPD en comorbiditeiten.</w:t>
      </w:r>
      <w:r w:rsidR="00601411" w:rsidRPr="00280332">
        <w:t xml:space="preserve"> </w:t>
      </w:r>
      <w:r w:rsidR="001260DD" w:rsidRPr="00280332">
        <w:t xml:space="preserve">Ook is meer onderzoek nodig naar de </w:t>
      </w:r>
      <w:r w:rsidR="00A9149A" w:rsidRPr="00280332">
        <w:t>hiaten</w:t>
      </w:r>
      <w:r w:rsidR="001260DD" w:rsidRPr="00280332">
        <w:t xml:space="preserve"> van therapeuten t.a.v. </w:t>
      </w:r>
      <w:r w:rsidR="00DF7061" w:rsidRPr="00280332">
        <w:t>de</w:t>
      </w:r>
      <w:r w:rsidR="001260DD" w:rsidRPr="00280332">
        <w:t xml:space="preserve"> </w:t>
      </w:r>
      <w:r w:rsidR="005116CD" w:rsidRPr="00280332">
        <w:t xml:space="preserve">herziene </w:t>
      </w:r>
      <w:r w:rsidR="00DF7061" w:rsidRPr="00280332">
        <w:t>KNGF-</w:t>
      </w:r>
      <w:r w:rsidR="001260DD" w:rsidRPr="00280332">
        <w:t xml:space="preserve">richtlijn </w:t>
      </w:r>
      <w:r w:rsidR="00DF7061" w:rsidRPr="00280332">
        <w:t>COPD</w:t>
      </w:r>
      <w:r w:rsidR="009D2CA1" w:rsidRPr="00280332">
        <w:t>.</w:t>
      </w:r>
      <w:r w:rsidR="00061218" w:rsidRPr="00280332">
        <w:t xml:space="preserve"> Onderzocht kan worden of de richtlijn</w:t>
      </w:r>
      <w:r w:rsidR="00835331" w:rsidRPr="00280332">
        <w:t xml:space="preserve"> </w:t>
      </w:r>
      <w:r w:rsidR="00C66A2C" w:rsidRPr="00280332">
        <w:t>bepaalde beperkingen heeft om de therapeuten zo optimaal mogelijk te kunnen ondersteunen</w:t>
      </w:r>
      <w:r w:rsidR="00601411" w:rsidRPr="00280332">
        <w:t xml:space="preserve">. </w:t>
      </w:r>
      <w:r w:rsidR="001260DD" w:rsidRPr="00280332">
        <w:t>Als laatste kan vervolgonderzoek uitgevoerd worden naar de categorieën waar in dit afstudeeronderzoek minder datasaturatie is bereikt.</w:t>
      </w:r>
    </w:p>
    <w:p w14:paraId="36CD1958" w14:textId="2796EF4D" w:rsidR="000C02CF" w:rsidRPr="00280332" w:rsidRDefault="001260DD" w:rsidP="00677645">
      <w:pPr>
        <w:spacing w:after="100" w:line="360" w:lineRule="auto"/>
      </w:pPr>
      <w:r w:rsidRPr="00280332">
        <w:t xml:space="preserve">Geconcludeerd kan worden dat comorbiditeiten over het algemeen geïntegreerd worden </w:t>
      </w:r>
      <w:r w:rsidR="0018110A" w:rsidRPr="00280332">
        <w:t>bij patiënten met COPD</w:t>
      </w:r>
      <w:r w:rsidR="008E2945" w:rsidRPr="00280332">
        <w:t xml:space="preserve">, </w:t>
      </w:r>
      <w:r w:rsidR="00080809" w:rsidRPr="00280332">
        <w:t xml:space="preserve">zowel </w:t>
      </w:r>
      <w:r w:rsidR="008E2945" w:rsidRPr="00280332">
        <w:t>in</w:t>
      </w:r>
      <w:r w:rsidR="00747B76" w:rsidRPr="00280332">
        <w:t xml:space="preserve"> het diagnostisch als </w:t>
      </w:r>
      <w:r w:rsidR="00641269" w:rsidRPr="00280332">
        <w:t xml:space="preserve">in </w:t>
      </w:r>
      <w:r w:rsidR="00747B76" w:rsidRPr="00280332">
        <w:t>het therapeutisch proces</w:t>
      </w:r>
      <w:r w:rsidRPr="00280332">
        <w:t>.</w:t>
      </w:r>
      <w:r w:rsidR="008D3CE3" w:rsidRPr="00280332">
        <w:t xml:space="preserve"> </w:t>
      </w:r>
      <w:r w:rsidRPr="00280332">
        <w:t>Therapeuten kunnen niet om de comorbiditeiten heen bij een patiënt met COPD, omdat de comorbiditeiten een aanzienlijke invloed hebben op het handelen van de fysiotherapeut</w:t>
      </w:r>
      <w:r w:rsidR="008D273D" w:rsidRPr="00280332">
        <w:t xml:space="preserve"> en op de kwaliteit van leven van de patiënt</w:t>
      </w:r>
      <w:r w:rsidRPr="00280332">
        <w:t xml:space="preserve">. De belangrijkste aanbeveling voor vervolgonderzoek is het </w:t>
      </w:r>
      <w:r w:rsidR="00825BFC" w:rsidRPr="00280332">
        <w:t>inventariseren</w:t>
      </w:r>
      <w:r w:rsidRPr="00280332">
        <w:t xml:space="preserve"> van</w:t>
      </w:r>
      <w:r w:rsidR="009839AA" w:rsidRPr="00280332">
        <w:t xml:space="preserve"> de</w:t>
      </w:r>
      <w:r w:rsidRPr="00280332">
        <w:t xml:space="preserve"> </w:t>
      </w:r>
      <w:r w:rsidR="009839AA" w:rsidRPr="00280332">
        <w:t>no</w:t>
      </w:r>
      <w:r w:rsidR="00825BFC" w:rsidRPr="00280332">
        <w:t>d</w:t>
      </w:r>
      <w:r w:rsidR="009839AA" w:rsidRPr="00280332">
        <w:t>ig</w:t>
      </w:r>
      <w:r w:rsidR="00825BFC" w:rsidRPr="00280332">
        <w:t xml:space="preserve">e </w:t>
      </w:r>
      <w:r w:rsidRPr="00280332">
        <w:t>aanpassingen</w:t>
      </w:r>
      <w:r w:rsidR="00825BFC" w:rsidRPr="00280332">
        <w:t xml:space="preserve"> </w:t>
      </w:r>
      <w:r w:rsidRPr="00280332">
        <w:t xml:space="preserve">binnen de fysiotherapeutische zorg </w:t>
      </w:r>
      <w:r w:rsidR="00EC25A2" w:rsidRPr="00280332">
        <w:t xml:space="preserve">bij </w:t>
      </w:r>
      <w:r w:rsidRPr="00280332">
        <w:t>patiënten met COPD en comorbiditeiten</w:t>
      </w:r>
      <w:r w:rsidR="00825BFC" w:rsidRPr="00280332">
        <w:t xml:space="preserve"> </w:t>
      </w:r>
      <w:r w:rsidRPr="00280332">
        <w:t>ter verbetering van de integratie.</w:t>
      </w:r>
      <w:r w:rsidR="008E6EC1" w:rsidRPr="00280332">
        <w:t xml:space="preserve"> De </w:t>
      </w:r>
      <w:r w:rsidR="003D0597" w:rsidRPr="00280332">
        <w:t xml:space="preserve">belangrijkste aanbevelingen voor de praktijk </w:t>
      </w:r>
      <w:r w:rsidR="005461AC" w:rsidRPr="00280332">
        <w:t>omvatten</w:t>
      </w:r>
      <w:r w:rsidR="00D33256" w:rsidRPr="00280332">
        <w:t xml:space="preserve"> een betere aansluiting tussen verzekering en </w:t>
      </w:r>
      <w:proofErr w:type="spellStart"/>
      <w:r w:rsidR="00D33256" w:rsidRPr="00280332">
        <w:t>patiëntenprofielen</w:t>
      </w:r>
      <w:proofErr w:type="spellEnd"/>
      <w:r w:rsidR="00D33256" w:rsidRPr="00280332">
        <w:t xml:space="preserve"> in de richtlijn,</w:t>
      </w:r>
      <w:r w:rsidR="002467C4" w:rsidRPr="00280332">
        <w:t xml:space="preserve"> het </w:t>
      </w:r>
      <w:r w:rsidR="00035D84" w:rsidRPr="00280332">
        <w:t>beschrijven</w:t>
      </w:r>
      <w:r w:rsidR="002467C4" w:rsidRPr="00280332">
        <w:t xml:space="preserve"> van</w:t>
      </w:r>
      <w:r w:rsidR="00035D84" w:rsidRPr="00280332">
        <w:t xml:space="preserve"> noodzakelijke</w:t>
      </w:r>
      <w:r w:rsidR="002467C4" w:rsidRPr="00280332">
        <w:t xml:space="preserve"> verwijsgegevens</w:t>
      </w:r>
      <w:r w:rsidR="00035D84" w:rsidRPr="00280332">
        <w:t xml:space="preserve"> op de verwijzing</w:t>
      </w:r>
      <w:r w:rsidR="00E3180F" w:rsidRPr="00280332">
        <w:t xml:space="preserve"> </w:t>
      </w:r>
      <w:r w:rsidR="00B904F1" w:rsidRPr="00280332">
        <w:t>en</w:t>
      </w:r>
      <w:r w:rsidR="00E3180F" w:rsidRPr="00280332">
        <w:t xml:space="preserve"> het verlagen van de drempel tussen interdisciplinair contact</w:t>
      </w:r>
      <w:r w:rsidRPr="00280332">
        <w:t xml:space="preserve">. </w:t>
      </w:r>
    </w:p>
    <w:p w14:paraId="129EA24A" w14:textId="77777777" w:rsidR="00CB7BB8" w:rsidRPr="00280332" w:rsidRDefault="00CB7BB8" w:rsidP="00CB7BB8">
      <w:pPr>
        <w:spacing w:line="360" w:lineRule="auto"/>
        <w:rPr>
          <w:rStyle w:val="normaltextrun"/>
        </w:rPr>
      </w:pPr>
    </w:p>
    <w:p w14:paraId="32B48CAD" w14:textId="77777777" w:rsidR="00DC2896" w:rsidRPr="00280332" w:rsidRDefault="00DC2896" w:rsidP="00CB7BB8">
      <w:pPr>
        <w:spacing w:line="360" w:lineRule="auto"/>
        <w:rPr>
          <w:rStyle w:val="normaltextrun"/>
        </w:rPr>
      </w:pPr>
    </w:p>
    <w:p w14:paraId="3A0E9EB7" w14:textId="60452835" w:rsidR="00273E95" w:rsidRPr="00280332" w:rsidRDefault="00273E95" w:rsidP="00273E95">
      <w:pPr>
        <w:pStyle w:val="Kop1"/>
        <w:rPr>
          <w:rFonts w:asciiTheme="minorHAnsi" w:hAnsiTheme="minorHAnsi" w:cstheme="minorHAnsi"/>
          <w:b/>
          <w:color w:val="auto"/>
          <w:sz w:val="28"/>
          <w:szCs w:val="28"/>
          <w:lang w:val="en-US"/>
        </w:rPr>
      </w:pPr>
      <w:bookmarkStart w:id="31" w:name="_Toc87358546"/>
      <w:bookmarkStart w:id="32" w:name="_Toc91099938"/>
      <w:proofErr w:type="spellStart"/>
      <w:r w:rsidRPr="00280332">
        <w:rPr>
          <w:rFonts w:asciiTheme="minorHAnsi" w:hAnsiTheme="minorHAnsi" w:cstheme="minorHAnsi"/>
          <w:b/>
          <w:color w:val="auto"/>
          <w:sz w:val="28"/>
          <w:szCs w:val="28"/>
          <w:lang w:val="en-US"/>
        </w:rPr>
        <w:lastRenderedPageBreak/>
        <w:t>Literatuurlijst</w:t>
      </w:r>
      <w:bookmarkEnd w:id="31"/>
      <w:bookmarkEnd w:id="32"/>
      <w:proofErr w:type="spellEnd"/>
    </w:p>
    <w:p w14:paraId="3EA57843" w14:textId="7AB84FC6" w:rsidR="00EE282F" w:rsidRPr="00280332" w:rsidRDefault="00EE282F" w:rsidP="00CA2A37">
      <w:pPr>
        <w:spacing w:before="100" w:beforeAutospacing="1" w:after="100" w:afterAutospacing="1" w:line="240" w:lineRule="auto"/>
        <w:ind w:left="720" w:hanging="720"/>
        <w:rPr>
          <w:rFonts w:eastAsia="Times New Roman" w:cstheme="minorHAnsi"/>
          <w:lang w:val="en-US" w:eastAsia="nl-NL"/>
        </w:rPr>
      </w:pPr>
      <w:proofErr w:type="spellStart"/>
      <w:r w:rsidRPr="00280332">
        <w:rPr>
          <w:rFonts w:eastAsia="Times New Roman" w:cstheme="minorHAnsi"/>
          <w:lang w:val="en-US" w:eastAsia="nl-NL"/>
        </w:rPr>
        <w:t>Almirall</w:t>
      </w:r>
      <w:proofErr w:type="spellEnd"/>
      <w:r w:rsidRPr="00280332">
        <w:rPr>
          <w:rFonts w:eastAsia="Times New Roman" w:cstheme="minorHAnsi"/>
          <w:lang w:val="en-US" w:eastAsia="nl-NL"/>
        </w:rPr>
        <w:t>, J., &amp; Fortin, M. (2013). The coexistence of terms to describe the presence of multiple concurrent diseases. </w:t>
      </w:r>
      <w:r w:rsidRPr="00280332">
        <w:rPr>
          <w:rFonts w:eastAsia="Times New Roman" w:cstheme="minorHAnsi"/>
          <w:i/>
          <w:iCs/>
          <w:lang w:val="en-US" w:eastAsia="nl-NL"/>
        </w:rPr>
        <w:t>Journal of Comorbidity</w:t>
      </w:r>
      <w:r w:rsidRPr="00280332">
        <w:rPr>
          <w:rFonts w:eastAsia="Times New Roman" w:cstheme="minorHAnsi"/>
          <w:lang w:val="en-US" w:eastAsia="nl-NL"/>
        </w:rPr>
        <w:t>,</w:t>
      </w:r>
      <w:r w:rsidRPr="00280332">
        <w:rPr>
          <w:rFonts w:eastAsia="Times New Roman" w:cstheme="minorHAnsi"/>
          <w:i/>
          <w:iCs/>
          <w:lang w:val="en-US" w:eastAsia="nl-NL"/>
        </w:rPr>
        <w:t> 3</w:t>
      </w:r>
      <w:r w:rsidRPr="00280332">
        <w:rPr>
          <w:rFonts w:eastAsia="Times New Roman" w:cstheme="minorHAnsi"/>
          <w:lang w:val="en-US" w:eastAsia="nl-NL"/>
        </w:rPr>
        <w:t>(4-9). </w:t>
      </w:r>
      <w:hyperlink r:id="rId19" w:history="1">
        <w:r w:rsidRPr="00280332">
          <w:rPr>
            <w:rFonts w:eastAsia="Times New Roman" w:cstheme="minorHAnsi"/>
            <w:lang w:val="en-US" w:eastAsia="nl-NL"/>
          </w:rPr>
          <w:t>https://doi.org/10.15256/joc.2013.3.22</w:t>
        </w:r>
      </w:hyperlink>
    </w:p>
    <w:p w14:paraId="563A6767" w14:textId="34D421A3" w:rsidR="00017905" w:rsidRDefault="00017905" w:rsidP="006F71DE">
      <w:pPr>
        <w:spacing w:before="100" w:beforeAutospacing="1" w:after="100" w:afterAutospacing="1" w:line="240" w:lineRule="auto"/>
        <w:ind w:left="720" w:hanging="720"/>
        <w:rPr>
          <w:rFonts w:eastAsia="Times New Roman" w:cstheme="minorHAnsi"/>
          <w:lang w:val="en-US" w:eastAsia="nl-NL"/>
        </w:rPr>
      </w:pPr>
      <w:proofErr w:type="spellStart"/>
      <w:r w:rsidRPr="00017905">
        <w:rPr>
          <w:rFonts w:eastAsia="Times New Roman" w:cstheme="minorHAnsi"/>
          <w:lang w:val="en-US" w:eastAsia="nl-NL"/>
        </w:rPr>
        <w:t>Anzueto</w:t>
      </w:r>
      <w:proofErr w:type="spellEnd"/>
      <w:r w:rsidRPr="00017905">
        <w:rPr>
          <w:rFonts w:eastAsia="Times New Roman" w:cstheme="minorHAnsi"/>
          <w:lang w:val="en-US" w:eastAsia="nl-NL"/>
        </w:rPr>
        <w:t xml:space="preserve">, A. (2010). Impact of exacerbations on COPD. European Respiratory review, 19(116), 113-118. </w:t>
      </w:r>
      <w:r w:rsidR="00CC5A56" w:rsidRPr="00CC5A56">
        <w:rPr>
          <w:rFonts w:eastAsia="Times New Roman" w:cstheme="minorHAnsi"/>
          <w:lang w:val="en-US" w:eastAsia="nl-NL"/>
        </w:rPr>
        <w:t>https://doi.org/10.1183/09059180.00002610</w:t>
      </w:r>
    </w:p>
    <w:p w14:paraId="6DE20D2C" w14:textId="6481DE3D" w:rsidR="006F71DE" w:rsidRPr="00280332" w:rsidRDefault="006F71DE" w:rsidP="006F71DE">
      <w:pPr>
        <w:spacing w:before="100" w:beforeAutospacing="1" w:after="100" w:afterAutospacing="1" w:line="240" w:lineRule="auto"/>
        <w:ind w:left="720" w:hanging="720"/>
        <w:rPr>
          <w:rFonts w:eastAsia="Times New Roman" w:cstheme="minorHAnsi"/>
          <w:lang w:val="en-US" w:eastAsia="nl-NL"/>
        </w:rPr>
      </w:pPr>
      <w:r w:rsidRPr="00280332">
        <w:rPr>
          <w:rFonts w:eastAsia="Times New Roman" w:cstheme="minorHAnsi"/>
          <w:lang w:val="en-US" w:eastAsia="nl-NL"/>
        </w:rPr>
        <w:t>Aoyagi, T. (2003). Pulse oximetry: its invention, theory, and future. </w:t>
      </w:r>
      <w:r w:rsidRPr="00280332">
        <w:rPr>
          <w:rFonts w:eastAsia="Times New Roman" w:cstheme="minorHAnsi"/>
          <w:i/>
          <w:lang w:val="en-US" w:eastAsia="nl-NL"/>
        </w:rPr>
        <w:t>Journal of anesthesia</w:t>
      </w:r>
      <w:r w:rsidRPr="00280332">
        <w:rPr>
          <w:rFonts w:eastAsia="Times New Roman" w:cstheme="minorHAnsi"/>
          <w:lang w:val="en-US" w:eastAsia="nl-NL"/>
        </w:rPr>
        <w:t>,</w:t>
      </w:r>
      <w:r w:rsidRPr="00280332">
        <w:rPr>
          <w:rFonts w:eastAsia="Times New Roman" w:cstheme="minorHAnsi"/>
          <w:i/>
          <w:lang w:val="en-US" w:eastAsia="nl-NL"/>
        </w:rPr>
        <w:t> 17</w:t>
      </w:r>
      <w:r w:rsidRPr="00280332">
        <w:rPr>
          <w:rFonts w:eastAsia="Times New Roman" w:cstheme="minorHAnsi"/>
          <w:lang w:val="en-US" w:eastAsia="nl-NL"/>
        </w:rPr>
        <w:t>(4), 259-266. </w:t>
      </w:r>
      <w:hyperlink r:id="rId20" w:history="1">
        <w:r w:rsidRPr="00280332">
          <w:rPr>
            <w:rFonts w:eastAsia="Times New Roman" w:cstheme="minorHAnsi"/>
            <w:lang w:val="en-US" w:eastAsia="nl-NL"/>
          </w:rPr>
          <w:t>https://doi.org/10.1007/s00540-003-0192-6</w:t>
        </w:r>
      </w:hyperlink>
    </w:p>
    <w:p w14:paraId="6220CBE0" w14:textId="1C6A8CBA" w:rsidR="00C90DC9" w:rsidRPr="00280332" w:rsidRDefault="00C90DC9" w:rsidP="00290765">
      <w:pPr>
        <w:spacing w:before="100" w:beforeAutospacing="1" w:after="100" w:afterAutospacing="1" w:line="240" w:lineRule="auto"/>
        <w:ind w:left="720" w:hanging="720"/>
        <w:rPr>
          <w:rFonts w:eastAsia="Times New Roman" w:cstheme="minorHAnsi"/>
          <w:lang w:eastAsia="nl-NL"/>
        </w:rPr>
      </w:pPr>
      <w:r w:rsidRPr="00280332">
        <w:rPr>
          <w:rFonts w:eastAsia="Times New Roman" w:cstheme="minorHAnsi"/>
          <w:lang w:val="en-US" w:eastAsia="nl-NL"/>
        </w:rPr>
        <w:t xml:space="preserve">Avdeev, S. N., </w:t>
      </w:r>
      <w:proofErr w:type="spellStart"/>
      <w:r w:rsidRPr="00280332">
        <w:rPr>
          <w:rFonts w:eastAsia="Times New Roman" w:cstheme="minorHAnsi"/>
          <w:lang w:val="en-US" w:eastAsia="nl-NL"/>
        </w:rPr>
        <w:t>Aisanov</w:t>
      </w:r>
      <w:proofErr w:type="spellEnd"/>
      <w:r w:rsidRPr="00280332">
        <w:rPr>
          <w:rFonts w:eastAsia="Times New Roman" w:cstheme="minorHAnsi"/>
          <w:lang w:val="en-US" w:eastAsia="nl-NL"/>
        </w:rPr>
        <w:t xml:space="preserve">, Z. R., </w:t>
      </w:r>
      <w:proofErr w:type="spellStart"/>
      <w:r w:rsidRPr="00280332">
        <w:rPr>
          <w:rFonts w:eastAsia="Times New Roman" w:cstheme="minorHAnsi"/>
          <w:lang w:val="en-US" w:eastAsia="nl-NL"/>
        </w:rPr>
        <w:t>Belevsky</w:t>
      </w:r>
      <w:proofErr w:type="spellEnd"/>
      <w:r w:rsidRPr="00280332">
        <w:rPr>
          <w:rFonts w:eastAsia="Times New Roman" w:cstheme="minorHAnsi"/>
          <w:lang w:val="en-US" w:eastAsia="nl-NL"/>
        </w:rPr>
        <w:t xml:space="preserve">, A. S., </w:t>
      </w:r>
      <w:proofErr w:type="spellStart"/>
      <w:r w:rsidRPr="00280332">
        <w:rPr>
          <w:rFonts w:eastAsia="Times New Roman" w:cstheme="minorHAnsi"/>
          <w:lang w:val="en-US" w:eastAsia="nl-NL"/>
        </w:rPr>
        <w:t>Beeh</w:t>
      </w:r>
      <w:proofErr w:type="spellEnd"/>
      <w:r w:rsidRPr="00280332">
        <w:rPr>
          <w:rFonts w:eastAsia="Times New Roman" w:cstheme="minorHAnsi"/>
          <w:lang w:val="en-US" w:eastAsia="nl-NL"/>
        </w:rPr>
        <w:t xml:space="preserve">, K. M., </w:t>
      </w:r>
      <w:proofErr w:type="spellStart"/>
      <w:r w:rsidRPr="00280332">
        <w:rPr>
          <w:rFonts w:eastAsia="Times New Roman" w:cstheme="minorHAnsi"/>
          <w:lang w:val="en-US" w:eastAsia="nl-NL"/>
        </w:rPr>
        <w:t>Vizel</w:t>
      </w:r>
      <w:proofErr w:type="spellEnd"/>
      <w:r w:rsidRPr="00280332">
        <w:rPr>
          <w:rFonts w:eastAsia="Times New Roman" w:cstheme="minorHAnsi"/>
          <w:lang w:val="en-US" w:eastAsia="nl-NL"/>
        </w:rPr>
        <w:t xml:space="preserve">, A. A., </w:t>
      </w:r>
      <w:proofErr w:type="spellStart"/>
      <w:r w:rsidRPr="00280332">
        <w:rPr>
          <w:rFonts w:eastAsia="Times New Roman" w:cstheme="minorHAnsi"/>
          <w:lang w:val="en-US" w:eastAsia="nl-NL"/>
        </w:rPr>
        <w:t>Zyryanov</w:t>
      </w:r>
      <w:proofErr w:type="spellEnd"/>
      <w:r w:rsidRPr="00280332">
        <w:rPr>
          <w:rFonts w:eastAsia="Times New Roman" w:cstheme="minorHAnsi"/>
          <w:lang w:val="en-US" w:eastAsia="nl-NL"/>
        </w:rPr>
        <w:t xml:space="preserve">, S. K., . . . </w:t>
      </w:r>
      <w:proofErr w:type="spellStart"/>
      <w:r w:rsidRPr="00280332">
        <w:rPr>
          <w:rFonts w:eastAsia="Times New Roman" w:cstheme="minorHAnsi"/>
          <w:lang w:val="en-US" w:eastAsia="nl-NL"/>
        </w:rPr>
        <w:t>Shmelev</w:t>
      </w:r>
      <w:proofErr w:type="spellEnd"/>
      <w:r w:rsidRPr="00280332">
        <w:rPr>
          <w:rFonts w:eastAsia="Times New Roman" w:cstheme="minorHAnsi"/>
          <w:lang w:val="en-US" w:eastAsia="nl-NL"/>
        </w:rPr>
        <w:t xml:space="preserve">, E. I. (2020). The concept of chronic obstructive </w:t>
      </w:r>
      <w:proofErr w:type="spellStart"/>
      <w:r w:rsidRPr="00280332">
        <w:rPr>
          <w:rFonts w:eastAsia="Times New Roman" w:cstheme="minorHAnsi"/>
          <w:lang w:val="en-US" w:eastAsia="nl-NL"/>
        </w:rPr>
        <w:t>pulomnary</w:t>
      </w:r>
      <w:proofErr w:type="spellEnd"/>
      <w:r w:rsidRPr="00280332">
        <w:rPr>
          <w:rFonts w:eastAsia="Times New Roman" w:cstheme="minorHAnsi"/>
          <w:lang w:val="en-US" w:eastAsia="nl-NL"/>
        </w:rPr>
        <w:t xml:space="preserve"> disease clinical control as a decision - making tool in real clinical practice for optimizing of basic pharmacotherapy. </w:t>
      </w:r>
      <w:proofErr w:type="spellStart"/>
      <w:r w:rsidRPr="00280332">
        <w:rPr>
          <w:rFonts w:eastAsia="Times New Roman" w:cstheme="minorHAnsi"/>
          <w:i/>
          <w:iCs/>
          <w:lang w:eastAsia="nl-NL"/>
        </w:rPr>
        <w:t>Therapeutic</w:t>
      </w:r>
      <w:proofErr w:type="spellEnd"/>
      <w:r w:rsidRPr="00280332">
        <w:rPr>
          <w:rFonts w:eastAsia="Times New Roman" w:cstheme="minorHAnsi"/>
          <w:i/>
          <w:iCs/>
          <w:lang w:eastAsia="nl-NL"/>
        </w:rPr>
        <w:t xml:space="preserve"> </w:t>
      </w:r>
      <w:proofErr w:type="spellStart"/>
      <w:r w:rsidRPr="00280332">
        <w:rPr>
          <w:rFonts w:eastAsia="Times New Roman" w:cstheme="minorHAnsi"/>
          <w:i/>
          <w:iCs/>
          <w:lang w:eastAsia="nl-NL"/>
        </w:rPr>
        <w:t>archive</w:t>
      </w:r>
      <w:proofErr w:type="spellEnd"/>
      <w:r w:rsidRPr="00280332">
        <w:rPr>
          <w:rFonts w:eastAsia="Times New Roman" w:cstheme="minorHAnsi"/>
          <w:i/>
          <w:iCs/>
          <w:lang w:eastAsia="nl-NL"/>
        </w:rPr>
        <w:t xml:space="preserve"> </w:t>
      </w:r>
      <w:proofErr w:type="spellStart"/>
      <w:r w:rsidRPr="00280332">
        <w:rPr>
          <w:rFonts w:eastAsia="Times New Roman" w:cstheme="minorHAnsi"/>
          <w:i/>
          <w:iCs/>
          <w:lang w:eastAsia="nl-NL"/>
        </w:rPr>
        <w:t>journal</w:t>
      </w:r>
      <w:proofErr w:type="spellEnd"/>
      <w:r w:rsidRPr="00280332">
        <w:rPr>
          <w:rFonts w:eastAsia="Times New Roman" w:cstheme="minorHAnsi"/>
          <w:lang w:eastAsia="nl-NL"/>
        </w:rPr>
        <w:t>,</w:t>
      </w:r>
      <w:r w:rsidRPr="00280332">
        <w:rPr>
          <w:rFonts w:eastAsia="Times New Roman" w:cstheme="minorHAnsi"/>
          <w:i/>
          <w:iCs/>
          <w:lang w:eastAsia="nl-NL"/>
        </w:rPr>
        <w:t> 1</w:t>
      </w:r>
      <w:r w:rsidRPr="00280332">
        <w:rPr>
          <w:rFonts w:eastAsia="Times New Roman" w:cstheme="minorHAnsi"/>
          <w:lang w:eastAsia="nl-NL"/>
        </w:rPr>
        <w:t>, 89</w:t>
      </w:r>
      <w:r w:rsidR="003F786F" w:rsidRPr="00280332">
        <w:rPr>
          <w:rFonts w:eastAsia="Times New Roman" w:cstheme="minorHAnsi"/>
          <w:lang w:eastAsia="nl-NL"/>
        </w:rPr>
        <w:t>-</w:t>
      </w:r>
      <w:r w:rsidRPr="00280332">
        <w:rPr>
          <w:rFonts w:eastAsia="Times New Roman" w:cstheme="minorHAnsi"/>
          <w:lang w:eastAsia="nl-NL"/>
        </w:rPr>
        <w:t>95. </w:t>
      </w:r>
      <w:hyperlink r:id="rId21" w:history="1">
        <w:r w:rsidRPr="00280332">
          <w:rPr>
            <w:rStyle w:val="Hyperlink"/>
            <w:rFonts w:eastAsia="Times New Roman" w:cstheme="minorHAnsi"/>
            <w:color w:val="auto"/>
            <w:u w:val="none"/>
            <w:lang w:eastAsia="nl-NL"/>
          </w:rPr>
          <w:t>https://doi.org/10.26442/00403660.2020.01.000489</w:t>
        </w:r>
      </w:hyperlink>
    </w:p>
    <w:p w14:paraId="35FF1166" w14:textId="1817BFAB" w:rsidR="007502B5" w:rsidRPr="00280332" w:rsidRDefault="007502B5" w:rsidP="00290765">
      <w:pPr>
        <w:spacing w:before="100" w:beforeAutospacing="1" w:after="100" w:afterAutospacing="1" w:line="240" w:lineRule="auto"/>
        <w:ind w:left="720" w:hanging="720"/>
        <w:rPr>
          <w:rFonts w:eastAsia="Times New Roman" w:cstheme="minorHAnsi"/>
          <w:lang w:eastAsia="nl-NL"/>
        </w:rPr>
      </w:pPr>
      <w:r w:rsidRPr="00280332">
        <w:rPr>
          <w:rFonts w:eastAsia="Times New Roman" w:cstheme="minorHAnsi"/>
          <w:lang w:eastAsia="nl-NL"/>
        </w:rPr>
        <w:t>Baarda, B. (2019). </w:t>
      </w:r>
      <w:r w:rsidRPr="00280332">
        <w:rPr>
          <w:rFonts w:eastAsia="Times New Roman" w:cstheme="minorHAnsi"/>
          <w:i/>
          <w:iCs/>
          <w:lang w:eastAsia="nl-NL"/>
        </w:rPr>
        <w:t>Dit is onderzoek!</w:t>
      </w:r>
      <w:r w:rsidRPr="00280332">
        <w:rPr>
          <w:rFonts w:eastAsia="Times New Roman" w:cstheme="minorHAnsi"/>
          <w:lang w:eastAsia="nl-NL"/>
        </w:rPr>
        <w:t> (</w:t>
      </w:r>
      <w:r w:rsidR="001D7E95" w:rsidRPr="00280332">
        <w:rPr>
          <w:rFonts w:eastAsia="Times New Roman" w:cstheme="minorHAnsi"/>
          <w:lang w:eastAsia="nl-NL"/>
        </w:rPr>
        <w:t>3</w:t>
      </w:r>
      <w:r w:rsidR="001D7E95" w:rsidRPr="00280332">
        <w:rPr>
          <w:rFonts w:eastAsia="Times New Roman" w:cstheme="minorHAnsi"/>
          <w:vertAlign w:val="superscript"/>
          <w:lang w:eastAsia="nl-NL"/>
        </w:rPr>
        <w:t>e</w:t>
      </w:r>
      <w:r w:rsidR="001D7E95" w:rsidRPr="00280332">
        <w:rPr>
          <w:rFonts w:eastAsia="Times New Roman" w:cstheme="minorHAnsi"/>
          <w:lang w:eastAsia="nl-NL"/>
        </w:rPr>
        <w:t xml:space="preserve"> druk</w:t>
      </w:r>
      <w:r w:rsidRPr="00280332">
        <w:rPr>
          <w:rFonts w:eastAsia="Times New Roman" w:cstheme="minorHAnsi"/>
          <w:lang w:eastAsia="nl-NL"/>
        </w:rPr>
        <w:t xml:space="preserve">). </w:t>
      </w:r>
      <w:r w:rsidR="00601FDA" w:rsidRPr="00280332">
        <w:rPr>
          <w:rFonts w:eastAsia="Times New Roman" w:cstheme="minorHAnsi"/>
          <w:lang w:eastAsia="nl-NL"/>
        </w:rPr>
        <w:t>Groningen</w:t>
      </w:r>
      <w:r w:rsidR="00E671F1" w:rsidRPr="00280332">
        <w:rPr>
          <w:rFonts w:eastAsia="Times New Roman" w:cstheme="minorHAnsi"/>
          <w:lang w:eastAsia="nl-NL"/>
        </w:rPr>
        <w:t>: Noordhoff uitgevers.</w:t>
      </w:r>
    </w:p>
    <w:p w14:paraId="154B4D59" w14:textId="1EE232D9" w:rsidR="007502B5" w:rsidRPr="00280332" w:rsidRDefault="007502B5" w:rsidP="007502B5">
      <w:pPr>
        <w:spacing w:before="100" w:beforeAutospacing="1" w:after="100" w:afterAutospacing="1" w:line="240" w:lineRule="auto"/>
        <w:ind w:left="720" w:hanging="720"/>
        <w:rPr>
          <w:rFonts w:eastAsia="Times New Roman" w:cstheme="minorHAnsi"/>
          <w:lang w:eastAsia="nl-NL"/>
        </w:rPr>
      </w:pPr>
      <w:r w:rsidRPr="00280332">
        <w:rPr>
          <w:rFonts w:eastAsia="Times New Roman" w:cstheme="minorHAnsi"/>
          <w:lang w:eastAsia="nl-NL"/>
        </w:rPr>
        <w:t xml:space="preserve">Baarda, D. B., Bakker, E., </w:t>
      </w:r>
      <w:proofErr w:type="spellStart"/>
      <w:r w:rsidRPr="00280332">
        <w:rPr>
          <w:rFonts w:eastAsia="Times New Roman" w:cstheme="minorHAnsi"/>
          <w:lang w:eastAsia="nl-NL"/>
        </w:rPr>
        <w:t>Boullart</w:t>
      </w:r>
      <w:proofErr w:type="spellEnd"/>
      <w:r w:rsidRPr="00280332">
        <w:rPr>
          <w:rFonts w:eastAsia="Times New Roman" w:cstheme="minorHAnsi"/>
          <w:lang w:eastAsia="nl-NL"/>
        </w:rPr>
        <w:t xml:space="preserve">, A., Julsing, M., Fisher, T., Peters, V., &amp; </w:t>
      </w:r>
      <w:r w:rsidR="00201CD3">
        <w:rPr>
          <w:rFonts w:eastAsia="Times New Roman" w:cstheme="minorHAnsi"/>
          <w:lang w:eastAsia="nl-NL"/>
        </w:rPr>
        <w:t xml:space="preserve">van der </w:t>
      </w:r>
      <w:r w:rsidRPr="00280332">
        <w:rPr>
          <w:rFonts w:eastAsia="Times New Roman" w:cstheme="minorHAnsi"/>
          <w:lang w:eastAsia="nl-NL"/>
        </w:rPr>
        <w:t>Velden, T. (2018). </w:t>
      </w:r>
      <w:r w:rsidRPr="00280332">
        <w:rPr>
          <w:rFonts w:eastAsia="Times New Roman" w:cstheme="minorHAnsi"/>
          <w:i/>
          <w:iCs/>
          <w:lang w:eastAsia="nl-NL"/>
        </w:rPr>
        <w:t>Basisboek kwalitatief onderzoek: Handleiding voor het opzetten en uitvoeren van kwalitatief onderzoek</w:t>
      </w:r>
      <w:r w:rsidRPr="00280332">
        <w:rPr>
          <w:rFonts w:eastAsia="Times New Roman" w:cstheme="minorHAnsi"/>
          <w:lang w:eastAsia="nl-NL"/>
        </w:rPr>
        <w:t> (</w:t>
      </w:r>
      <w:r w:rsidR="00E05F9D" w:rsidRPr="00280332">
        <w:rPr>
          <w:rFonts w:eastAsia="Times New Roman" w:cstheme="minorHAnsi"/>
          <w:lang w:eastAsia="nl-NL"/>
        </w:rPr>
        <w:t>4</w:t>
      </w:r>
      <w:r w:rsidR="00E05F9D" w:rsidRPr="00280332">
        <w:rPr>
          <w:rFonts w:eastAsia="Times New Roman" w:cstheme="minorHAnsi"/>
          <w:vertAlign w:val="superscript"/>
          <w:lang w:eastAsia="nl-NL"/>
        </w:rPr>
        <w:t>e</w:t>
      </w:r>
      <w:r w:rsidR="00E05F9D" w:rsidRPr="00280332">
        <w:rPr>
          <w:rFonts w:eastAsia="Times New Roman" w:cstheme="minorHAnsi"/>
          <w:lang w:eastAsia="nl-NL"/>
        </w:rPr>
        <w:t xml:space="preserve"> druk</w:t>
      </w:r>
      <w:r w:rsidRPr="00280332">
        <w:rPr>
          <w:rFonts w:eastAsia="Times New Roman" w:cstheme="minorHAnsi"/>
          <w:lang w:eastAsia="nl-NL"/>
        </w:rPr>
        <w:t xml:space="preserve">). </w:t>
      </w:r>
      <w:r w:rsidR="00F5503B" w:rsidRPr="00280332">
        <w:rPr>
          <w:rFonts w:eastAsia="Times New Roman" w:cstheme="minorHAnsi"/>
          <w:lang w:eastAsia="nl-NL"/>
        </w:rPr>
        <w:t xml:space="preserve">Groningen: </w:t>
      </w:r>
      <w:r w:rsidR="00CD3DC1" w:rsidRPr="00280332">
        <w:rPr>
          <w:rFonts w:eastAsia="Times New Roman" w:cstheme="minorHAnsi"/>
          <w:lang w:eastAsia="nl-NL"/>
        </w:rPr>
        <w:t>Noordhoff uitgevers.</w:t>
      </w:r>
    </w:p>
    <w:p w14:paraId="04E31A44" w14:textId="77777777" w:rsidR="007502B5" w:rsidRPr="00280332" w:rsidRDefault="007502B5" w:rsidP="00C9326F">
      <w:pPr>
        <w:spacing w:before="100" w:beforeAutospacing="1" w:after="100" w:afterAutospacing="1" w:line="240" w:lineRule="auto"/>
        <w:ind w:left="720" w:hanging="720"/>
        <w:rPr>
          <w:rFonts w:eastAsia="Times New Roman" w:cstheme="minorHAnsi"/>
          <w:lang w:eastAsia="nl-NL"/>
        </w:rPr>
      </w:pPr>
      <w:r w:rsidRPr="00280332">
        <w:rPr>
          <w:rFonts w:eastAsia="Times New Roman" w:cstheme="minorHAnsi"/>
          <w:lang w:eastAsia="nl-NL"/>
        </w:rPr>
        <w:t xml:space="preserve">Beekman, E., Mesters, I., Rooij de, M., Vries de, N., Werkman, M., Huizebos, E., . . . </w:t>
      </w:r>
      <w:proofErr w:type="spellStart"/>
      <w:r w:rsidRPr="00280332">
        <w:rPr>
          <w:rFonts w:eastAsia="Times New Roman" w:cstheme="minorHAnsi"/>
          <w:lang w:val="en-US" w:eastAsia="nl-NL"/>
        </w:rPr>
        <w:t>Bie</w:t>
      </w:r>
      <w:proofErr w:type="spellEnd"/>
      <w:r w:rsidRPr="00280332">
        <w:rPr>
          <w:rFonts w:eastAsia="Times New Roman" w:cstheme="minorHAnsi"/>
          <w:lang w:val="en-US" w:eastAsia="nl-NL"/>
        </w:rPr>
        <w:t xml:space="preserve"> de, R. A. (2013). Therapeutic Consequences for Physical Therapy of Comorbidity Highly</w:t>
      </w:r>
      <w:r w:rsidRPr="00280332">
        <w:rPr>
          <w:rFonts w:eastAsia="Times New Roman" w:cstheme="minorHAnsi"/>
          <w:lang w:val="en-US" w:eastAsia="nl-NL"/>
        </w:rPr>
        <w:br/>
        <w:t>Prevalent in COPD: A Multi-case Study. </w:t>
      </w:r>
      <w:proofErr w:type="spellStart"/>
      <w:r w:rsidRPr="00280332">
        <w:rPr>
          <w:rFonts w:eastAsia="Times New Roman" w:cstheme="minorHAnsi"/>
          <w:i/>
          <w:iCs/>
          <w:lang w:eastAsia="nl-NL"/>
        </w:rPr>
        <w:t>Alleergy</w:t>
      </w:r>
      <w:proofErr w:type="spellEnd"/>
      <w:r w:rsidRPr="00280332">
        <w:rPr>
          <w:rFonts w:eastAsia="Times New Roman" w:cstheme="minorHAnsi"/>
          <w:i/>
          <w:iCs/>
          <w:lang w:eastAsia="nl-NL"/>
        </w:rPr>
        <w:t xml:space="preserve"> &amp; </w:t>
      </w:r>
      <w:proofErr w:type="spellStart"/>
      <w:r w:rsidRPr="00280332">
        <w:rPr>
          <w:rFonts w:eastAsia="Times New Roman" w:cstheme="minorHAnsi"/>
          <w:i/>
          <w:iCs/>
          <w:lang w:eastAsia="nl-NL"/>
        </w:rPr>
        <w:t>Therapy</w:t>
      </w:r>
      <w:proofErr w:type="spellEnd"/>
      <w:r w:rsidRPr="00280332">
        <w:rPr>
          <w:rFonts w:eastAsia="Times New Roman" w:cstheme="minorHAnsi"/>
          <w:lang w:eastAsia="nl-NL"/>
        </w:rPr>
        <w:t>,</w:t>
      </w:r>
      <w:r w:rsidRPr="00280332">
        <w:rPr>
          <w:rFonts w:eastAsia="Times New Roman" w:cstheme="minorHAnsi"/>
          <w:i/>
          <w:iCs/>
          <w:lang w:eastAsia="nl-NL"/>
        </w:rPr>
        <w:t> 8</w:t>
      </w:r>
      <w:r w:rsidRPr="00280332">
        <w:rPr>
          <w:rFonts w:eastAsia="Times New Roman" w:cstheme="minorHAnsi"/>
          <w:lang w:eastAsia="nl-NL"/>
        </w:rPr>
        <w:t>(185), 6. </w:t>
      </w:r>
      <w:hyperlink r:id="rId22" w:history="1">
        <w:r w:rsidRPr="00280332">
          <w:rPr>
            <w:rFonts w:eastAsia="Times New Roman" w:cstheme="minorHAnsi"/>
            <w:lang w:eastAsia="nl-NL"/>
          </w:rPr>
          <w:t>https://doi.org/10.4172/2155-6121.S2-004</w:t>
        </w:r>
      </w:hyperlink>
    </w:p>
    <w:p w14:paraId="17734865" w14:textId="557C7D04" w:rsidR="007502B5" w:rsidRPr="00280332" w:rsidRDefault="007502B5" w:rsidP="001F209E">
      <w:pPr>
        <w:spacing w:before="100" w:beforeAutospacing="1" w:after="100" w:afterAutospacing="1" w:line="240" w:lineRule="auto"/>
        <w:ind w:left="720" w:hanging="720"/>
        <w:rPr>
          <w:rFonts w:eastAsia="Times New Roman" w:cstheme="minorHAnsi"/>
          <w:lang w:eastAsia="nl-NL"/>
        </w:rPr>
      </w:pPr>
      <w:proofErr w:type="spellStart"/>
      <w:r w:rsidRPr="00280332">
        <w:rPr>
          <w:rFonts w:eastAsia="Times New Roman" w:cstheme="minorHAnsi"/>
          <w:lang w:eastAsia="nl-NL"/>
        </w:rPr>
        <w:t>Bischoff</w:t>
      </w:r>
      <w:proofErr w:type="spellEnd"/>
      <w:r w:rsidRPr="00280332">
        <w:rPr>
          <w:rFonts w:eastAsia="Times New Roman" w:cstheme="minorHAnsi"/>
          <w:lang w:eastAsia="nl-NL"/>
        </w:rPr>
        <w:t xml:space="preserve">, E., Bouma, M., Broekhuizen, L., Donkers, J., </w:t>
      </w:r>
      <w:proofErr w:type="spellStart"/>
      <w:r w:rsidRPr="00280332">
        <w:rPr>
          <w:rFonts w:eastAsia="Times New Roman" w:cstheme="minorHAnsi"/>
          <w:lang w:eastAsia="nl-NL"/>
        </w:rPr>
        <w:t>Hallensleben</w:t>
      </w:r>
      <w:proofErr w:type="spellEnd"/>
      <w:r w:rsidRPr="00280332">
        <w:rPr>
          <w:rFonts w:eastAsia="Times New Roman" w:cstheme="minorHAnsi"/>
          <w:lang w:eastAsia="nl-NL"/>
        </w:rPr>
        <w:t xml:space="preserve">, C., </w:t>
      </w:r>
      <w:proofErr w:type="spellStart"/>
      <w:r w:rsidRPr="00280332">
        <w:rPr>
          <w:rFonts w:eastAsia="Times New Roman" w:cstheme="minorHAnsi"/>
          <w:lang w:eastAsia="nl-NL"/>
        </w:rPr>
        <w:t>Hallensleben</w:t>
      </w:r>
      <w:proofErr w:type="spellEnd"/>
      <w:r w:rsidRPr="00280332">
        <w:rPr>
          <w:rFonts w:eastAsia="Times New Roman" w:cstheme="minorHAnsi"/>
          <w:lang w:eastAsia="nl-NL"/>
        </w:rPr>
        <w:t>, C., . . . Wagenaar, M. (2021). </w:t>
      </w:r>
      <w:r w:rsidRPr="00280332">
        <w:rPr>
          <w:rFonts w:eastAsia="Times New Roman" w:cstheme="minorHAnsi"/>
          <w:i/>
          <w:iCs/>
          <w:lang w:eastAsia="nl-NL"/>
        </w:rPr>
        <w:t>NHG-standaard: COPD</w:t>
      </w:r>
      <w:r w:rsidRPr="00280332">
        <w:rPr>
          <w:rFonts w:eastAsia="Times New Roman" w:cstheme="minorHAnsi"/>
          <w:lang w:eastAsia="nl-NL"/>
        </w:rPr>
        <w:t>.</w:t>
      </w:r>
      <w:r w:rsidR="00285D4B" w:rsidRPr="00280332">
        <w:rPr>
          <w:rFonts w:eastAsia="Times New Roman" w:cstheme="minorHAnsi"/>
          <w:lang w:eastAsia="nl-NL"/>
        </w:rPr>
        <w:t xml:space="preserve"> Geraadpleegd op 12 september 2021, van</w:t>
      </w:r>
      <w:r w:rsidRPr="00280332">
        <w:rPr>
          <w:rFonts w:eastAsia="Times New Roman" w:cstheme="minorHAnsi"/>
          <w:lang w:eastAsia="nl-NL"/>
        </w:rPr>
        <w:t> </w:t>
      </w:r>
      <w:hyperlink r:id="rId23" w:history="1">
        <w:r w:rsidRPr="00280332">
          <w:rPr>
            <w:rFonts w:eastAsia="Times New Roman" w:cstheme="minorHAnsi"/>
            <w:lang w:eastAsia="nl-NL"/>
          </w:rPr>
          <w:t>https://richtlijnen.nhg.org/standaarden/copd</w:t>
        </w:r>
      </w:hyperlink>
    </w:p>
    <w:p w14:paraId="3CAD0C2E" w14:textId="4557DB9B" w:rsidR="007502B5" w:rsidRPr="00280332" w:rsidRDefault="007502B5" w:rsidP="007502B5">
      <w:pPr>
        <w:spacing w:before="100" w:beforeAutospacing="1" w:after="100" w:afterAutospacing="1" w:line="240" w:lineRule="auto"/>
        <w:ind w:left="720" w:hanging="720"/>
        <w:rPr>
          <w:rFonts w:eastAsia="Times New Roman" w:cstheme="minorHAnsi"/>
          <w:lang w:val="en-US" w:eastAsia="nl-NL"/>
        </w:rPr>
      </w:pPr>
      <w:proofErr w:type="spellStart"/>
      <w:r w:rsidRPr="00280332">
        <w:rPr>
          <w:rFonts w:eastAsia="Times New Roman" w:cstheme="minorHAnsi"/>
          <w:lang w:eastAsia="nl-NL"/>
        </w:rPr>
        <w:t>Boeije</w:t>
      </w:r>
      <w:proofErr w:type="spellEnd"/>
      <w:r w:rsidRPr="00280332">
        <w:rPr>
          <w:rFonts w:eastAsia="Times New Roman" w:cstheme="minorHAnsi"/>
          <w:lang w:eastAsia="nl-NL"/>
        </w:rPr>
        <w:t>, H. (2014). </w:t>
      </w:r>
      <w:r w:rsidRPr="00280332">
        <w:rPr>
          <w:rFonts w:eastAsia="Times New Roman" w:cstheme="minorHAnsi"/>
          <w:i/>
          <w:iCs/>
          <w:lang w:eastAsia="nl-NL"/>
        </w:rPr>
        <w:t>Analyseren in kwalitatief onderzoek: Denken en doen</w:t>
      </w:r>
      <w:r w:rsidR="00180E66" w:rsidRPr="00280332">
        <w:rPr>
          <w:rFonts w:eastAsia="Times New Roman" w:cstheme="minorHAnsi"/>
          <w:i/>
          <w:iCs/>
          <w:lang w:eastAsia="nl-NL"/>
        </w:rPr>
        <w:t xml:space="preserve"> </w:t>
      </w:r>
      <w:r w:rsidR="00C41882" w:rsidRPr="00280332">
        <w:rPr>
          <w:rFonts w:eastAsia="Times New Roman" w:cstheme="minorHAnsi"/>
          <w:lang w:eastAsia="nl-NL"/>
        </w:rPr>
        <w:t>(2</w:t>
      </w:r>
      <w:r w:rsidR="00C41882" w:rsidRPr="00280332">
        <w:rPr>
          <w:rFonts w:eastAsia="Times New Roman" w:cstheme="minorHAnsi"/>
          <w:vertAlign w:val="superscript"/>
          <w:lang w:eastAsia="nl-NL"/>
        </w:rPr>
        <w:t>e</w:t>
      </w:r>
      <w:r w:rsidR="00C41882" w:rsidRPr="00280332">
        <w:rPr>
          <w:rFonts w:eastAsia="Times New Roman" w:cstheme="minorHAnsi"/>
          <w:lang w:eastAsia="nl-NL"/>
        </w:rPr>
        <w:t xml:space="preserve"> druk)</w:t>
      </w:r>
      <w:r w:rsidRPr="00280332">
        <w:rPr>
          <w:rFonts w:eastAsia="Times New Roman" w:cstheme="minorHAnsi"/>
          <w:lang w:eastAsia="nl-NL"/>
        </w:rPr>
        <w:t xml:space="preserve">. </w:t>
      </w:r>
      <w:r w:rsidR="00CD3DC1" w:rsidRPr="00280332">
        <w:rPr>
          <w:rFonts w:eastAsia="Times New Roman" w:cstheme="minorHAnsi"/>
          <w:lang w:val="en-US" w:eastAsia="nl-NL"/>
        </w:rPr>
        <w:t xml:space="preserve">Amsterdam: </w:t>
      </w:r>
      <w:r w:rsidRPr="00280332">
        <w:rPr>
          <w:rFonts w:eastAsia="Times New Roman" w:cstheme="minorHAnsi"/>
          <w:lang w:val="en-US" w:eastAsia="nl-NL"/>
        </w:rPr>
        <w:t xml:space="preserve">Boom Lemma </w:t>
      </w:r>
      <w:proofErr w:type="spellStart"/>
      <w:r w:rsidRPr="00280332">
        <w:rPr>
          <w:rFonts w:eastAsia="Times New Roman" w:cstheme="minorHAnsi"/>
          <w:lang w:val="en-US" w:eastAsia="nl-NL"/>
        </w:rPr>
        <w:t>Uitgevers</w:t>
      </w:r>
      <w:proofErr w:type="spellEnd"/>
      <w:r w:rsidRPr="00280332">
        <w:rPr>
          <w:rFonts w:eastAsia="Times New Roman" w:cstheme="minorHAnsi"/>
          <w:lang w:val="en-US" w:eastAsia="nl-NL"/>
        </w:rPr>
        <w:t>.</w:t>
      </w:r>
    </w:p>
    <w:p w14:paraId="7EB1F727" w14:textId="392C7874" w:rsidR="006F71DE" w:rsidRPr="00280332" w:rsidRDefault="006F71DE" w:rsidP="006F71DE">
      <w:pPr>
        <w:spacing w:before="100" w:beforeAutospacing="1" w:after="100" w:afterAutospacing="1" w:line="240" w:lineRule="auto"/>
        <w:ind w:left="720" w:hanging="720"/>
        <w:rPr>
          <w:rFonts w:eastAsia="Times New Roman" w:cstheme="minorHAnsi"/>
          <w:lang w:val="en-US" w:eastAsia="nl-NL"/>
        </w:rPr>
      </w:pPr>
      <w:proofErr w:type="spellStart"/>
      <w:r w:rsidRPr="00280332">
        <w:rPr>
          <w:rFonts w:eastAsia="Times New Roman" w:cstheme="minorHAnsi"/>
          <w:lang w:val="en-US" w:eastAsia="nl-NL"/>
        </w:rPr>
        <w:t>Burgel</w:t>
      </w:r>
      <w:proofErr w:type="spellEnd"/>
      <w:r w:rsidRPr="00280332">
        <w:rPr>
          <w:rFonts w:eastAsia="Times New Roman" w:cstheme="minorHAnsi"/>
          <w:lang w:val="en-US" w:eastAsia="nl-NL"/>
        </w:rPr>
        <w:t xml:space="preserve">, P.-R., Escamilla, R., Perez, T., </w:t>
      </w:r>
      <w:proofErr w:type="spellStart"/>
      <w:r w:rsidRPr="00280332">
        <w:rPr>
          <w:rFonts w:eastAsia="Times New Roman" w:cstheme="minorHAnsi"/>
          <w:lang w:val="en-US" w:eastAsia="nl-NL"/>
        </w:rPr>
        <w:t>Carré</w:t>
      </w:r>
      <w:proofErr w:type="spellEnd"/>
      <w:r w:rsidRPr="00280332">
        <w:rPr>
          <w:rFonts w:eastAsia="Times New Roman" w:cstheme="minorHAnsi"/>
          <w:lang w:val="en-US" w:eastAsia="nl-NL"/>
        </w:rPr>
        <w:t xml:space="preserve">, P., </w:t>
      </w:r>
      <w:proofErr w:type="spellStart"/>
      <w:r w:rsidRPr="00280332">
        <w:rPr>
          <w:rFonts w:eastAsia="Times New Roman" w:cstheme="minorHAnsi"/>
          <w:lang w:val="en-US" w:eastAsia="nl-NL"/>
        </w:rPr>
        <w:t>Caillaud</w:t>
      </w:r>
      <w:proofErr w:type="spellEnd"/>
      <w:r w:rsidRPr="00280332">
        <w:rPr>
          <w:rFonts w:eastAsia="Times New Roman" w:cstheme="minorHAnsi"/>
          <w:lang w:val="en-US" w:eastAsia="nl-NL"/>
        </w:rPr>
        <w:t xml:space="preserve">, D., </w:t>
      </w:r>
      <w:proofErr w:type="spellStart"/>
      <w:r w:rsidRPr="00280332">
        <w:rPr>
          <w:rFonts w:eastAsia="Times New Roman" w:cstheme="minorHAnsi"/>
          <w:lang w:val="en-US" w:eastAsia="nl-NL"/>
        </w:rPr>
        <w:t>Chanez</w:t>
      </w:r>
      <w:proofErr w:type="spellEnd"/>
      <w:r w:rsidRPr="00280332">
        <w:rPr>
          <w:rFonts w:eastAsia="Times New Roman" w:cstheme="minorHAnsi"/>
          <w:lang w:val="en-US" w:eastAsia="nl-NL"/>
        </w:rPr>
        <w:t>, P., . . . Roche, N. (2013). Impact of comorbidities on COPD-specific health-related quality of life. </w:t>
      </w:r>
      <w:r w:rsidRPr="00280332">
        <w:rPr>
          <w:rFonts w:eastAsia="Times New Roman" w:cstheme="minorHAnsi"/>
          <w:i/>
          <w:lang w:val="en-US" w:eastAsia="nl-NL"/>
        </w:rPr>
        <w:t>Respiratory Medicine</w:t>
      </w:r>
      <w:r w:rsidRPr="00280332">
        <w:rPr>
          <w:rFonts w:eastAsia="Times New Roman" w:cstheme="minorHAnsi"/>
          <w:lang w:val="en-US" w:eastAsia="nl-NL"/>
        </w:rPr>
        <w:t>,</w:t>
      </w:r>
      <w:r w:rsidRPr="00280332">
        <w:rPr>
          <w:rFonts w:eastAsia="Times New Roman" w:cstheme="minorHAnsi"/>
          <w:i/>
          <w:lang w:val="en-US" w:eastAsia="nl-NL"/>
        </w:rPr>
        <w:t> 107</w:t>
      </w:r>
      <w:r w:rsidRPr="00280332">
        <w:rPr>
          <w:rFonts w:eastAsia="Times New Roman" w:cstheme="minorHAnsi"/>
          <w:lang w:val="en-US" w:eastAsia="nl-NL"/>
        </w:rPr>
        <w:t>(2), 233-241. </w:t>
      </w:r>
      <w:hyperlink r:id="rId24" w:history="1">
        <w:r w:rsidRPr="00280332">
          <w:rPr>
            <w:rFonts w:eastAsia="Times New Roman" w:cstheme="minorHAnsi"/>
            <w:lang w:val="en-US" w:eastAsia="nl-NL"/>
          </w:rPr>
          <w:t>https://doi.org/10.1016/j.rmed.2012.10.002</w:t>
        </w:r>
      </w:hyperlink>
    </w:p>
    <w:p w14:paraId="4E4EC7A4" w14:textId="23A42423" w:rsidR="0013632E" w:rsidRPr="00280332" w:rsidRDefault="0013632E" w:rsidP="0013632E">
      <w:pPr>
        <w:spacing w:before="100" w:beforeAutospacing="1" w:after="100" w:afterAutospacing="1" w:line="240" w:lineRule="auto"/>
        <w:ind w:left="720" w:hanging="720"/>
        <w:rPr>
          <w:rFonts w:eastAsia="Times New Roman" w:cstheme="minorHAnsi"/>
          <w:lang w:eastAsia="nl-NL"/>
        </w:rPr>
      </w:pPr>
      <w:r w:rsidRPr="00280332">
        <w:rPr>
          <w:rFonts w:eastAsia="Times New Roman" w:cstheme="minorHAnsi"/>
          <w:lang w:val="en-US" w:eastAsia="nl-NL"/>
        </w:rPr>
        <w:t>Butland, R. J., Pang, J., Gross, E. R., Woodcock, A. A., &amp; Geddes, D. M. (1982). Two-, six- and 12-minute walking tests in respiratory disease. </w:t>
      </w:r>
      <w:r w:rsidRPr="00280332">
        <w:rPr>
          <w:rFonts w:eastAsia="Times New Roman" w:cstheme="minorHAnsi"/>
          <w:i/>
          <w:iCs/>
          <w:lang w:val="en-US" w:eastAsia="nl-NL"/>
        </w:rPr>
        <w:t>British Medical Journal</w:t>
      </w:r>
      <w:r w:rsidRPr="00280332">
        <w:rPr>
          <w:rFonts w:eastAsia="Times New Roman" w:cstheme="minorHAnsi"/>
          <w:lang w:val="en-US" w:eastAsia="nl-NL"/>
        </w:rPr>
        <w:t>,</w:t>
      </w:r>
      <w:r w:rsidRPr="00280332">
        <w:rPr>
          <w:rFonts w:eastAsia="Times New Roman" w:cstheme="minorHAnsi"/>
          <w:i/>
          <w:iCs/>
          <w:lang w:val="en-US" w:eastAsia="nl-NL"/>
        </w:rPr>
        <w:t> 6329</w:t>
      </w:r>
      <w:r w:rsidRPr="00280332">
        <w:rPr>
          <w:rFonts w:eastAsia="Times New Roman" w:cstheme="minorHAnsi"/>
          <w:lang w:val="en-US" w:eastAsia="nl-NL"/>
        </w:rPr>
        <w:t>(284), 1607-1608. </w:t>
      </w:r>
      <w:hyperlink r:id="rId25" w:history="1">
        <w:r w:rsidRPr="00280332">
          <w:rPr>
            <w:rFonts w:eastAsia="Times New Roman" w:cstheme="minorHAnsi"/>
            <w:lang w:eastAsia="nl-NL"/>
          </w:rPr>
          <w:t>https://doi.org/https://doi.org/10.1136/bmj.284.6329.1607</w:t>
        </w:r>
      </w:hyperlink>
    </w:p>
    <w:p w14:paraId="3E04D818" w14:textId="77777777" w:rsidR="00290765" w:rsidRPr="00280332" w:rsidRDefault="00290765" w:rsidP="00290765">
      <w:pPr>
        <w:spacing w:before="100" w:beforeAutospacing="1" w:after="100" w:afterAutospacing="1" w:line="240" w:lineRule="auto"/>
        <w:ind w:left="720" w:hanging="720"/>
        <w:rPr>
          <w:rFonts w:eastAsia="Times New Roman" w:cstheme="minorHAnsi"/>
          <w:lang w:val="en-US" w:eastAsia="nl-NL"/>
        </w:rPr>
      </w:pPr>
      <w:proofErr w:type="spellStart"/>
      <w:r w:rsidRPr="00280332">
        <w:rPr>
          <w:rFonts w:eastAsia="Times New Roman" w:cstheme="minorHAnsi"/>
          <w:lang w:eastAsia="nl-NL"/>
        </w:rPr>
        <w:t>Carlin</w:t>
      </w:r>
      <w:proofErr w:type="spellEnd"/>
      <w:r w:rsidRPr="00280332">
        <w:rPr>
          <w:rFonts w:eastAsia="Times New Roman" w:cstheme="minorHAnsi"/>
          <w:lang w:eastAsia="nl-NL"/>
        </w:rPr>
        <w:t xml:space="preserve">, B. W. (2012). </w:t>
      </w:r>
      <w:r w:rsidRPr="00280332">
        <w:rPr>
          <w:rFonts w:eastAsia="Times New Roman" w:cstheme="minorHAnsi"/>
          <w:lang w:val="en-US" w:eastAsia="nl-NL"/>
        </w:rPr>
        <w:t>COPD and Associated Comorbidities: A review of Current Diagnosis and Treatment. </w:t>
      </w:r>
      <w:r w:rsidRPr="00280332">
        <w:rPr>
          <w:rFonts w:eastAsia="Times New Roman" w:cstheme="minorHAnsi"/>
          <w:i/>
          <w:lang w:val="en-US" w:eastAsia="nl-NL"/>
        </w:rPr>
        <w:t>Postgraduate Medicine</w:t>
      </w:r>
      <w:r w:rsidRPr="00280332">
        <w:rPr>
          <w:rFonts w:eastAsia="Times New Roman" w:cstheme="minorHAnsi"/>
          <w:lang w:val="en-US" w:eastAsia="nl-NL"/>
        </w:rPr>
        <w:t>,</w:t>
      </w:r>
      <w:r w:rsidRPr="00280332">
        <w:rPr>
          <w:rFonts w:eastAsia="Times New Roman" w:cstheme="minorHAnsi"/>
          <w:i/>
          <w:lang w:val="en-US" w:eastAsia="nl-NL"/>
        </w:rPr>
        <w:t> 124</w:t>
      </w:r>
      <w:r w:rsidRPr="00280332">
        <w:rPr>
          <w:rFonts w:eastAsia="Times New Roman" w:cstheme="minorHAnsi"/>
          <w:lang w:val="en-US" w:eastAsia="nl-NL"/>
        </w:rPr>
        <w:t>(4), 225-240. </w:t>
      </w:r>
      <w:hyperlink r:id="rId26" w:history="1">
        <w:r w:rsidR="00D22E0A" w:rsidRPr="00280332">
          <w:rPr>
            <w:rFonts w:eastAsia="Times New Roman" w:cstheme="minorHAnsi"/>
            <w:lang w:val="en-US" w:eastAsia="nl-NL"/>
          </w:rPr>
          <w:t>https://doi.org/10.3810/pgm.2012.07.2582</w:t>
        </w:r>
      </w:hyperlink>
    </w:p>
    <w:p w14:paraId="37D23531" w14:textId="72761A66" w:rsidR="0039117A" w:rsidRDefault="007502B5" w:rsidP="0039117A">
      <w:pPr>
        <w:spacing w:before="100" w:beforeAutospacing="1" w:after="100" w:afterAutospacing="1" w:line="240" w:lineRule="auto"/>
        <w:ind w:left="720" w:hanging="720"/>
        <w:rPr>
          <w:rFonts w:eastAsia="Times New Roman" w:cstheme="minorHAnsi"/>
          <w:lang w:val="en-US" w:eastAsia="nl-NL"/>
        </w:rPr>
      </w:pPr>
      <w:proofErr w:type="spellStart"/>
      <w:r w:rsidRPr="00280332">
        <w:rPr>
          <w:rFonts w:eastAsia="Times New Roman" w:cstheme="minorHAnsi"/>
          <w:lang w:val="en-US" w:eastAsia="nl-NL"/>
        </w:rPr>
        <w:t>Cavaill</w:t>
      </w:r>
      <w:r w:rsidR="00D92383" w:rsidRPr="00280332">
        <w:rPr>
          <w:rFonts w:eastAsia="Times New Roman" w:cstheme="minorHAnsi"/>
          <w:lang w:val="en-US" w:eastAsia="nl-NL"/>
        </w:rPr>
        <w:t>è</w:t>
      </w:r>
      <w:r w:rsidRPr="00280332">
        <w:rPr>
          <w:rFonts w:eastAsia="Times New Roman" w:cstheme="minorHAnsi"/>
          <w:lang w:val="en-US" w:eastAsia="nl-NL"/>
        </w:rPr>
        <w:t>s</w:t>
      </w:r>
      <w:proofErr w:type="spellEnd"/>
      <w:r w:rsidRPr="00280332">
        <w:rPr>
          <w:rFonts w:eastAsia="Times New Roman" w:cstheme="minorHAnsi"/>
          <w:lang w:val="en-US" w:eastAsia="nl-NL"/>
        </w:rPr>
        <w:t xml:space="preserve">, A., </w:t>
      </w:r>
      <w:proofErr w:type="spellStart"/>
      <w:r w:rsidRPr="00280332">
        <w:rPr>
          <w:rFonts w:eastAsia="Times New Roman" w:cstheme="minorHAnsi"/>
          <w:lang w:val="en-US" w:eastAsia="nl-NL"/>
        </w:rPr>
        <w:t>Brinchault</w:t>
      </w:r>
      <w:proofErr w:type="spellEnd"/>
      <w:r w:rsidRPr="00280332">
        <w:rPr>
          <w:rFonts w:eastAsia="Times New Roman" w:cstheme="minorHAnsi"/>
          <w:lang w:val="en-US" w:eastAsia="nl-NL"/>
        </w:rPr>
        <w:t xml:space="preserve">-Rabin, G., </w:t>
      </w:r>
      <w:proofErr w:type="spellStart"/>
      <w:r w:rsidRPr="00280332">
        <w:rPr>
          <w:rFonts w:eastAsia="Times New Roman" w:cstheme="minorHAnsi"/>
          <w:lang w:val="en-US" w:eastAsia="nl-NL"/>
        </w:rPr>
        <w:t>Dixmier</w:t>
      </w:r>
      <w:proofErr w:type="spellEnd"/>
      <w:r w:rsidRPr="00280332">
        <w:rPr>
          <w:rFonts w:eastAsia="Times New Roman" w:cstheme="minorHAnsi"/>
          <w:lang w:val="en-US" w:eastAsia="nl-NL"/>
        </w:rPr>
        <w:t xml:space="preserve">, A., </w:t>
      </w:r>
      <w:proofErr w:type="spellStart"/>
      <w:r w:rsidRPr="00280332">
        <w:rPr>
          <w:rFonts w:eastAsia="Times New Roman" w:cstheme="minorHAnsi"/>
          <w:lang w:val="en-US" w:eastAsia="nl-NL"/>
        </w:rPr>
        <w:t>Goupil</w:t>
      </w:r>
      <w:proofErr w:type="spellEnd"/>
      <w:r w:rsidRPr="00280332">
        <w:rPr>
          <w:rFonts w:eastAsia="Times New Roman" w:cstheme="minorHAnsi"/>
          <w:lang w:val="en-US" w:eastAsia="nl-NL"/>
        </w:rPr>
        <w:t xml:space="preserve">, F., Gut-Gobert, C., Marchand-Adam, S., . . . </w:t>
      </w:r>
      <w:proofErr w:type="spellStart"/>
      <w:r w:rsidRPr="00280332">
        <w:rPr>
          <w:rFonts w:eastAsia="Times New Roman" w:cstheme="minorHAnsi"/>
          <w:lang w:val="en-US" w:eastAsia="nl-NL"/>
        </w:rPr>
        <w:t>Diot</w:t>
      </w:r>
      <w:proofErr w:type="spellEnd"/>
      <w:r w:rsidRPr="00280332">
        <w:rPr>
          <w:rFonts w:eastAsia="Times New Roman" w:cstheme="minorHAnsi"/>
          <w:lang w:val="en-US" w:eastAsia="nl-NL"/>
        </w:rPr>
        <w:t>, P. (2013). Comorbidities of COPD.</w:t>
      </w:r>
      <w:r w:rsidRPr="00280332">
        <w:rPr>
          <w:rFonts w:ascii="Calibri" w:eastAsia="Times New Roman" w:hAnsi="Calibri" w:cs="Calibri"/>
          <w:lang w:val="en-US" w:eastAsia="nl-NL"/>
        </w:rPr>
        <w:t> </w:t>
      </w:r>
      <w:r w:rsidRPr="00280332">
        <w:rPr>
          <w:rFonts w:eastAsia="Times New Roman" w:cstheme="minorHAnsi"/>
          <w:i/>
          <w:lang w:val="en-US" w:eastAsia="nl-NL"/>
        </w:rPr>
        <w:t>European Respiratory review</w:t>
      </w:r>
      <w:r w:rsidRPr="00280332">
        <w:rPr>
          <w:rFonts w:eastAsia="Times New Roman" w:cstheme="minorHAnsi"/>
          <w:lang w:val="en-US" w:eastAsia="nl-NL"/>
        </w:rPr>
        <w:t>,</w:t>
      </w:r>
      <w:r w:rsidRPr="00280332">
        <w:rPr>
          <w:rFonts w:eastAsia="Times New Roman" w:cstheme="minorHAnsi"/>
          <w:i/>
          <w:lang w:val="en-US" w:eastAsia="nl-NL"/>
        </w:rPr>
        <w:t> 22</w:t>
      </w:r>
      <w:r w:rsidRPr="00280332">
        <w:rPr>
          <w:rFonts w:eastAsia="Times New Roman" w:cstheme="minorHAnsi"/>
          <w:lang w:val="en-US" w:eastAsia="nl-NL"/>
        </w:rPr>
        <w:t>(130), 454-475. </w:t>
      </w:r>
      <w:hyperlink r:id="rId27" w:history="1">
        <w:r w:rsidRPr="00280332">
          <w:rPr>
            <w:rFonts w:eastAsia="Times New Roman" w:cstheme="minorHAnsi"/>
            <w:lang w:val="en-US" w:eastAsia="nl-NL"/>
          </w:rPr>
          <w:t>https://doi.org/10.1183/09059180.00008612</w:t>
        </w:r>
      </w:hyperlink>
    </w:p>
    <w:p w14:paraId="1B576948" w14:textId="25BB949D" w:rsidR="002D1D16" w:rsidRPr="002D1D16" w:rsidRDefault="00017905" w:rsidP="002D1D16">
      <w:pPr>
        <w:spacing w:before="100" w:beforeAutospacing="1" w:after="100" w:afterAutospacing="1" w:line="240" w:lineRule="auto"/>
        <w:ind w:left="720" w:hanging="720"/>
        <w:rPr>
          <w:rFonts w:eastAsia="Times New Roman" w:cstheme="minorHAnsi"/>
          <w:lang w:val="en-US" w:eastAsia="nl-NL"/>
        </w:rPr>
      </w:pPr>
      <w:r w:rsidRPr="00017905">
        <w:rPr>
          <w:rFonts w:eastAsia="Times New Roman" w:cstheme="minorHAnsi"/>
          <w:lang w:val="en-US" w:eastAsia="nl-NL"/>
        </w:rPr>
        <w:lastRenderedPageBreak/>
        <w:t>Cordeiro, L., &amp; Soares, C. B. (2018). Action research in the healthcare field: a scoping review. JBI Database of Systematic Reviews and Implementation Reports, 16(4), 1003-1047.</w:t>
      </w:r>
      <w:r w:rsidR="001342E3">
        <w:rPr>
          <w:rFonts w:eastAsia="Times New Roman" w:cstheme="minorHAnsi"/>
          <w:lang w:val="en-US" w:eastAsia="nl-NL"/>
        </w:rPr>
        <w:t xml:space="preserve"> https://</w:t>
      </w:r>
      <w:r w:rsidR="001342E3" w:rsidRPr="001342E3">
        <w:rPr>
          <w:rFonts w:eastAsia="Times New Roman" w:cstheme="minorHAnsi"/>
          <w:lang w:val="en-US" w:eastAsia="nl-NL"/>
        </w:rPr>
        <w:t>doi: 10.11124/JBISRIR-2016-003200</w:t>
      </w:r>
    </w:p>
    <w:p w14:paraId="212F3C69" w14:textId="1B30DF32" w:rsidR="00993A35" w:rsidRPr="00993A35" w:rsidRDefault="00993A35" w:rsidP="00993A35">
      <w:pPr>
        <w:spacing w:before="100" w:beforeAutospacing="1" w:after="100" w:afterAutospacing="1" w:line="240" w:lineRule="auto"/>
        <w:ind w:left="720" w:hanging="720"/>
        <w:rPr>
          <w:rFonts w:eastAsia="Times New Roman" w:cstheme="minorHAnsi"/>
          <w:lang w:eastAsia="nl-NL"/>
        </w:rPr>
      </w:pPr>
      <w:r>
        <w:rPr>
          <w:rFonts w:eastAsia="Times New Roman" w:cstheme="minorHAnsi"/>
          <w:lang w:eastAsia="nl-NL"/>
        </w:rPr>
        <w:t xml:space="preserve">Chronisch </w:t>
      </w:r>
      <w:proofErr w:type="spellStart"/>
      <w:r w:rsidRPr="0001125B">
        <w:rPr>
          <w:rFonts w:eastAsia="Times New Roman" w:cstheme="minorHAnsi"/>
          <w:lang w:eastAsia="nl-NL"/>
        </w:rPr>
        <w:t>ZorgNet</w:t>
      </w:r>
      <w:proofErr w:type="spellEnd"/>
      <w:r w:rsidRPr="0001125B">
        <w:rPr>
          <w:rFonts w:eastAsia="Times New Roman" w:cstheme="minorHAnsi"/>
          <w:lang w:eastAsia="nl-NL"/>
        </w:rPr>
        <w:t xml:space="preserve">. (2021). </w:t>
      </w:r>
      <w:hyperlink r:id="rId28" w:history="1">
        <w:r w:rsidR="00861072" w:rsidRPr="00861072">
          <w:rPr>
            <w:rStyle w:val="Hyperlink"/>
            <w:rFonts w:eastAsia="Times New Roman" w:cstheme="minorHAnsi"/>
            <w:color w:val="auto"/>
            <w:u w:val="none"/>
            <w:lang w:eastAsia="nl-NL"/>
          </w:rPr>
          <w:t>www.chronischzorgnet.nl</w:t>
        </w:r>
      </w:hyperlink>
      <w:r w:rsidR="00861072">
        <w:rPr>
          <w:rFonts w:eastAsia="Times New Roman" w:cstheme="minorHAnsi"/>
          <w:lang w:eastAsia="nl-NL"/>
        </w:rPr>
        <w:t xml:space="preserve">. </w:t>
      </w:r>
      <w:r w:rsidRPr="0001125B">
        <w:rPr>
          <w:rFonts w:eastAsia="Times New Roman" w:cstheme="minorHAnsi"/>
          <w:lang w:eastAsia="nl-NL"/>
        </w:rPr>
        <w:t xml:space="preserve">Zorgzoeker. </w:t>
      </w:r>
      <w:r>
        <w:rPr>
          <w:rFonts w:eastAsia="Times New Roman" w:cstheme="minorHAnsi"/>
          <w:lang w:eastAsia="nl-NL"/>
        </w:rPr>
        <w:t>Geraadpleegd op 28 september 2021, van</w:t>
      </w:r>
      <w:r w:rsidRPr="000303F7">
        <w:rPr>
          <w:rFonts w:eastAsia="Times New Roman" w:cstheme="minorHAnsi"/>
          <w:lang w:eastAsia="nl-NL"/>
        </w:rPr>
        <w:t xml:space="preserve"> </w:t>
      </w:r>
      <w:hyperlink r:id="rId29" w:history="1">
        <w:r w:rsidRPr="000303F7">
          <w:rPr>
            <w:rStyle w:val="Hyperlink"/>
            <w:rFonts w:eastAsia="Times New Roman" w:cstheme="minorHAnsi"/>
            <w:color w:val="auto"/>
            <w:u w:val="none"/>
            <w:lang w:eastAsia="nl-NL"/>
          </w:rPr>
          <w:t>https://chronischzorgnet.nl/nl/zorgzoeker</w:t>
        </w:r>
      </w:hyperlink>
    </w:p>
    <w:p w14:paraId="4CD54238" w14:textId="215CA424" w:rsidR="00CE60C8" w:rsidRPr="00280332" w:rsidRDefault="00CE60C8" w:rsidP="0039117A">
      <w:pPr>
        <w:spacing w:before="100" w:beforeAutospacing="1" w:after="100" w:afterAutospacing="1" w:line="240" w:lineRule="auto"/>
        <w:ind w:left="720" w:hanging="720"/>
        <w:rPr>
          <w:rFonts w:eastAsia="Times New Roman" w:cstheme="minorHAnsi"/>
          <w:lang w:val="en-US" w:eastAsia="nl-NL"/>
        </w:rPr>
      </w:pPr>
      <w:r w:rsidRPr="00CE60C8">
        <w:rPr>
          <w:rFonts w:eastAsia="Times New Roman" w:cstheme="minorHAnsi"/>
          <w:lang w:val="en-US" w:eastAsia="nl-NL"/>
        </w:rPr>
        <w:t xml:space="preserve">De Vries, C., </w:t>
      </w:r>
      <w:proofErr w:type="spellStart"/>
      <w:r w:rsidRPr="00CE60C8">
        <w:rPr>
          <w:rFonts w:eastAsia="Times New Roman" w:cstheme="minorHAnsi"/>
          <w:lang w:val="en-US" w:eastAsia="nl-NL"/>
        </w:rPr>
        <w:t>Hagenaars</w:t>
      </w:r>
      <w:proofErr w:type="spellEnd"/>
      <w:r w:rsidRPr="00CE60C8">
        <w:rPr>
          <w:rFonts w:eastAsia="Times New Roman" w:cstheme="minorHAnsi"/>
          <w:lang w:val="en-US" w:eastAsia="nl-NL"/>
        </w:rPr>
        <w:t xml:space="preserve">, L., Kiers, H., &amp; Schmitt, M. (2014). The physical therapist - a professional profile. </w:t>
      </w:r>
      <w:proofErr w:type="spellStart"/>
      <w:r w:rsidR="001D70C7">
        <w:rPr>
          <w:rFonts w:eastAsia="Times New Roman" w:cstheme="minorHAnsi"/>
          <w:lang w:val="en-US" w:eastAsia="nl-NL"/>
        </w:rPr>
        <w:t>Geraadpleeg</w:t>
      </w:r>
      <w:r w:rsidR="00117A2B">
        <w:rPr>
          <w:rFonts w:eastAsia="Times New Roman" w:cstheme="minorHAnsi"/>
          <w:lang w:val="en-US" w:eastAsia="nl-NL"/>
        </w:rPr>
        <w:t>d</w:t>
      </w:r>
      <w:proofErr w:type="spellEnd"/>
      <w:r w:rsidR="001D70C7">
        <w:rPr>
          <w:rFonts w:eastAsia="Times New Roman" w:cstheme="minorHAnsi"/>
          <w:lang w:val="en-US" w:eastAsia="nl-NL"/>
        </w:rPr>
        <w:t xml:space="preserve"> op </w:t>
      </w:r>
      <w:r w:rsidR="00E57A9A">
        <w:rPr>
          <w:rFonts w:eastAsia="Times New Roman" w:cstheme="minorHAnsi"/>
          <w:lang w:val="en-US" w:eastAsia="nl-NL"/>
        </w:rPr>
        <w:t xml:space="preserve">6 </w:t>
      </w:r>
      <w:proofErr w:type="spellStart"/>
      <w:r w:rsidR="00E57A9A">
        <w:rPr>
          <w:rFonts w:eastAsia="Times New Roman" w:cstheme="minorHAnsi"/>
          <w:lang w:val="en-US" w:eastAsia="nl-NL"/>
        </w:rPr>
        <w:t>decemeber</w:t>
      </w:r>
      <w:proofErr w:type="spellEnd"/>
      <w:r w:rsidR="00E57A9A">
        <w:rPr>
          <w:rFonts w:eastAsia="Times New Roman" w:cstheme="minorHAnsi"/>
          <w:lang w:val="en-US" w:eastAsia="nl-NL"/>
        </w:rPr>
        <w:t xml:space="preserve"> </w:t>
      </w:r>
      <w:r w:rsidR="000F2E65">
        <w:rPr>
          <w:rFonts w:eastAsia="Times New Roman" w:cstheme="minorHAnsi"/>
          <w:lang w:val="en-US" w:eastAsia="nl-NL"/>
        </w:rPr>
        <w:t>2021</w:t>
      </w:r>
      <w:r w:rsidR="00E57A9A">
        <w:rPr>
          <w:rFonts w:eastAsia="Times New Roman" w:cstheme="minorHAnsi"/>
          <w:lang w:val="en-US" w:eastAsia="nl-NL"/>
        </w:rPr>
        <w:t xml:space="preserve">, van </w:t>
      </w:r>
      <w:r w:rsidRPr="00CE60C8">
        <w:rPr>
          <w:rFonts w:eastAsia="Times New Roman" w:cstheme="minorHAnsi"/>
          <w:lang w:val="en-US" w:eastAsia="nl-NL"/>
        </w:rPr>
        <w:t>https://www.kngf.nl/binaries/content/assets/kngf/onbeveiligd/vak-en-kwaliteit/beroepsprofiel/beroepsprofiel-engels.pdf</w:t>
      </w:r>
    </w:p>
    <w:p w14:paraId="03AD98DD" w14:textId="701E6094" w:rsidR="00D15235" w:rsidRDefault="00D15235" w:rsidP="004C59E8">
      <w:pPr>
        <w:spacing w:before="100" w:beforeAutospacing="1" w:after="100" w:afterAutospacing="1" w:line="240" w:lineRule="auto"/>
        <w:ind w:left="720" w:hanging="720"/>
        <w:rPr>
          <w:rFonts w:eastAsia="Times New Roman" w:cstheme="minorHAnsi"/>
          <w:iCs/>
          <w:lang w:val="en-US" w:eastAsia="nl-NL"/>
        </w:rPr>
      </w:pPr>
      <w:r w:rsidRPr="002F6194">
        <w:rPr>
          <w:rFonts w:eastAsia="Times New Roman" w:cstheme="minorHAnsi"/>
          <w:lang w:eastAsia="nl-NL"/>
        </w:rPr>
        <w:t>Eskes, A., &amp; Os-van Oostveen, C. J. (2021). Onderzoek langs de meetlat: Onderzoekdesigns voor verpleegkundigen.</w:t>
      </w:r>
      <w:r w:rsidR="0098177D" w:rsidRPr="002F6194">
        <w:rPr>
          <w:rFonts w:eastAsia="Times New Roman" w:cstheme="minorHAnsi"/>
          <w:lang w:eastAsia="nl-NL"/>
        </w:rPr>
        <w:t xml:space="preserve"> </w:t>
      </w:r>
      <w:r w:rsidR="0098177D">
        <w:rPr>
          <w:rFonts w:eastAsia="Times New Roman" w:cstheme="minorHAnsi"/>
          <w:iCs/>
          <w:lang w:val="en-US" w:eastAsia="nl-NL"/>
        </w:rPr>
        <w:t xml:space="preserve">Houten: Bohn </w:t>
      </w:r>
      <w:proofErr w:type="spellStart"/>
      <w:r w:rsidR="0098177D">
        <w:rPr>
          <w:rFonts w:eastAsia="Times New Roman" w:cstheme="minorHAnsi"/>
          <w:iCs/>
          <w:lang w:val="en-US" w:eastAsia="nl-NL"/>
        </w:rPr>
        <w:t>Stafleu</w:t>
      </w:r>
      <w:proofErr w:type="spellEnd"/>
      <w:r w:rsidR="0098177D">
        <w:rPr>
          <w:rFonts w:eastAsia="Times New Roman" w:cstheme="minorHAnsi"/>
          <w:iCs/>
          <w:lang w:val="en-US" w:eastAsia="nl-NL"/>
        </w:rPr>
        <w:t xml:space="preserve"> van </w:t>
      </w:r>
      <w:proofErr w:type="spellStart"/>
      <w:r w:rsidR="0098177D">
        <w:rPr>
          <w:rFonts w:eastAsia="Times New Roman" w:cstheme="minorHAnsi"/>
          <w:iCs/>
          <w:lang w:val="en-US" w:eastAsia="nl-NL"/>
        </w:rPr>
        <w:t>Log</w:t>
      </w:r>
      <w:r w:rsidR="001D70C7">
        <w:rPr>
          <w:rFonts w:eastAsia="Times New Roman" w:cstheme="minorHAnsi"/>
          <w:iCs/>
          <w:lang w:val="en-US" w:eastAsia="nl-NL"/>
        </w:rPr>
        <w:t>h</w:t>
      </w:r>
      <w:r w:rsidR="0098177D">
        <w:rPr>
          <w:rFonts w:eastAsia="Times New Roman" w:cstheme="minorHAnsi"/>
          <w:iCs/>
          <w:lang w:val="en-US" w:eastAsia="nl-NL"/>
        </w:rPr>
        <w:t>um</w:t>
      </w:r>
      <w:proofErr w:type="spellEnd"/>
      <w:r w:rsidRPr="00D15235">
        <w:rPr>
          <w:rFonts w:eastAsia="Times New Roman" w:cstheme="minorHAnsi"/>
          <w:iCs/>
          <w:lang w:val="en-US" w:eastAsia="nl-NL"/>
        </w:rPr>
        <w:t xml:space="preserve"> </w:t>
      </w:r>
    </w:p>
    <w:p w14:paraId="760B256A" w14:textId="65F249CC" w:rsidR="00D15235" w:rsidRDefault="00D15235" w:rsidP="004C59E8">
      <w:pPr>
        <w:spacing w:before="100" w:beforeAutospacing="1" w:after="100" w:afterAutospacing="1" w:line="240" w:lineRule="auto"/>
        <w:ind w:left="720" w:hanging="720"/>
        <w:rPr>
          <w:rFonts w:eastAsia="Times New Roman" w:cstheme="minorHAnsi"/>
          <w:iCs/>
          <w:lang w:val="en-US" w:eastAsia="nl-NL"/>
        </w:rPr>
      </w:pPr>
      <w:proofErr w:type="spellStart"/>
      <w:r w:rsidRPr="00D15235">
        <w:rPr>
          <w:rFonts w:eastAsia="Times New Roman" w:cstheme="minorHAnsi"/>
          <w:iCs/>
          <w:lang w:val="en-US" w:eastAsia="nl-NL"/>
        </w:rPr>
        <w:t>Fabbri</w:t>
      </w:r>
      <w:proofErr w:type="spellEnd"/>
      <w:r w:rsidRPr="00D15235">
        <w:rPr>
          <w:rFonts w:eastAsia="Times New Roman" w:cstheme="minorHAnsi"/>
          <w:iCs/>
          <w:lang w:val="en-US" w:eastAsia="nl-NL"/>
        </w:rPr>
        <w:t xml:space="preserve">, L. M., Boyd, C., </w:t>
      </w:r>
      <w:proofErr w:type="spellStart"/>
      <w:r w:rsidRPr="00D15235">
        <w:rPr>
          <w:rFonts w:eastAsia="Times New Roman" w:cstheme="minorHAnsi"/>
          <w:iCs/>
          <w:lang w:val="en-US" w:eastAsia="nl-NL"/>
        </w:rPr>
        <w:t>Boschetto</w:t>
      </w:r>
      <w:proofErr w:type="spellEnd"/>
      <w:r w:rsidRPr="00D15235">
        <w:rPr>
          <w:rFonts w:eastAsia="Times New Roman" w:cstheme="minorHAnsi"/>
          <w:iCs/>
          <w:lang w:val="en-US" w:eastAsia="nl-NL"/>
        </w:rPr>
        <w:t xml:space="preserve">, P., Rabe, K. F., </w:t>
      </w:r>
      <w:proofErr w:type="spellStart"/>
      <w:r w:rsidRPr="00D15235">
        <w:rPr>
          <w:rFonts w:eastAsia="Times New Roman" w:cstheme="minorHAnsi"/>
          <w:iCs/>
          <w:lang w:val="en-US" w:eastAsia="nl-NL"/>
        </w:rPr>
        <w:t>Buist</w:t>
      </w:r>
      <w:proofErr w:type="spellEnd"/>
      <w:r w:rsidRPr="00D15235">
        <w:rPr>
          <w:rFonts w:eastAsia="Times New Roman" w:cstheme="minorHAnsi"/>
          <w:iCs/>
          <w:lang w:val="en-US" w:eastAsia="nl-NL"/>
        </w:rPr>
        <w:t xml:space="preserve">, A. S., Yawn, B., . . . </w:t>
      </w:r>
      <w:proofErr w:type="spellStart"/>
      <w:r w:rsidRPr="0001125B">
        <w:rPr>
          <w:rFonts w:eastAsia="Times New Roman" w:cstheme="minorHAnsi"/>
          <w:iCs/>
          <w:lang w:val="en-US" w:eastAsia="nl-NL"/>
        </w:rPr>
        <w:t>Sch</w:t>
      </w:r>
      <w:r w:rsidR="00BA2B1F" w:rsidRPr="0001125B">
        <w:rPr>
          <w:rFonts w:eastAsia="Times New Roman" w:cstheme="minorHAnsi"/>
          <w:iCs/>
          <w:lang w:val="en-US" w:eastAsia="nl-NL"/>
        </w:rPr>
        <w:t>ü</w:t>
      </w:r>
      <w:r w:rsidRPr="0001125B">
        <w:rPr>
          <w:rFonts w:eastAsia="Times New Roman" w:cstheme="minorHAnsi"/>
          <w:iCs/>
          <w:lang w:val="en-US" w:eastAsia="nl-NL"/>
        </w:rPr>
        <w:t>ne</w:t>
      </w:r>
      <w:r w:rsidRPr="00D15235">
        <w:rPr>
          <w:rFonts w:eastAsia="Times New Roman" w:cstheme="minorHAnsi"/>
          <w:iCs/>
          <w:lang w:val="en-US" w:eastAsia="nl-NL"/>
        </w:rPr>
        <w:t>mann</w:t>
      </w:r>
      <w:proofErr w:type="spellEnd"/>
      <w:r w:rsidRPr="00D15235">
        <w:rPr>
          <w:rFonts w:eastAsia="Times New Roman" w:cstheme="minorHAnsi"/>
          <w:iCs/>
          <w:lang w:val="en-US" w:eastAsia="nl-NL"/>
        </w:rPr>
        <w:t>, H. J. (2012). How to Integrate Multiple Comorbidities in Guideline Development Article 10 in Integrating and Coordinating E</w:t>
      </w:r>
    </w:p>
    <w:p w14:paraId="299A6252" w14:textId="4165F56A" w:rsidR="004C59E8" w:rsidRPr="00280332" w:rsidRDefault="004C59E8" w:rsidP="004C59E8">
      <w:pPr>
        <w:spacing w:before="100" w:beforeAutospacing="1" w:after="100" w:afterAutospacing="1" w:line="240" w:lineRule="auto"/>
        <w:ind w:left="720" w:hanging="720"/>
        <w:rPr>
          <w:rFonts w:eastAsia="Times New Roman" w:cstheme="minorHAnsi"/>
          <w:lang w:eastAsia="nl-NL"/>
        </w:rPr>
      </w:pPr>
      <w:r w:rsidRPr="00280332">
        <w:rPr>
          <w:rFonts w:eastAsia="Times New Roman" w:cstheme="minorHAnsi"/>
          <w:iCs/>
          <w:lang w:val="en-US" w:eastAsia="nl-NL"/>
        </w:rPr>
        <w:t xml:space="preserve">Forum of international Respiratory Societies. (2017). </w:t>
      </w:r>
      <w:r w:rsidRPr="00280332">
        <w:rPr>
          <w:rFonts w:eastAsia="Times New Roman" w:cstheme="minorHAnsi"/>
          <w:i/>
          <w:lang w:val="en-US" w:eastAsia="nl-NL"/>
        </w:rPr>
        <w:t>The global impact of Respiratory Disease</w:t>
      </w:r>
      <w:r w:rsidRPr="00280332">
        <w:rPr>
          <w:rFonts w:eastAsia="Times New Roman" w:cstheme="minorHAnsi"/>
          <w:iCs/>
          <w:lang w:val="en-US" w:eastAsia="nl-NL"/>
        </w:rPr>
        <w:t xml:space="preserve"> (Second Edition). </w:t>
      </w:r>
      <w:r w:rsidRPr="00280332">
        <w:rPr>
          <w:rFonts w:eastAsia="Times New Roman" w:cstheme="minorHAnsi"/>
          <w:lang w:eastAsia="nl-NL"/>
        </w:rPr>
        <w:t xml:space="preserve">Geraadpleegd op 12 september 2021, van </w:t>
      </w:r>
      <w:hyperlink r:id="rId30" w:history="1">
        <w:r w:rsidRPr="00280332">
          <w:rPr>
            <w:rFonts w:eastAsia="Times New Roman" w:cstheme="minorHAnsi"/>
            <w:lang w:eastAsia="nl-NL"/>
          </w:rPr>
          <w:t>https://www.who.int/gard/publications/The_Global_Impact_of_Respiratory_Disease.pdf</w:t>
        </w:r>
      </w:hyperlink>
    </w:p>
    <w:p w14:paraId="7E306ECD" w14:textId="77777777" w:rsidR="00D05D18" w:rsidRDefault="007502B5" w:rsidP="00D05D18">
      <w:pPr>
        <w:spacing w:before="100" w:beforeAutospacing="1" w:after="100" w:afterAutospacing="1" w:line="240" w:lineRule="auto"/>
        <w:ind w:left="720" w:hanging="720"/>
        <w:rPr>
          <w:rFonts w:eastAsia="Times New Roman" w:cstheme="minorHAnsi"/>
          <w:lang w:val="en-US" w:eastAsia="nl-NL"/>
        </w:rPr>
      </w:pPr>
      <w:r w:rsidRPr="00280332">
        <w:rPr>
          <w:rFonts w:eastAsia="Times New Roman" w:cstheme="minorHAnsi"/>
          <w:lang w:eastAsia="nl-NL"/>
        </w:rPr>
        <w:t xml:space="preserve">Franssen, F. M. E., &amp; Rochester, C. L. (2014). </w:t>
      </w:r>
      <w:r w:rsidRPr="00280332">
        <w:rPr>
          <w:rFonts w:eastAsia="Times New Roman" w:cstheme="minorHAnsi"/>
          <w:lang w:val="en-US" w:eastAsia="nl-NL"/>
        </w:rPr>
        <w:t>Comorbidities in patients with COPD and pulmonary rehabilitation: do they matter? </w:t>
      </w:r>
      <w:r w:rsidRPr="00280332">
        <w:rPr>
          <w:rFonts w:eastAsia="Times New Roman" w:cstheme="minorHAnsi"/>
          <w:i/>
          <w:lang w:val="en-US" w:eastAsia="nl-NL"/>
        </w:rPr>
        <w:t>European Respiratory Review</w:t>
      </w:r>
      <w:r w:rsidRPr="00280332">
        <w:rPr>
          <w:rFonts w:eastAsia="Times New Roman" w:cstheme="minorHAnsi"/>
          <w:lang w:val="en-US" w:eastAsia="nl-NL"/>
        </w:rPr>
        <w:t>,</w:t>
      </w:r>
      <w:r w:rsidRPr="00280332">
        <w:rPr>
          <w:rFonts w:eastAsia="Times New Roman" w:cstheme="minorHAnsi"/>
          <w:i/>
          <w:lang w:val="en-US" w:eastAsia="nl-NL"/>
        </w:rPr>
        <w:t> 23</w:t>
      </w:r>
      <w:r w:rsidRPr="00280332">
        <w:rPr>
          <w:rFonts w:eastAsia="Times New Roman" w:cstheme="minorHAnsi"/>
          <w:lang w:val="en-US" w:eastAsia="nl-NL"/>
        </w:rPr>
        <w:t>(131), 131-141. </w:t>
      </w:r>
      <w:hyperlink r:id="rId31" w:history="1">
        <w:r w:rsidRPr="00280332">
          <w:rPr>
            <w:rFonts w:eastAsia="Times New Roman" w:cstheme="minorHAnsi"/>
            <w:lang w:val="en-US" w:eastAsia="nl-NL"/>
          </w:rPr>
          <w:t>https://doi.org/10.1183/09059180.00007613</w:t>
        </w:r>
      </w:hyperlink>
    </w:p>
    <w:p w14:paraId="1E307085" w14:textId="77777777" w:rsidR="00290765" w:rsidRPr="00280332" w:rsidRDefault="00290765" w:rsidP="00290765">
      <w:pPr>
        <w:spacing w:before="100" w:beforeAutospacing="1" w:after="100" w:afterAutospacing="1" w:line="240" w:lineRule="auto"/>
        <w:ind w:left="720" w:hanging="720"/>
        <w:rPr>
          <w:rFonts w:eastAsia="Times New Roman" w:cstheme="minorHAnsi"/>
          <w:lang w:val="en-US" w:eastAsia="nl-NL"/>
        </w:rPr>
      </w:pPr>
      <w:proofErr w:type="spellStart"/>
      <w:r w:rsidRPr="00280332">
        <w:rPr>
          <w:rFonts w:eastAsia="Times New Roman" w:cstheme="minorHAnsi"/>
          <w:lang w:val="en-US" w:eastAsia="nl-NL"/>
        </w:rPr>
        <w:t>Fusch</w:t>
      </w:r>
      <w:proofErr w:type="spellEnd"/>
      <w:r w:rsidRPr="00280332">
        <w:rPr>
          <w:rFonts w:eastAsia="Times New Roman" w:cstheme="minorHAnsi"/>
          <w:lang w:val="en-US" w:eastAsia="nl-NL"/>
        </w:rPr>
        <w:t>, P. I., &amp; Ness, L. R. (2015). Are We There Yet? Data Saturation in Qualitative Research. </w:t>
      </w:r>
      <w:r w:rsidRPr="00280332">
        <w:rPr>
          <w:rFonts w:eastAsia="Times New Roman" w:cstheme="minorHAnsi"/>
          <w:i/>
          <w:lang w:val="en-US" w:eastAsia="nl-NL"/>
        </w:rPr>
        <w:t>The Qualitative Report</w:t>
      </w:r>
      <w:r w:rsidRPr="00280332">
        <w:rPr>
          <w:rFonts w:eastAsia="Times New Roman" w:cstheme="minorHAnsi"/>
          <w:lang w:val="en-US" w:eastAsia="nl-NL"/>
        </w:rPr>
        <w:t>,</w:t>
      </w:r>
      <w:r w:rsidRPr="00280332">
        <w:rPr>
          <w:rFonts w:eastAsia="Times New Roman" w:cstheme="minorHAnsi"/>
          <w:i/>
          <w:lang w:val="en-US" w:eastAsia="nl-NL"/>
        </w:rPr>
        <w:t> 20</w:t>
      </w:r>
      <w:r w:rsidRPr="00280332">
        <w:rPr>
          <w:rFonts w:eastAsia="Times New Roman" w:cstheme="minorHAnsi"/>
          <w:lang w:val="en-US" w:eastAsia="nl-NL"/>
        </w:rPr>
        <w:t>(9), 1408-1416. </w:t>
      </w:r>
      <w:hyperlink r:id="rId32" w:history="1">
        <w:r w:rsidRPr="00280332">
          <w:rPr>
            <w:rFonts w:eastAsia="Times New Roman" w:cstheme="minorHAnsi"/>
            <w:lang w:val="en-US" w:eastAsia="nl-NL"/>
          </w:rPr>
          <w:t>https://doi.org/10.46743/2160-3715/2015.2281</w:t>
        </w:r>
      </w:hyperlink>
    </w:p>
    <w:p w14:paraId="4ED0FD51" w14:textId="33051110" w:rsidR="00C56F07" w:rsidRDefault="008333CA" w:rsidP="007502B5">
      <w:pPr>
        <w:spacing w:before="100" w:beforeAutospacing="1" w:after="100" w:afterAutospacing="1" w:line="240" w:lineRule="auto"/>
        <w:ind w:left="720" w:hanging="720"/>
        <w:rPr>
          <w:rFonts w:eastAsia="Times New Roman" w:cstheme="minorHAnsi"/>
          <w:iCs/>
          <w:lang w:val="en-US" w:eastAsia="nl-NL"/>
        </w:rPr>
      </w:pPr>
      <w:r w:rsidRPr="008333CA">
        <w:rPr>
          <w:rFonts w:eastAsia="Times New Roman" w:cstheme="minorHAnsi"/>
          <w:iCs/>
          <w:lang w:val="en-US" w:eastAsia="nl-NL"/>
        </w:rPr>
        <w:t xml:space="preserve">Gibson, G. J., </w:t>
      </w:r>
      <w:proofErr w:type="spellStart"/>
      <w:r w:rsidRPr="008333CA">
        <w:rPr>
          <w:rFonts w:eastAsia="Times New Roman" w:cstheme="minorHAnsi"/>
          <w:iCs/>
          <w:lang w:val="en-US" w:eastAsia="nl-NL"/>
        </w:rPr>
        <w:t>Loddenkemper</w:t>
      </w:r>
      <w:proofErr w:type="spellEnd"/>
      <w:r w:rsidRPr="008333CA">
        <w:rPr>
          <w:rFonts w:eastAsia="Times New Roman" w:cstheme="minorHAnsi"/>
          <w:iCs/>
          <w:lang w:val="en-US" w:eastAsia="nl-NL"/>
        </w:rPr>
        <w:t xml:space="preserve">, R., </w:t>
      </w:r>
      <w:proofErr w:type="spellStart"/>
      <w:r w:rsidRPr="008333CA">
        <w:rPr>
          <w:rFonts w:eastAsia="Times New Roman" w:cstheme="minorHAnsi"/>
          <w:iCs/>
          <w:lang w:val="en-US" w:eastAsia="nl-NL"/>
        </w:rPr>
        <w:t>Lund</w:t>
      </w:r>
      <w:r w:rsidRPr="00D77080">
        <w:rPr>
          <w:rFonts w:eastAsia="Times New Roman" w:cstheme="minorHAnsi"/>
          <w:iCs/>
          <w:lang w:val="en-US" w:eastAsia="nl-NL"/>
        </w:rPr>
        <w:t>b</w:t>
      </w:r>
      <w:r w:rsidR="00D77080" w:rsidRPr="00D77080">
        <w:rPr>
          <w:rFonts w:eastAsia="Times New Roman" w:cstheme="minorHAnsi"/>
          <w:iCs/>
          <w:lang w:val="en-US" w:eastAsia="nl-NL"/>
        </w:rPr>
        <w:t>ä</w:t>
      </w:r>
      <w:r w:rsidRPr="00D77080">
        <w:rPr>
          <w:rFonts w:eastAsia="Times New Roman" w:cstheme="minorHAnsi"/>
          <w:iCs/>
          <w:lang w:val="en-US" w:eastAsia="nl-NL"/>
        </w:rPr>
        <w:t>ck</w:t>
      </w:r>
      <w:proofErr w:type="spellEnd"/>
      <w:r w:rsidRPr="008333CA">
        <w:rPr>
          <w:rFonts w:eastAsia="Times New Roman" w:cstheme="minorHAnsi"/>
          <w:iCs/>
          <w:lang w:val="en-US" w:eastAsia="nl-NL"/>
        </w:rPr>
        <w:t xml:space="preserve">, B., &amp; </w:t>
      </w:r>
      <w:proofErr w:type="spellStart"/>
      <w:r w:rsidRPr="008333CA">
        <w:rPr>
          <w:rFonts w:eastAsia="Times New Roman" w:cstheme="minorHAnsi"/>
          <w:iCs/>
          <w:lang w:val="en-US" w:eastAsia="nl-NL"/>
        </w:rPr>
        <w:t>Sibille</w:t>
      </w:r>
      <w:proofErr w:type="spellEnd"/>
      <w:r w:rsidRPr="008333CA">
        <w:rPr>
          <w:rFonts w:eastAsia="Times New Roman" w:cstheme="minorHAnsi"/>
          <w:iCs/>
          <w:lang w:val="en-US" w:eastAsia="nl-NL"/>
        </w:rPr>
        <w:t>, Y. (2013). Respiratory health and disease in Europe: the new European Lung White Book. The European respiratory journal, 42(3), 559-563. https://doi.org/doi.org/10.1183/09031936.00105513</w:t>
      </w:r>
      <w:r>
        <w:rPr>
          <w:rFonts w:eastAsia="Times New Roman" w:cstheme="minorHAnsi"/>
          <w:iCs/>
          <w:lang w:val="en-US" w:eastAsia="nl-NL"/>
        </w:rPr>
        <w:t xml:space="preserve"> </w:t>
      </w:r>
    </w:p>
    <w:p w14:paraId="2317B652" w14:textId="5F9E1679" w:rsidR="007502B5" w:rsidRPr="00280332" w:rsidRDefault="00DE3580" w:rsidP="007502B5">
      <w:pPr>
        <w:spacing w:before="100" w:beforeAutospacing="1" w:after="100" w:afterAutospacing="1" w:line="240" w:lineRule="auto"/>
        <w:ind w:left="720" w:hanging="720"/>
        <w:rPr>
          <w:rFonts w:eastAsia="Times New Roman" w:cstheme="minorHAnsi"/>
          <w:lang w:eastAsia="nl-NL"/>
        </w:rPr>
      </w:pPr>
      <w:r w:rsidRPr="00280332">
        <w:rPr>
          <w:rFonts w:eastAsia="Times New Roman" w:cstheme="minorHAnsi"/>
          <w:iCs/>
          <w:lang w:val="en-US" w:eastAsia="nl-NL"/>
        </w:rPr>
        <w:t>G</w:t>
      </w:r>
      <w:r w:rsidR="000A37AF" w:rsidRPr="00280332">
        <w:rPr>
          <w:rFonts w:eastAsia="Times New Roman" w:cstheme="minorHAnsi"/>
          <w:iCs/>
          <w:lang w:val="en-US" w:eastAsia="nl-NL"/>
        </w:rPr>
        <w:t xml:space="preserve">lobal </w:t>
      </w:r>
      <w:proofErr w:type="spellStart"/>
      <w:r w:rsidR="000A37AF" w:rsidRPr="00280332">
        <w:rPr>
          <w:rFonts w:eastAsia="Times New Roman" w:cstheme="minorHAnsi"/>
          <w:iCs/>
          <w:lang w:val="en-US" w:eastAsia="nl-NL"/>
        </w:rPr>
        <w:t>initative</w:t>
      </w:r>
      <w:proofErr w:type="spellEnd"/>
      <w:r w:rsidR="000A37AF" w:rsidRPr="00280332">
        <w:rPr>
          <w:rFonts w:eastAsia="Times New Roman" w:cstheme="minorHAnsi"/>
          <w:iCs/>
          <w:lang w:val="en-US" w:eastAsia="nl-NL"/>
        </w:rPr>
        <w:t xml:space="preserve"> for Chronic Obstructive Lung Disease (GOLD) (2021). </w:t>
      </w:r>
      <w:r w:rsidR="007502B5" w:rsidRPr="00280332">
        <w:rPr>
          <w:rFonts w:eastAsia="Times New Roman" w:cstheme="minorHAnsi"/>
          <w:i/>
          <w:lang w:val="en-US" w:eastAsia="nl-NL"/>
        </w:rPr>
        <w:t>Global strategy for the diagnosis, management and prevention of Chronic Obstructive Pulmonary Disease 2021 report</w:t>
      </w:r>
      <w:r w:rsidR="007502B5" w:rsidRPr="00280332">
        <w:rPr>
          <w:rFonts w:eastAsia="Times New Roman" w:cstheme="minorHAnsi"/>
          <w:lang w:val="en-US" w:eastAsia="nl-NL"/>
        </w:rPr>
        <w:t>.</w:t>
      </w:r>
      <w:r w:rsidR="005D14DF" w:rsidRPr="00280332">
        <w:rPr>
          <w:rFonts w:eastAsia="Times New Roman" w:cstheme="minorHAnsi"/>
          <w:lang w:val="en-US" w:eastAsia="nl-NL"/>
        </w:rPr>
        <w:t xml:space="preserve"> </w:t>
      </w:r>
      <w:r w:rsidR="005D14DF" w:rsidRPr="00280332">
        <w:rPr>
          <w:rFonts w:eastAsia="Times New Roman" w:cstheme="minorHAnsi"/>
          <w:lang w:eastAsia="nl-NL"/>
        </w:rPr>
        <w:t xml:space="preserve">Geraadpleegd op </w:t>
      </w:r>
      <w:r w:rsidR="00D82748" w:rsidRPr="00280332">
        <w:rPr>
          <w:rFonts w:eastAsia="Times New Roman" w:cstheme="minorHAnsi"/>
          <w:lang w:eastAsia="nl-NL"/>
        </w:rPr>
        <w:t>7 september 2021, van</w:t>
      </w:r>
      <w:r w:rsidR="007502B5" w:rsidRPr="00280332">
        <w:rPr>
          <w:rFonts w:eastAsia="Times New Roman" w:cstheme="minorHAnsi"/>
          <w:lang w:eastAsia="nl-NL"/>
        </w:rPr>
        <w:t> </w:t>
      </w:r>
      <w:hyperlink r:id="rId33" w:history="1">
        <w:r w:rsidR="007502B5" w:rsidRPr="00280332">
          <w:rPr>
            <w:rFonts w:eastAsia="Times New Roman" w:cstheme="minorHAnsi"/>
            <w:lang w:eastAsia="nl-NL"/>
          </w:rPr>
          <w:t>https://goldcopd.org/wp-content/uploads/2020/11/GOLD-REPORT-2021-v1.1-25Nov20_WMV.pdf</w:t>
        </w:r>
      </w:hyperlink>
    </w:p>
    <w:p w14:paraId="5FBA2767" w14:textId="586BF95D" w:rsidR="007502B5" w:rsidRPr="00280332" w:rsidRDefault="007502B5" w:rsidP="007502B5">
      <w:pPr>
        <w:spacing w:before="100" w:beforeAutospacing="1" w:after="100" w:afterAutospacing="1" w:line="240" w:lineRule="auto"/>
        <w:ind w:left="720" w:hanging="720"/>
        <w:rPr>
          <w:rFonts w:eastAsia="Times New Roman" w:cstheme="minorHAnsi"/>
          <w:lang w:eastAsia="nl-NL"/>
        </w:rPr>
      </w:pPr>
      <w:proofErr w:type="spellStart"/>
      <w:r w:rsidRPr="00280332">
        <w:rPr>
          <w:rFonts w:eastAsia="Times New Roman" w:cstheme="minorHAnsi"/>
          <w:lang w:eastAsia="nl-NL"/>
        </w:rPr>
        <w:t>Gossselink</w:t>
      </w:r>
      <w:proofErr w:type="spellEnd"/>
      <w:r w:rsidRPr="00280332">
        <w:rPr>
          <w:rFonts w:eastAsia="Times New Roman" w:cstheme="minorHAnsi"/>
          <w:lang w:eastAsia="nl-NL"/>
        </w:rPr>
        <w:t xml:space="preserve">, R., &amp; </w:t>
      </w:r>
      <w:proofErr w:type="spellStart"/>
      <w:r w:rsidRPr="00280332">
        <w:rPr>
          <w:rFonts w:eastAsia="Times New Roman" w:cstheme="minorHAnsi"/>
          <w:lang w:eastAsia="nl-NL"/>
        </w:rPr>
        <w:t>Decramer</w:t>
      </w:r>
      <w:proofErr w:type="spellEnd"/>
      <w:r w:rsidRPr="00280332">
        <w:rPr>
          <w:rFonts w:eastAsia="Times New Roman" w:cstheme="minorHAnsi"/>
          <w:lang w:eastAsia="nl-NL"/>
        </w:rPr>
        <w:t xml:space="preserve">, M. (2016). </w:t>
      </w:r>
      <w:r w:rsidRPr="00280332">
        <w:rPr>
          <w:rFonts w:eastAsia="Times New Roman" w:cstheme="minorHAnsi"/>
          <w:i/>
          <w:iCs/>
          <w:lang w:eastAsia="nl-NL"/>
        </w:rPr>
        <w:t>Revalidatie bij chronisch obstructieve longziekten</w:t>
      </w:r>
      <w:r w:rsidRPr="00280332">
        <w:rPr>
          <w:rFonts w:eastAsia="Times New Roman" w:cstheme="minorHAnsi"/>
          <w:lang w:eastAsia="nl-NL"/>
        </w:rPr>
        <w:t> (</w:t>
      </w:r>
      <w:r w:rsidR="000A465F" w:rsidRPr="00280332">
        <w:rPr>
          <w:rFonts w:eastAsia="Times New Roman" w:cstheme="minorHAnsi"/>
          <w:lang w:eastAsia="nl-NL"/>
        </w:rPr>
        <w:t>druk 2</w:t>
      </w:r>
      <w:r w:rsidRPr="00280332">
        <w:rPr>
          <w:rFonts w:eastAsia="Times New Roman" w:cstheme="minorHAnsi"/>
          <w:lang w:eastAsia="nl-NL"/>
        </w:rPr>
        <w:t xml:space="preserve">). </w:t>
      </w:r>
      <w:r w:rsidR="00145D41" w:rsidRPr="00280332">
        <w:rPr>
          <w:rFonts w:eastAsia="Times New Roman" w:cstheme="minorHAnsi"/>
          <w:lang w:eastAsia="nl-NL"/>
        </w:rPr>
        <w:t>Houten</w:t>
      </w:r>
      <w:r w:rsidR="00CD3DC1" w:rsidRPr="00280332">
        <w:rPr>
          <w:rFonts w:eastAsia="Times New Roman" w:cstheme="minorHAnsi"/>
          <w:lang w:eastAsia="nl-NL"/>
        </w:rPr>
        <w:t xml:space="preserve">: </w:t>
      </w:r>
      <w:proofErr w:type="spellStart"/>
      <w:r w:rsidR="00CD3DC1" w:rsidRPr="00280332">
        <w:rPr>
          <w:rFonts w:eastAsia="Times New Roman" w:cstheme="minorHAnsi"/>
          <w:lang w:eastAsia="nl-NL"/>
        </w:rPr>
        <w:t>Bohn</w:t>
      </w:r>
      <w:proofErr w:type="spellEnd"/>
      <w:r w:rsidR="00CD3DC1" w:rsidRPr="00280332">
        <w:rPr>
          <w:rFonts w:eastAsia="Times New Roman" w:cstheme="minorHAnsi"/>
          <w:lang w:eastAsia="nl-NL"/>
        </w:rPr>
        <w:t xml:space="preserve"> </w:t>
      </w:r>
      <w:proofErr w:type="spellStart"/>
      <w:r w:rsidR="00CD3DC1" w:rsidRPr="00280332">
        <w:rPr>
          <w:rFonts w:eastAsia="Times New Roman" w:cstheme="minorHAnsi"/>
          <w:lang w:eastAsia="nl-NL"/>
        </w:rPr>
        <w:t>Stafleu</w:t>
      </w:r>
      <w:proofErr w:type="spellEnd"/>
      <w:r w:rsidR="00CD3DC1" w:rsidRPr="00280332">
        <w:rPr>
          <w:rFonts w:eastAsia="Times New Roman" w:cstheme="minorHAnsi"/>
          <w:lang w:eastAsia="nl-NL"/>
        </w:rPr>
        <w:t xml:space="preserve"> van </w:t>
      </w:r>
      <w:proofErr w:type="spellStart"/>
      <w:r w:rsidR="00CD3DC1" w:rsidRPr="00280332">
        <w:rPr>
          <w:rFonts w:eastAsia="Times New Roman" w:cstheme="minorHAnsi"/>
          <w:lang w:eastAsia="nl-NL"/>
        </w:rPr>
        <w:t>Loghum</w:t>
      </w:r>
      <w:proofErr w:type="spellEnd"/>
      <w:r w:rsidR="00CD3DC1" w:rsidRPr="00280332">
        <w:rPr>
          <w:rFonts w:eastAsia="Times New Roman" w:cstheme="minorHAnsi"/>
          <w:lang w:eastAsia="nl-NL"/>
        </w:rPr>
        <w:t>.</w:t>
      </w:r>
    </w:p>
    <w:p w14:paraId="59602B8D" w14:textId="77777777" w:rsidR="007502B5" w:rsidRPr="00280332" w:rsidRDefault="007502B5" w:rsidP="0068787A">
      <w:pPr>
        <w:spacing w:before="100" w:beforeAutospacing="1" w:after="100" w:afterAutospacing="1" w:line="240" w:lineRule="auto"/>
        <w:ind w:left="720" w:hanging="720"/>
        <w:rPr>
          <w:rFonts w:eastAsia="Times New Roman" w:cstheme="minorHAnsi"/>
          <w:lang w:val="en-US" w:eastAsia="nl-NL"/>
        </w:rPr>
      </w:pPr>
      <w:proofErr w:type="spellStart"/>
      <w:r w:rsidRPr="00280332">
        <w:rPr>
          <w:rFonts w:eastAsia="Times New Roman" w:cstheme="minorHAnsi"/>
          <w:lang w:val="en-US" w:eastAsia="nl-NL"/>
        </w:rPr>
        <w:t>Hillas</w:t>
      </w:r>
      <w:proofErr w:type="spellEnd"/>
      <w:r w:rsidRPr="00280332">
        <w:rPr>
          <w:rFonts w:eastAsia="Times New Roman" w:cstheme="minorHAnsi"/>
          <w:lang w:val="en-US" w:eastAsia="nl-NL"/>
        </w:rPr>
        <w:t xml:space="preserve">, G., </w:t>
      </w:r>
      <w:proofErr w:type="spellStart"/>
      <w:r w:rsidRPr="00280332">
        <w:rPr>
          <w:rFonts w:eastAsia="Times New Roman" w:cstheme="minorHAnsi"/>
          <w:lang w:val="en-US" w:eastAsia="nl-NL"/>
        </w:rPr>
        <w:t>Perlikos</w:t>
      </w:r>
      <w:proofErr w:type="spellEnd"/>
      <w:r w:rsidRPr="00280332">
        <w:rPr>
          <w:rFonts w:eastAsia="Times New Roman" w:cstheme="minorHAnsi"/>
          <w:lang w:val="en-US" w:eastAsia="nl-NL"/>
        </w:rPr>
        <w:t xml:space="preserve">, F., </w:t>
      </w:r>
      <w:proofErr w:type="spellStart"/>
      <w:r w:rsidRPr="00280332">
        <w:rPr>
          <w:rFonts w:eastAsia="Times New Roman" w:cstheme="minorHAnsi"/>
          <w:lang w:val="en-US" w:eastAsia="nl-NL"/>
        </w:rPr>
        <w:t>Tsiligianni</w:t>
      </w:r>
      <w:proofErr w:type="spellEnd"/>
      <w:r w:rsidRPr="00280332">
        <w:rPr>
          <w:rFonts w:eastAsia="Times New Roman" w:cstheme="minorHAnsi"/>
          <w:lang w:val="en-US" w:eastAsia="nl-NL"/>
        </w:rPr>
        <w:t xml:space="preserve">, I., &amp; </w:t>
      </w:r>
      <w:proofErr w:type="spellStart"/>
      <w:r w:rsidRPr="00280332">
        <w:rPr>
          <w:rFonts w:eastAsia="Times New Roman" w:cstheme="minorHAnsi"/>
          <w:lang w:val="en-US" w:eastAsia="nl-NL"/>
        </w:rPr>
        <w:t>Tzanakis</w:t>
      </w:r>
      <w:proofErr w:type="spellEnd"/>
      <w:r w:rsidRPr="00280332">
        <w:rPr>
          <w:rFonts w:eastAsia="Times New Roman" w:cstheme="minorHAnsi"/>
          <w:lang w:val="en-US" w:eastAsia="nl-NL"/>
        </w:rPr>
        <w:t>, N. (2015). Managing comorbidities in COPD. </w:t>
      </w:r>
      <w:r w:rsidRPr="00280332">
        <w:rPr>
          <w:rFonts w:eastAsia="Times New Roman" w:cstheme="minorHAnsi"/>
          <w:i/>
          <w:lang w:val="en-US" w:eastAsia="nl-NL"/>
        </w:rPr>
        <w:t>International Journal of Chronic Obstructive Pulmonary Disease</w:t>
      </w:r>
      <w:r w:rsidRPr="00280332">
        <w:rPr>
          <w:rFonts w:eastAsia="Times New Roman" w:cstheme="minorHAnsi"/>
          <w:lang w:val="en-US" w:eastAsia="nl-NL"/>
        </w:rPr>
        <w:t>,</w:t>
      </w:r>
      <w:r w:rsidRPr="00280332">
        <w:rPr>
          <w:rFonts w:eastAsia="Times New Roman" w:cstheme="minorHAnsi"/>
          <w:i/>
          <w:lang w:val="en-US" w:eastAsia="nl-NL"/>
        </w:rPr>
        <w:t> 10</w:t>
      </w:r>
      <w:r w:rsidRPr="00280332">
        <w:rPr>
          <w:rFonts w:eastAsia="Times New Roman" w:cstheme="minorHAnsi"/>
          <w:lang w:val="en-US" w:eastAsia="nl-NL"/>
        </w:rPr>
        <w:t>(1), 95-109. </w:t>
      </w:r>
      <w:hyperlink r:id="rId34" w:history="1">
        <w:r w:rsidRPr="00280332">
          <w:rPr>
            <w:rFonts w:eastAsia="Times New Roman" w:cstheme="minorHAnsi"/>
            <w:lang w:val="en-US" w:eastAsia="nl-NL"/>
          </w:rPr>
          <w:t>https://doi.org/10.2147/copd.s54473</w:t>
        </w:r>
      </w:hyperlink>
    </w:p>
    <w:p w14:paraId="5973A4C6" w14:textId="5BFE0CC6" w:rsidR="007502B5" w:rsidRPr="00280332" w:rsidRDefault="007502B5" w:rsidP="007502B5">
      <w:pPr>
        <w:spacing w:before="100" w:beforeAutospacing="1" w:after="100" w:afterAutospacing="1" w:line="240" w:lineRule="auto"/>
        <w:ind w:left="720" w:hanging="720"/>
        <w:rPr>
          <w:rFonts w:eastAsia="Times New Roman" w:cstheme="minorHAnsi"/>
          <w:lang w:val="en-US" w:eastAsia="nl-NL"/>
        </w:rPr>
      </w:pPr>
      <w:r w:rsidRPr="00280332">
        <w:rPr>
          <w:rFonts w:eastAsia="Times New Roman" w:cstheme="minorHAnsi"/>
          <w:lang w:val="en-US" w:eastAsia="nl-NL"/>
        </w:rPr>
        <w:t>Hsieh, H.-F., &amp; Shannon, S. E. (2005). Three approaches to qualitative content analysis. </w:t>
      </w:r>
      <w:r w:rsidRPr="00280332">
        <w:rPr>
          <w:rFonts w:eastAsia="Times New Roman" w:cstheme="minorHAnsi"/>
          <w:i/>
          <w:lang w:val="en-US" w:eastAsia="nl-NL"/>
        </w:rPr>
        <w:t>Qualitative Health Research</w:t>
      </w:r>
      <w:r w:rsidRPr="00280332">
        <w:rPr>
          <w:rFonts w:eastAsia="Times New Roman" w:cstheme="minorHAnsi"/>
          <w:lang w:val="en-US" w:eastAsia="nl-NL"/>
        </w:rPr>
        <w:t>,</w:t>
      </w:r>
      <w:r w:rsidRPr="00280332">
        <w:rPr>
          <w:rFonts w:eastAsia="Times New Roman" w:cstheme="minorHAnsi"/>
          <w:i/>
          <w:lang w:val="en-US" w:eastAsia="nl-NL"/>
        </w:rPr>
        <w:t> 15</w:t>
      </w:r>
      <w:r w:rsidRPr="00280332">
        <w:rPr>
          <w:rFonts w:eastAsia="Times New Roman" w:cstheme="minorHAnsi"/>
          <w:lang w:val="en-US" w:eastAsia="nl-NL"/>
        </w:rPr>
        <w:t>(9), 1277-1288. </w:t>
      </w:r>
      <w:hyperlink r:id="rId35" w:history="1">
        <w:r w:rsidRPr="00280332">
          <w:rPr>
            <w:rFonts w:eastAsia="Times New Roman" w:cstheme="minorHAnsi"/>
            <w:lang w:val="en-US" w:eastAsia="nl-NL"/>
          </w:rPr>
          <w:t>https://doi.org/doi.org/10.1177%2F1049732305276687</w:t>
        </w:r>
      </w:hyperlink>
    </w:p>
    <w:p w14:paraId="3CC0288A" w14:textId="0362F2FC" w:rsidR="0013632E" w:rsidRPr="00280332" w:rsidRDefault="0013632E" w:rsidP="003C4D97">
      <w:pPr>
        <w:spacing w:before="100" w:beforeAutospacing="1" w:after="100" w:afterAutospacing="1" w:line="240" w:lineRule="auto"/>
        <w:ind w:left="720" w:hanging="720"/>
        <w:rPr>
          <w:rFonts w:eastAsia="Times New Roman" w:cstheme="minorHAnsi"/>
          <w:lang w:val="en-US" w:eastAsia="nl-NL"/>
        </w:rPr>
      </w:pPr>
      <w:r w:rsidRPr="00280332">
        <w:rPr>
          <w:rFonts w:eastAsia="Times New Roman" w:cstheme="minorHAnsi"/>
          <w:lang w:val="en-US" w:eastAsia="nl-NL"/>
        </w:rPr>
        <w:lastRenderedPageBreak/>
        <w:t>Jones</w:t>
      </w:r>
      <w:r w:rsidR="00C6224D" w:rsidRPr="00280332">
        <w:rPr>
          <w:rFonts w:eastAsia="Times New Roman" w:cstheme="minorHAnsi"/>
          <w:lang w:val="en-US" w:eastAsia="nl-NL"/>
        </w:rPr>
        <w:t>,</w:t>
      </w:r>
      <w:r w:rsidRPr="00280332">
        <w:rPr>
          <w:rFonts w:eastAsia="Times New Roman" w:cstheme="minorHAnsi"/>
          <w:lang w:val="en-US" w:eastAsia="nl-NL"/>
        </w:rPr>
        <w:t xml:space="preserve"> P</w:t>
      </w:r>
      <w:r w:rsidR="00676C8C" w:rsidRPr="00280332">
        <w:rPr>
          <w:rFonts w:eastAsia="Times New Roman" w:cstheme="minorHAnsi"/>
          <w:lang w:val="en-US" w:eastAsia="nl-NL"/>
        </w:rPr>
        <w:t>.</w:t>
      </w:r>
      <w:r w:rsidRPr="00280332">
        <w:rPr>
          <w:rFonts w:eastAsia="Times New Roman" w:cstheme="minorHAnsi"/>
          <w:lang w:val="en-US" w:eastAsia="nl-NL"/>
        </w:rPr>
        <w:t>W</w:t>
      </w:r>
      <w:r w:rsidR="00C6224D" w:rsidRPr="00280332">
        <w:rPr>
          <w:rFonts w:eastAsia="Times New Roman" w:cstheme="minorHAnsi"/>
          <w:lang w:val="en-US" w:eastAsia="nl-NL"/>
        </w:rPr>
        <w:t>.</w:t>
      </w:r>
      <w:r w:rsidRPr="00280332">
        <w:rPr>
          <w:rFonts w:eastAsia="Times New Roman" w:cstheme="minorHAnsi"/>
          <w:lang w:val="en-US" w:eastAsia="nl-NL"/>
        </w:rPr>
        <w:t>, Harding</w:t>
      </w:r>
      <w:r w:rsidR="00C6224D" w:rsidRPr="00280332">
        <w:rPr>
          <w:rFonts w:eastAsia="Times New Roman" w:cstheme="minorHAnsi"/>
          <w:lang w:val="en-US" w:eastAsia="nl-NL"/>
        </w:rPr>
        <w:t>,</w:t>
      </w:r>
      <w:r w:rsidRPr="00280332">
        <w:rPr>
          <w:rFonts w:eastAsia="Times New Roman" w:cstheme="minorHAnsi"/>
          <w:lang w:val="en-US" w:eastAsia="nl-NL"/>
        </w:rPr>
        <w:t xml:space="preserve"> G</w:t>
      </w:r>
      <w:r w:rsidR="00C6224D" w:rsidRPr="00280332">
        <w:rPr>
          <w:rFonts w:eastAsia="Times New Roman" w:cstheme="minorHAnsi"/>
          <w:lang w:val="en-US" w:eastAsia="nl-NL"/>
        </w:rPr>
        <w:t>.</w:t>
      </w:r>
      <w:r w:rsidRPr="00280332">
        <w:rPr>
          <w:rFonts w:eastAsia="Times New Roman" w:cstheme="minorHAnsi"/>
          <w:lang w:val="en-US" w:eastAsia="nl-NL"/>
        </w:rPr>
        <w:t>, Berry</w:t>
      </w:r>
      <w:r w:rsidR="00C6224D" w:rsidRPr="00280332">
        <w:rPr>
          <w:rFonts w:eastAsia="Times New Roman" w:cstheme="minorHAnsi"/>
          <w:lang w:val="en-US" w:eastAsia="nl-NL"/>
        </w:rPr>
        <w:t>,</w:t>
      </w:r>
      <w:r w:rsidRPr="00280332">
        <w:rPr>
          <w:rFonts w:eastAsia="Times New Roman" w:cstheme="minorHAnsi"/>
          <w:lang w:val="en-US" w:eastAsia="nl-NL"/>
        </w:rPr>
        <w:t xml:space="preserve"> P</w:t>
      </w:r>
      <w:r w:rsidR="00C6224D" w:rsidRPr="00280332">
        <w:rPr>
          <w:rFonts w:eastAsia="Times New Roman" w:cstheme="minorHAnsi"/>
          <w:lang w:val="en-US" w:eastAsia="nl-NL"/>
        </w:rPr>
        <w:t>.</w:t>
      </w:r>
      <w:r w:rsidRPr="00280332">
        <w:rPr>
          <w:rFonts w:eastAsia="Times New Roman" w:cstheme="minorHAnsi"/>
          <w:lang w:val="en-US" w:eastAsia="nl-NL"/>
        </w:rPr>
        <w:t xml:space="preserve">, </w:t>
      </w:r>
      <w:proofErr w:type="spellStart"/>
      <w:r w:rsidRPr="00280332">
        <w:rPr>
          <w:rFonts w:eastAsia="Times New Roman" w:cstheme="minorHAnsi"/>
          <w:lang w:val="en-US" w:eastAsia="nl-NL"/>
        </w:rPr>
        <w:t>Wiklund</w:t>
      </w:r>
      <w:proofErr w:type="spellEnd"/>
      <w:r w:rsidR="00C6224D" w:rsidRPr="00280332">
        <w:rPr>
          <w:rFonts w:eastAsia="Times New Roman" w:cstheme="minorHAnsi"/>
          <w:lang w:val="en-US" w:eastAsia="nl-NL"/>
        </w:rPr>
        <w:t>,</w:t>
      </w:r>
      <w:r w:rsidRPr="00280332">
        <w:rPr>
          <w:rFonts w:eastAsia="Times New Roman" w:cstheme="minorHAnsi"/>
          <w:lang w:val="en-US" w:eastAsia="nl-NL"/>
        </w:rPr>
        <w:t xml:space="preserve"> I</w:t>
      </w:r>
      <w:r w:rsidR="00C6224D" w:rsidRPr="00280332">
        <w:rPr>
          <w:rFonts w:eastAsia="Times New Roman" w:cstheme="minorHAnsi"/>
          <w:lang w:val="en-US" w:eastAsia="nl-NL"/>
        </w:rPr>
        <w:t>.</w:t>
      </w:r>
      <w:r w:rsidRPr="00280332">
        <w:rPr>
          <w:rFonts w:eastAsia="Times New Roman" w:cstheme="minorHAnsi"/>
          <w:lang w:val="en-US" w:eastAsia="nl-NL"/>
        </w:rPr>
        <w:t>, Chen W</w:t>
      </w:r>
      <w:r w:rsidR="00963E89" w:rsidRPr="00280332">
        <w:rPr>
          <w:rFonts w:eastAsia="Times New Roman" w:cstheme="minorHAnsi"/>
          <w:lang w:val="en-US" w:eastAsia="nl-NL"/>
        </w:rPr>
        <w:t>-</w:t>
      </w:r>
      <w:r w:rsidRPr="00280332">
        <w:rPr>
          <w:rFonts w:eastAsia="Times New Roman" w:cstheme="minorHAnsi"/>
          <w:lang w:val="en-US" w:eastAsia="nl-NL"/>
        </w:rPr>
        <w:t>H</w:t>
      </w:r>
      <w:r w:rsidR="00963E89" w:rsidRPr="00280332">
        <w:rPr>
          <w:rFonts w:eastAsia="Times New Roman" w:cstheme="minorHAnsi"/>
          <w:lang w:val="en-US" w:eastAsia="nl-NL"/>
        </w:rPr>
        <w:t>.</w:t>
      </w:r>
      <w:r w:rsidRPr="00280332">
        <w:rPr>
          <w:rFonts w:eastAsia="Times New Roman" w:cstheme="minorHAnsi"/>
          <w:lang w:val="en-US" w:eastAsia="nl-NL"/>
        </w:rPr>
        <w:t>, &amp; K</w:t>
      </w:r>
      <w:r w:rsidR="00963E89" w:rsidRPr="00280332">
        <w:rPr>
          <w:rFonts w:eastAsia="Times New Roman" w:cstheme="minorHAnsi"/>
          <w:lang w:val="en-US" w:eastAsia="nl-NL"/>
        </w:rPr>
        <w:t>line</w:t>
      </w:r>
      <w:r w:rsidRPr="00280332">
        <w:rPr>
          <w:rFonts w:eastAsia="Times New Roman" w:cstheme="minorHAnsi"/>
          <w:lang w:val="en-US" w:eastAsia="nl-NL"/>
        </w:rPr>
        <w:t xml:space="preserve"> L</w:t>
      </w:r>
      <w:r w:rsidR="00963E89" w:rsidRPr="00280332">
        <w:rPr>
          <w:rFonts w:eastAsia="Times New Roman" w:cstheme="minorHAnsi"/>
          <w:lang w:val="en-US" w:eastAsia="nl-NL"/>
        </w:rPr>
        <w:t>eidy</w:t>
      </w:r>
      <w:r w:rsidR="00115DF2" w:rsidRPr="00280332">
        <w:rPr>
          <w:rFonts w:eastAsia="Times New Roman" w:cstheme="minorHAnsi"/>
          <w:lang w:val="en-US" w:eastAsia="nl-NL"/>
        </w:rPr>
        <w:t>, N.</w:t>
      </w:r>
      <w:r w:rsidRPr="00280332">
        <w:rPr>
          <w:rFonts w:eastAsia="Times New Roman" w:cstheme="minorHAnsi"/>
          <w:lang w:val="en-US" w:eastAsia="nl-NL"/>
        </w:rPr>
        <w:t xml:space="preserve"> (2009). Development</w:t>
      </w:r>
      <w:r w:rsidR="00115DF2" w:rsidRPr="00280332">
        <w:rPr>
          <w:rFonts w:eastAsia="Times New Roman" w:cstheme="minorHAnsi"/>
          <w:lang w:val="en-US" w:eastAsia="nl-NL"/>
        </w:rPr>
        <w:t xml:space="preserve"> </w:t>
      </w:r>
      <w:r w:rsidRPr="00280332">
        <w:rPr>
          <w:rFonts w:eastAsia="Times New Roman" w:cstheme="minorHAnsi"/>
          <w:lang w:val="en-US" w:eastAsia="nl-NL"/>
        </w:rPr>
        <w:t>and first validation of the COPD Assessment Test. </w:t>
      </w:r>
      <w:r w:rsidRPr="00280332">
        <w:rPr>
          <w:rFonts w:eastAsia="Times New Roman" w:cstheme="minorHAnsi"/>
          <w:i/>
          <w:iCs/>
          <w:lang w:val="en-US" w:eastAsia="nl-NL"/>
        </w:rPr>
        <w:t xml:space="preserve">European </w:t>
      </w:r>
      <w:proofErr w:type="spellStart"/>
      <w:r w:rsidRPr="00280332">
        <w:rPr>
          <w:rFonts w:eastAsia="Times New Roman" w:cstheme="minorHAnsi"/>
          <w:i/>
          <w:iCs/>
          <w:lang w:val="en-US" w:eastAsia="nl-NL"/>
        </w:rPr>
        <w:t>Resipiratory</w:t>
      </w:r>
      <w:proofErr w:type="spellEnd"/>
      <w:r w:rsidRPr="00280332">
        <w:rPr>
          <w:rFonts w:eastAsia="Times New Roman" w:cstheme="minorHAnsi"/>
          <w:i/>
          <w:iCs/>
          <w:lang w:val="en-US" w:eastAsia="nl-NL"/>
        </w:rPr>
        <w:t xml:space="preserve"> Journal</w:t>
      </w:r>
      <w:r w:rsidRPr="00280332">
        <w:rPr>
          <w:rFonts w:eastAsia="Times New Roman" w:cstheme="minorHAnsi"/>
          <w:lang w:val="en-US" w:eastAsia="nl-NL"/>
        </w:rPr>
        <w:t>,</w:t>
      </w:r>
      <w:r w:rsidRPr="00280332">
        <w:rPr>
          <w:rFonts w:eastAsia="Times New Roman" w:cstheme="minorHAnsi"/>
          <w:i/>
          <w:iCs/>
          <w:lang w:val="en-US" w:eastAsia="nl-NL"/>
        </w:rPr>
        <w:t> 3</w:t>
      </w:r>
      <w:r w:rsidRPr="00280332">
        <w:rPr>
          <w:rFonts w:eastAsia="Times New Roman" w:cstheme="minorHAnsi"/>
          <w:lang w:val="en-US" w:eastAsia="nl-NL"/>
        </w:rPr>
        <w:t>(34), 648–654.</w:t>
      </w:r>
      <w:r w:rsidR="00631F6D" w:rsidRPr="00280332">
        <w:rPr>
          <w:rFonts w:eastAsia="Times New Roman" w:cstheme="minorHAnsi"/>
          <w:lang w:val="en-US" w:eastAsia="nl-NL"/>
        </w:rPr>
        <w:t xml:space="preserve"> </w:t>
      </w:r>
      <w:hyperlink r:id="rId36" w:history="1">
        <w:r w:rsidR="00631F6D" w:rsidRPr="00280332">
          <w:rPr>
            <w:rStyle w:val="Hyperlink"/>
            <w:rFonts w:eastAsia="Times New Roman" w:cstheme="minorHAnsi"/>
            <w:color w:val="auto"/>
            <w:u w:val="none"/>
            <w:lang w:val="en-US" w:eastAsia="nl-NL"/>
          </w:rPr>
          <w:t>https://doi.org/10.1183/09031936.00102509</w:t>
        </w:r>
      </w:hyperlink>
    </w:p>
    <w:p w14:paraId="45F8A703" w14:textId="6F2BF262" w:rsidR="002D7293" w:rsidRDefault="00290765" w:rsidP="002D7293">
      <w:pPr>
        <w:spacing w:after="0" w:line="240" w:lineRule="auto"/>
        <w:rPr>
          <w:rFonts w:eastAsia="Times New Roman" w:cstheme="minorHAnsi"/>
          <w:lang w:eastAsia="nl-NL"/>
        </w:rPr>
      </w:pPr>
      <w:proofErr w:type="spellStart"/>
      <w:r w:rsidRPr="00280332">
        <w:rPr>
          <w:rFonts w:eastAsia="Times New Roman" w:cstheme="minorHAnsi"/>
          <w:lang w:val="en-US" w:eastAsia="nl-NL"/>
        </w:rPr>
        <w:t>Kahootz</w:t>
      </w:r>
      <w:proofErr w:type="spellEnd"/>
      <w:r w:rsidRPr="00280332">
        <w:rPr>
          <w:rFonts w:eastAsia="Times New Roman" w:cstheme="minorHAnsi"/>
          <w:lang w:val="en-US" w:eastAsia="nl-NL"/>
        </w:rPr>
        <w:t>. (2019). </w:t>
      </w:r>
      <w:r w:rsidRPr="00280332">
        <w:rPr>
          <w:rFonts w:eastAsia="Times New Roman" w:cstheme="minorHAnsi"/>
          <w:i/>
          <w:lang w:val="en-US" w:eastAsia="nl-NL"/>
        </w:rPr>
        <w:t>Advantages and Disadvantages of Online Collaboration</w:t>
      </w:r>
      <w:r w:rsidRPr="00280332">
        <w:rPr>
          <w:rFonts w:eastAsia="Times New Roman" w:cstheme="minorHAnsi"/>
          <w:lang w:val="en-US" w:eastAsia="nl-NL"/>
        </w:rPr>
        <w:t xml:space="preserve">. </w:t>
      </w:r>
      <w:r w:rsidRPr="00280332">
        <w:rPr>
          <w:rFonts w:eastAsia="Times New Roman" w:cstheme="minorHAnsi"/>
          <w:lang w:eastAsia="nl-NL"/>
        </w:rPr>
        <w:t>Geraadpleegd op</w:t>
      </w:r>
      <w:r w:rsidR="0097766E" w:rsidRPr="00280332">
        <w:rPr>
          <w:rFonts w:eastAsia="Times New Roman" w:cstheme="minorHAnsi"/>
          <w:lang w:eastAsia="nl-NL"/>
        </w:rPr>
        <w:t xml:space="preserve"> </w:t>
      </w:r>
    </w:p>
    <w:p w14:paraId="285EDC6E" w14:textId="0A3247C9" w:rsidR="00290765" w:rsidRPr="00280332" w:rsidRDefault="00290765" w:rsidP="003C4D97">
      <w:pPr>
        <w:spacing w:after="0" w:line="240" w:lineRule="auto"/>
        <w:ind w:left="737"/>
        <w:rPr>
          <w:rFonts w:eastAsia="Times New Roman" w:cstheme="minorHAnsi"/>
          <w:lang w:eastAsia="nl-NL"/>
        </w:rPr>
      </w:pPr>
      <w:r w:rsidRPr="00280332">
        <w:rPr>
          <w:rFonts w:eastAsia="Times New Roman" w:cstheme="minorHAnsi"/>
          <w:lang w:eastAsia="nl-NL"/>
        </w:rPr>
        <w:t>3 december 2021, van </w:t>
      </w:r>
      <w:hyperlink r:id="rId37" w:history="1">
        <w:r w:rsidRPr="00280332">
          <w:rPr>
            <w:rFonts w:eastAsia="Times New Roman" w:cstheme="minorHAnsi"/>
            <w:lang w:eastAsia="nl-NL"/>
          </w:rPr>
          <w:t>https://www.kahootz.com/advantages-and-disadvantages-of-online-collaboration/</w:t>
        </w:r>
      </w:hyperlink>
    </w:p>
    <w:p w14:paraId="2DCB4D7C" w14:textId="54C0E75B" w:rsidR="00290765" w:rsidRPr="00280332" w:rsidRDefault="00290765" w:rsidP="00290765">
      <w:pPr>
        <w:spacing w:before="100" w:beforeAutospacing="1" w:after="100" w:afterAutospacing="1" w:line="240" w:lineRule="auto"/>
        <w:ind w:left="720" w:hanging="720"/>
        <w:rPr>
          <w:rFonts w:eastAsia="Times New Roman" w:cstheme="minorHAnsi"/>
          <w:lang w:eastAsia="nl-NL"/>
        </w:rPr>
      </w:pPr>
      <w:r w:rsidRPr="00280332">
        <w:rPr>
          <w:rFonts w:eastAsia="Times New Roman" w:cstheme="minorHAnsi"/>
          <w:lang w:eastAsia="nl-NL"/>
        </w:rPr>
        <w:t>Koninklijk Nederlands Genootschap voor Fysiotherapie (KNGF). (2021). </w:t>
      </w:r>
      <w:r w:rsidRPr="00280332">
        <w:rPr>
          <w:rFonts w:eastAsia="Times New Roman" w:cstheme="minorHAnsi"/>
          <w:i/>
          <w:iCs/>
          <w:lang w:eastAsia="nl-NL"/>
        </w:rPr>
        <w:t>Discrepantie tussen vergoedingsaanspraak en KNGF-richtlijn COPD</w:t>
      </w:r>
      <w:r w:rsidRPr="00280332">
        <w:rPr>
          <w:rFonts w:eastAsia="Times New Roman" w:cstheme="minorHAnsi"/>
          <w:lang w:eastAsia="nl-NL"/>
        </w:rPr>
        <w:t>. Geraadpleegd op 29 november 2021, van </w:t>
      </w:r>
      <w:hyperlink r:id="rId38" w:history="1">
        <w:r w:rsidRPr="00280332">
          <w:rPr>
            <w:rFonts w:eastAsia="Times New Roman" w:cstheme="minorHAnsi"/>
            <w:lang w:eastAsia="nl-NL"/>
          </w:rPr>
          <w:t>https://www.kngf.nl/binaries/content/assets/kngf/onbeveiligd/positie-en-functioneren/vergoedingen/discrepantie-richtlijn-aanspraak-copd</w:t>
        </w:r>
      </w:hyperlink>
    </w:p>
    <w:p w14:paraId="789C8AE8" w14:textId="05991CF0" w:rsidR="00D9421F" w:rsidRPr="00280332" w:rsidRDefault="007502B5" w:rsidP="00D9421F">
      <w:pPr>
        <w:spacing w:before="100" w:beforeAutospacing="1" w:after="100" w:afterAutospacing="1" w:line="240" w:lineRule="auto"/>
        <w:ind w:left="720" w:hanging="720"/>
        <w:rPr>
          <w:rFonts w:eastAsia="Times New Roman" w:cstheme="minorHAnsi"/>
          <w:lang w:val="en-US" w:eastAsia="nl-NL"/>
        </w:rPr>
      </w:pPr>
      <w:proofErr w:type="spellStart"/>
      <w:r w:rsidRPr="00280332">
        <w:rPr>
          <w:rFonts w:eastAsia="Times New Roman" w:cstheme="minorHAnsi"/>
          <w:lang w:val="en-US" w:eastAsia="nl-NL"/>
        </w:rPr>
        <w:t>Korstjens</w:t>
      </w:r>
      <w:proofErr w:type="spellEnd"/>
      <w:r w:rsidRPr="00280332">
        <w:rPr>
          <w:rFonts w:eastAsia="Times New Roman" w:cstheme="minorHAnsi"/>
          <w:lang w:val="en-US" w:eastAsia="nl-NL"/>
        </w:rPr>
        <w:t>, I., &amp; Moser, A. (2017). Practical guidance to qualitative research. </w:t>
      </w:r>
      <w:r w:rsidRPr="00280332">
        <w:rPr>
          <w:rFonts w:eastAsia="Times New Roman" w:cstheme="minorHAnsi"/>
          <w:i/>
          <w:lang w:val="en-US" w:eastAsia="nl-NL"/>
        </w:rPr>
        <w:t>European Journal of General Practice</w:t>
      </w:r>
      <w:r w:rsidRPr="00280332">
        <w:rPr>
          <w:rFonts w:eastAsia="Times New Roman" w:cstheme="minorHAnsi"/>
          <w:lang w:val="en-US" w:eastAsia="nl-NL"/>
        </w:rPr>
        <w:t>,</w:t>
      </w:r>
      <w:r w:rsidRPr="00280332">
        <w:rPr>
          <w:rFonts w:eastAsia="Times New Roman" w:cstheme="minorHAnsi"/>
          <w:i/>
          <w:lang w:val="en-US" w:eastAsia="nl-NL"/>
        </w:rPr>
        <w:t> 23</w:t>
      </w:r>
      <w:r w:rsidRPr="00280332">
        <w:rPr>
          <w:rFonts w:eastAsia="Times New Roman" w:cstheme="minorHAnsi"/>
          <w:lang w:val="en-US" w:eastAsia="nl-NL"/>
        </w:rPr>
        <w:t>(1),</w:t>
      </w:r>
      <w:r w:rsidR="003A3DFD" w:rsidRPr="00280332">
        <w:rPr>
          <w:rFonts w:eastAsia="Times New Roman" w:cstheme="minorHAnsi"/>
          <w:lang w:val="en-US" w:eastAsia="nl-NL"/>
        </w:rPr>
        <w:t xml:space="preserve"> 274-279.</w:t>
      </w:r>
      <w:r w:rsidR="00290765" w:rsidRPr="00280332">
        <w:rPr>
          <w:rFonts w:eastAsia="Times New Roman" w:cstheme="minorHAnsi"/>
          <w:lang w:val="en-US" w:eastAsia="nl-NL"/>
        </w:rPr>
        <w:t> </w:t>
      </w:r>
      <w:hyperlink r:id="rId39" w:history="1">
        <w:r w:rsidR="003A3DFD" w:rsidRPr="00280332">
          <w:rPr>
            <w:rFonts w:eastAsia="Times New Roman" w:cstheme="minorHAnsi"/>
            <w:lang w:val="en-US" w:eastAsia="nl-NL"/>
          </w:rPr>
          <w:t>https://doi.org/10.1080/13814788.2017.1375090</w:t>
        </w:r>
      </w:hyperlink>
    </w:p>
    <w:p w14:paraId="403856F2" w14:textId="59698D09" w:rsidR="00B67E34" w:rsidRDefault="00D83DDF" w:rsidP="00D83DDF">
      <w:pPr>
        <w:spacing w:before="100" w:beforeAutospacing="1" w:after="100" w:afterAutospacing="1" w:line="240" w:lineRule="auto"/>
        <w:ind w:left="720" w:hanging="720"/>
        <w:rPr>
          <w:rFonts w:eastAsia="Times New Roman" w:cstheme="minorHAnsi"/>
          <w:lang w:val="en-US" w:eastAsia="nl-NL"/>
        </w:rPr>
      </w:pPr>
      <w:proofErr w:type="spellStart"/>
      <w:r w:rsidRPr="00280332">
        <w:rPr>
          <w:rFonts w:eastAsia="Times New Roman" w:cstheme="minorHAnsi"/>
          <w:lang w:val="en-US" w:eastAsia="nl-NL"/>
        </w:rPr>
        <w:t>K</w:t>
      </w:r>
      <w:r>
        <w:rPr>
          <w:rFonts w:eastAsia="Times New Roman" w:cstheme="minorHAnsi"/>
          <w:lang w:val="en-US" w:eastAsia="nl-NL"/>
        </w:rPr>
        <w:t>orstjens</w:t>
      </w:r>
      <w:proofErr w:type="spellEnd"/>
      <w:r>
        <w:rPr>
          <w:rFonts w:eastAsia="Times New Roman" w:cstheme="minorHAnsi"/>
          <w:lang w:val="en-US" w:eastAsia="nl-NL"/>
        </w:rPr>
        <w:t>, I</w:t>
      </w:r>
      <w:r w:rsidRPr="00280332">
        <w:rPr>
          <w:rFonts w:eastAsia="Times New Roman" w:cstheme="minorHAnsi"/>
          <w:lang w:val="en-US" w:eastAsia="nl-NL"/>
        </w:rPr>
        <w:t xml:space="preserve">., &amp; </w:t>
      </w:r>
      <w:r>
        <w:rPr>
          <w:rFonts w:eastAsia="Times New Roman" w:cstheme="minorHAnsi"/>
          <w:lang w:val="en-US" w:eastAsia="nl-NL"/>
        </w:rPr>
        <w:t>Moser</w:t>
      </w:r>
      <w:r w:rsidRPr="00280332">
        <w:rPr>
          <w:rFonts w:eastAsia="Times New Roman" w:cstheme="minorHAnsi"/>
          <w:lang w:val="en-US" w:eastAsia="nl-NL"/>
        </w:rPr>
        <w:t xml:space="preserve">, </w:t>
      </w:r>
      <w:r>
        <w:rPr>
          <w:rFonts w:eastAsia="Times New Roman" w:cstheme="minorHAnsi"/>
          <w:lang w:val="en-US" w:eastAsia="nl-NL"/>
        </w:rPr>
        <w:t>A</w:t>
      </w:r>
      <w:r w:rsidRPr="00280332">
        <w:rPr>
          <w:rFonts w:eastAsia="Times New Roman" w:cstheme="minorHAnsi"/>
          <w:lang w:val="en-US" w:eastAsia="nl-NL"/>
        </w:rPr>
        <w:t>. (</w:t>
      </w:r>
      <w:r w:rsidRPr="004039FA">
        <w:rPr>
          <w:rFonts w:eastAsia="Times New Roman" w:cstheme="minorHAnsi"/>
          <w:lang w:val="en-US" w:eastAsia="nl-NL"/>
        </w:rPr>
        <w:t>201</w:t>
      </w:r>
      <w:r>
        <w:rPr>
          <w:rFonts w:eastAsia="Times New Roman" w:cstheme="minorHAnsi"/>
          <w:lang w:val="en-US" w:eastAsia="nl-NL"/>
        </w:rPr>
        <w:t>8</w:t>
      </w:r>
      <w:r w:rsidRPr="00280332">
        <w:rPr>
          <w:rFonts w:eastAsia="Times New Roman" w:cstheme="minorHAnsi"/>
          <w:lang w:val="en-US" w:eastAsia="nl-NL"/>
        </w:rPr>
        <w:t>). Practical guidance to qualitative research. </w:t>
      </w:r>
      <w:r w:rsidRPr="00280332">
        <w:rPr>
          <w:rFonts w:eastAsia="Times New Roman" w:cstheme="minorHAnsi"/>
          <w:i/>
          <w:lang w:val="en-US" w:eastAsia="nl-NL"/>
        </w:rPr>
        <w:t>European Journal of General Practice</w:t>
      </w:r>
      <w:r w:rsidRPr="00280332">
        <w:rPr>
          <w:rFonts w:eastAsia="Times New Roman" w:cstheme="minorHAnsi"/>
          <w:lang w:val="en-US" w:eastAsia="nl-NL"/>
        </w:rPr>
        <w:t>,</w:t>
      </w:r>
      <w:r w:rsidRPr="00280332">
        <w:rPr>
          <w:rFonts w:eastAsia="Times New Roman" w:cstheme="minorHAnsi"/>
          <w:i/>
          <w:lang w:val="en-US" w:eastAsia="nl-NL"/>
        </w:rPr>
        <w:t> 24</w:t>
      </w:r>
      <w:r w:rsidRPr="00280332">
        <w:rPr>
          <w:rFonts w:eastAsia="Times New Roman" w:cstheme="minorHAnsi"/>
          <w:lang w:val="en-US" w:eastAsia="nl-NL"/>
        </w:rPr>
        <w:t>(1), 120-</w:t>
      </w:r>
      <w:r>
        <w:rPr>
          <w:rFonts w:eastAsia="Times New Roman" w:cstheme="minorHAnsi"/>
          <w:lang w:val="en-US" w:eastAsia="nl-NL"/>
        </w:rPr>
        <w:t>1</w:t>
      </w:r>
      <w:r w:rsidRPr="00280332">
        <w:rPr>
          <w:rFonts w:eastAsia="Times New Roman" w:cstheme="minorHAnsi"/>
          <w:lang w:val="en-US" w:eastAsia="nl-NL"/>
        </w:rPr>
        <w:t>24. </w:t>
      </w:r>
      <w:r w:rsidR="00B67E34">
        <w:rPr>
          <w:rFonts w:eastAsia="Times New Roman" w:cstheme="minorHAnsi"/>
          <w:lang w:val="en-US" w:eastAsia="nl-NL"/>
        </w:rPr>
        <w:t>https://doi.org/10</w:t>
      </w:r>
      <w:r w:rsidR="00BE41EC" w:rsidRPr="00BE41EC">
        <w:rPr>
          <w:rFonts w:eastAsia="Times New Roman" w:cstheme="minorHAnsi"/>
          <w:lang w:val="en-US" w:eastAsia="nl-NL"/>
        </w:rPr>
        <w:t>.1080/13814788.2017.1375092</w:t>
      </w:r>
    </w:p>
    <w:p w14:paraId="2889D387" w14:textId="339A4E8D" w:rsidR="007502B5" w:rsidRPr="00280332" w:rsidRDefault="007502B5" w:rsidP="007502B5">
      <w:pPr>
        <w:spacing w:before="100" w:beforeAutospacing="1" w:after="100" w:afterAutospacing="1" w:line="240" w:lineRule="auto"/>
        <w:ind w:left="720" w:hanging="720"/>
        <w:rPr>
          <w:rFonts w:eastAsia="Times New Roman" w:cstheme="minorHAnsi"/>
          <w:lang w:val="en-US" w:eastAsia="nl-NL"/>
        </w:rPr>
      </w:pPr>
      <w:r w:rsidRPr="00280332">
        <w:rPr>
          <w:rFonts w:eastAsia="Times New Roman" w:cstheme="minorHAnsi"/>
          <w:lang w:val="en-US" w:eastAsia="nl-NL"/>
        </w:rPr>
        <w:t>Liu, H., &amp; Fletcher, J. P. (2006). A</w:t>
      </w:r>
      <w:r w:rsidR="00BA0313" w:rsidRPr="00280332">
        <w:rPr>
          <w:rFonts w:eastAsia="Times New Roman" w:cstheme="minorHAnsi"/>
          <w:lang w:val="en-US" w:eastAsia="nl-NL"/>
        </w:rPr>
        <w:t>nalysis of Physicians’ Referrals: Fur</w:t>
      </w:r>
      <w:r w:rsidR="00B36DCA" w:rsidRPr="00280332">
        <w:rPr>
          <w:rFonts w:eastAsia="Times New Roman" w:cstheme="minorHAnsi"/>
          <w:lang w:val="en-US" w:eastAsia="nl-NL"/>
        </w:rPr>
        <w:t>ther Diagnosis Needed?</w:t>
      </w:r>
      <w:r w:rsidR="00B36DCA" w:rsidRPr="00280332">
        <w:rPr>
          <w:rFonts w:eastAsia="Times New Roman" w:cstheme="minorHAnsi"/>
          <w:i/>
          <w:lang w:val="en-US" w:eastAsia="nl-NL"/>
        </w:rPr>
        <w:t xml:space="preserve"> </w:t>
      </w:r>
      <w:r w:rsidRPr="00280332">
        <w:rPr>
          <w:rFonts w:eastAsia="Times New Roman" w:cstheme="minorHAnsi"/>
          <w:i/>
          <w:lang w:val="en-US" w:eastAsia="nl-NL"/>
        </w:rPr>
        <w:t xml:space="preserve">North </w:t>
      </w:r>
      <w:proofErr w:type="spellStart"/>
      <w:r w:rsidRPr="00280332">
        <w:rPr>
          <w:rFonts w:eastAsia="Times New Roman" w:cstheme="minorHAnsi"/>
          <w:i/>
          <w:lang w:val="en-US" w:eastAsia="nl-NL"/>
        </w:rPr>
        <w:t>american</w:t>
      </w:r>
      <w:proofErr w:type="spellEnd"/>
      <w:r w:rsidRPr="00280332">
        <w:rPr>
          <w:rFonts w:eastAsia="Times New Roman" w:cstheme="minorHAnsi"/>
          <w:i/>
          <w:lang w:val="en-US" w:eastAsia="nl-NL"/>
        </w:rPr>
        <w:t xml:space="preserve"> journal of sports physical therapy</w:t>
      </w:r>
      <w:r w:rsidRPr="00280332">
        <w:rPr>
          <w:rFonts w:eastAsia="Times New Roman" w:cstheme="minorHAnsi"/>
          <w:lang w:val="en-US" w:eastAsia="nl-NL"/>
        </w:rPr>
        <w:t>,</w:t>
      </w:r>
      <w:r w:rsidRPr="00280332">
        <w:rPr>
          <w:rFonts w:eastAsia="Times New Roman" w:cstheme="minorHAnsi"/>
          <w:i/>
          <w:lang w:val="en-US" w:eastAsia="nl-NL"/>
        </w:rPr>
        <w:t> 1</w:t>
      </w:r>
      <w:r w:rsidRPr="00280332">
        <w:rPr>
          <w:rFonts w:eastAsia="Times New Roman" w:cstheme="minorHAnsi"/>
          <w:lang w:val="en-US" w:eastAsia="nl-NL"/>
        </w:rPr>
        <w:t>(1).</w:t>
      </w:r>
    </w:p>
    <w:p w14:paraId="4A84B596" w14:textId="5DF7D7C9" w:rsidR="0039117A" w:rsidRPr="00280332" w:rsidRDefault="00444632" w:rsidP="0039117A">
      <w:pPr>
        <w:spacing w:before="100" w:beforeAutospacing="1" w:after="100" w:afterAutospacing="1" w:line="240" w:lineRule="auto"/>
        <w:ind w:left="720" w:hanging="720"/>
        <w:rPr>
          <w:rFonts w:eastAsia="Times New Roman" w:cstheme="minorHAnsi"/>
          <w:lang w:val="en-US" w:eastAsia="nl-NL"/>
        </w:rPr>
      </w:pPr>
      <w:proofErr w:type="spellStart"/>
      <w:r w:rsidRPr="00280332">
        <w:rPr>
          <w:rFonts w:eastAsia="Times New Roman" w:cstheme="minorHAnsi"/>
          <w:iCs/>
          <w:lang w:val="en-US" w:eastAsia="nl-NL"/>
        </w:rPr>
        <w:t>L</w:t>
      </w:r>
      <w:r w:rsidR="007502B5" w:rsidRPr="00280332">
        <w:rPr>
          <w:rFonts w:eastAsia="Times New Roman" w:cstheme="minorHAnsi"/>
          <w:iCs/>
          <w:lang w:val="en-US" w:eastAsia="nl-NL"/>
        </w:rPr>
        <w:t>ongcijfers</w:t>
      </w:r>
      <w:proofErr w:type="spellEnd"/>
      <w:r w:rsidRPr="00280332">
        <w:rPr>
          <w:rFonts w:eastAsia="Times New Roman" w:cstheme="minorHAnsi"/>
          <w:iCs/>
          <w:lang w:val="en-US" w:eastAsia="nl-NL"/>
        </w:rPr>
        <w:t>. (</w:t>
      </w:r>
      <w:r w:rsidR="007502B5" w:rsidRPr="00280332">
        <w:rPr>
          <w:rFonts w:eastAsia="Times New Roman" w:cstheme="minorHAnsi"/>
          <w:lang w:val="en-US" w:eastAsia="nl-NL"/>
        </w:rPr>
        <w:t xml:space="preserve">2019). </w:t>
      </w:r>
      <w:r w:rsidR="007502B5" w:rsidRPr="00280332">
        <w:rPr>
          <w:rFonts w:eastAsia="Times New Roman" w:cstheme="minorHAnsi"/>
          <w:i/>
          <w:iCs/>
          <w:lang w:val="en-US" w:eastAsia="nl-NL"/>
        </w:rPr>
        <w:t>Longcijfers.</w:t>
      </w:r>
      <w:r w:rsidRPr="00280332">
        <w:rPr>
          <w:rFonts w:eastAsia="Times New Roman" w:cstheme="minorHAnsi"/>
          <w:i/>
          <w:iCs/>
          <w:lang w:val="en-US" w:eastAsia="nl-NL"/>
        </w:rPr>
        <w:t>nl</w:t>
      </w:r>
      <w:r w:rsidRPr="00280332">
        <w:rPr>
          <w:rFonts w:eastAsia="Times New Roman" w:cstheme="minorHAnsi"/>
          <w:lang w:val="en-US" w:eastAsia="nl-NL"/>
        </w:rPr>
        <w:t>.</w:t>
      </w:r>
      <w:r w:rsidR="007502B5" w:rsidRPr="00280332">
        <w:rPr>
          <w:rFonts w:eastAsia="Times New Roman" w:cstheme="minorHAnsi"/>
          <w:lang w:val="en-US" w:eastAsia="nl-NL"/>
        </w:rPr>
        <w:t xml:space="preserve"> </w:t>
      </w:r>
      <w:proofErr w:type="spellStart"/>
      <w:r w:rsidR="00290765" w:rsidRPr="00280332">
        <w:rPr>
          <w:rFonts w:eastAsia="Times New Roman" w:cstheme="minorHAnsi"/>
          <w:lang w:val="en-US" w:eastAsia="nl-NL"/>
        </w:rPr>
        <w:t>Geraadpleegd</w:t>
      </w:r>
      <w:proofErr w:type="spellEnd"/>
      <w:r w:rsidRPr="00280332">
        <w:rPr>
          <w:rFonts w:eastAsia="Times New Roman" w:cstheme="minorHAnsi"/>
          <w:lang w:val="en-US" w:eastAsia="nl-NL"/>
        </w:rPr>
        <w:t xml:space="preserve"> op</w:t>
      </w:r>
      <w:r w:rsidR="007502B5" w:rsidRPr="00280332">
        <w:rPr>
          <w:rFonts w:eastAsia="Times New Roman" w:cstheme="minorHAnsi"/>
          <w:lang w:val="en-US" w:eastAsia="nl-NL"/>
        </w:rPr>
        <w:t xml:space="preserve"> 14 </w:t>
      </w:r>
      <w:proofErr w:type="spellStart"/>
      <w:r w:rsidR="007502B5" w:rsidRPr="00280332">
        <w:rPr>
          <w:rFonts w:eastAsia="Times New Roman" w:cstheme="minorHAnsi"/>
          <w:lang w:val="en-US" w:eastAsia="nl-NL"/>
        </w:rPr>
        <w:t>september</w:t>
      </w:r>
      <w:proofErr w:type="spellEnd"/>
      <w:r w:rsidR="007502B5" w:rsidRPr="00280332">
        <w:rPr>
          <w:rFonts w:eastAsia="Times New Roman" w:cstheme="minorHAnsi"/>
          <w:lang w:val="en-US" w:eastAsia="nl-NL"/>
        </w:rPr>
        <w:t xml:space="preserve"> 2021</w:t>
      </w:r>
      <w:r w:rsidRPr="00280332">
        <w:rPr>
          <w:rFonts w:eastAsia="Times New Roman" w:cstheme="minorHAnsi"/>
          <w:lang w:val="en-US" w:eastAsia="nl-NL"/>
        </w:rPr>
        <w:t>, van</w:t>
      </w:r>
      <w:r w:rsidR="007502B5" w:rsidRPr="00280332">
        <w:rPr>
          <w:rFonts w:ascii="Calibri" w:eastAsia="Times New Roman" w:hAnsi="Calibri" w:cs="Calibri"/>
          <w:lang w:val="en-US" w:eastAsia="nl-NL"/>
        </w:rPr>
        <w:t> </w:t>
      </w:r>
      <w:hyperlink r:id="rId40" w:history="1">
        <w:r w:rsidR="007502B5" w:rsidRPr="00280332">
          <w:rPr>
            <w:rFonts w:eastAsia="Times New Roman" w:cstheme="minorHAnsi"/>
            <w:lang w:val="en-US" w:eastAsia="nl-NL"/>
          </w:rPr>
          <w:t>https://www.longcijfers.nl/longziekte/copd/de-cijfers/</w:t>
        </w:r>
      </w:hyperlink>
    </w:p>
    <w:p w14:paraId="652F6970" w14:textId="57291197" w:rsidR="0001125B" w:rsidRDefault="0001125B" w:rsidP="007502B5">
      <w:pPr>
        <w:spacing w:before="100" w:beforeAutospacing="1" w:after="100" w:afterAutospacing="1" w:line="240" w:lineRule="auto"/>
        <w:ind w:left="720" w:hanging="720"/>
        <w:rPr>
          <w:rFonts w:eastAsia="Times New Roman" w:cstheme="minorHAnsi"/>
          <w:lang w:val="en-US" w:eastAsia="nl-NL"/>
        </w:rPr>
      </w:pPr>
      <w:r w:rsidRPr="0001125B">
        <w:rPr>
          <w:rFonts w:eastAsia="Times New Roman" w:cstheme="minorHAnsi"/>
          <w:lang w:val="en-US" w:eastAsia="nl-NL"/>
        </w:rPr>
        <w:t xml:space="preserve">Lucassen, P. L. B. J., &amp; </w:t>
      </w:r>
      <w:proofErr w:type="spellStart"/>
      <w:r w:rsidRPr="0001125B">
        <w:rPr>
          <w:rFonts w:eastAsia="Times New Roman" w:cstheme="minorHAnsi"/>
          <w:lang w:val="en-US" w:eastAsia="nl-NL"/>
        </w:rPr>
        <w:t>olde</w:t>
      </w:r>
      <w:proofErr w:type="spellEnd"/>
      <w:r w:rsidRPr="0001125B">
        <w:rPr>
          <w:rFonts w:eastAsia="Times New Roman" w:cstheme="minorHAnsi"/>
          <w:lang w:val="en-US" w:eastAsia="nl-NL"/>
        </w:rPr>
        <w:t xml:space="preserve"> Hartman, T. C. (2007). </w:t>
      </w:r>
      <w:proofErr w:type="spellStart"/>
      <w:r w:rsidRPr="0001125B">
        <w:rPr>
          <w:rFonts w:eastAsia="Times New Roman" w:cstheme="minorHAnsi"/>
          <w:lang w:val="en-US" w:eastAsia="nl-NL"/>
        </w:rPr>
        <w:t>Kwalitatief</w:t>
      </w:r>
      <w:proofErr w:type="spellEnd"/>
      <w:r w:rsidRPr="0001125B">
        <w:rPr>
          <w:rFonts w:eastAsia="Times New Roman" w:cstheme="minorHAnsi"/>
          <w:lang w:val="en-US" w:eastAsia="nl-NL"/>
        </w:rPr>
        <w:t xml:space="preserve"> </w:t>
      </w:r>
      <w:proofErr w:type="spellStart"/>
      <w:r w:rsidRPr="0001125B">
        <w:rPr>
          <w:rFonts w:eastAsia="Times New Roman" w:cstheme="minorHAnsi"/>
          <w:lang w:val="en-US" w:eastAsia="nl-NL"/>
        </w:rPr>
        <w:t>onderzoek</w:t>
      </w:r>
      <w:proofErr w:type="spellEnd"/>
      <w:r w:rsidRPr="0001125B">
        <w:rPr>
          <w:rFonts w:eastAsia="Times New Roman" w:cstheme="minorHAnsi"/>
          <w:lang w:val="en-US" w:eastAsia="nl-NL"/>
        </w:rPr>
        <w:t xml:space="preserve">: </w:t>
      </w:r>
      <w:proofErr w:type="spellStart"/>
      <w:r w:rsidRPr="0001125B">
        <w:rPr>
          <w:rFonts w:eastAsia="Times New Roman" w:cstheme="minorHAnsi"/>
          <w:lang w:val="en-US" w:eastAsia="nl-NL"/>
        </w:rPr>
        <w:t>Praktische</w:t>
      </w:r>
      <w:proofErr w:type="spellEnd"/>
      <w:r w:rsidRPr="0001125B">
        <w:rPr>
          <w:rFonts w:eastAsia="Times New Roman" w:cstheme="minorHAnsi"/>
          <w:lang w:val="en-US" w:eastAsia="nl-NL"/>
        </w:rPr>
        <w:t xml:space="preserve"> </w:t>
      </w:r>
      <w:proofErr w:type="spellStart"/>
      <w:r w:rsidRPr="0001125B">
        <w:rPr>
          <w:rFonts w:eastAsia="Times New Roman" w:cstheme="minorHAnsi"/>
          <w:lang w:val="en-US" w:eastAsia="nl-NL"/>
        </w:rPr>
        <w:t>methoden</w:t>
      </w:r>
      <w:proofErr w:type="spellEnd"/>
      <w:r w:rsidRPr="0001125B">
        <w:rPr>
          <w:rFonts w:eastAsia="Times New Roman" w:cstheme="minorHAnsi"/>
          <w:lang w:val="en-US" w:eastAsia="nl-NL"/>
        </w:rPr>
        <w:t xml:space="preserve"> </w:t>
      </w:r>
      <w:proofErr w:type="spellStart"/>
      <w:r w:rsidRPr="0001125B">
        <w:rPr>
          <w:rFonts w:eastAsia="Times New Roman" w:cstheme="minorHAnsi"/>
          <w:lang w:val="en-US" w:eastAsia="nl-NL"/>
        </w:rPr>
        <w:t>voor</w:t>
      </w:r>
      <w:proofErr w:type="spellEnd"/>
      <w:r w:rsidRPr="0001125B">
        <w:rPr>
          <w:rFonts w:eastAsia="Times New Roman" w:cstheme="minorHAnsi"/>
          <w:lang w:val="en-US" w:eastAsia="nl-NL"/>
        </w:rPr>
        <w:t xml:space="preserve"> de </w:t>
      </w:r>
      <w:proofErr w:type="spellStart"/>
      <w:r w:rsidRPr="0001125B">
        <w:rPr>
          <w:rFonts w:eastAsia="Times New Roman" w:cstheme="minorHAnsi"/>
          <w:lang w:val="en-US" w:eastAsia="nl-NL"/>
        </w:rPr>
        <w:t>medische</w:t>
      </w:r>
      <w:proofErr w:type="spellEnd"/>
      <w:r w:rsidRPr="0001125B">
        <w:rPr>
          <w:rFonts w:eastAsia="Times New Roman" w:cstheme="minorHAnsi"/>
          <w:lang w:val="en-US" w:eastAsia="nl-NL"/>
        </w:rPr>
        <w:t xml:space="preserve"> </w:t>
      </w:r>
      <w:proofErr w:type="spellStart"/>
      <w:r w:rsidRPr="0001125B">
        <w:rPr>
          <w:rFonts w:eastAsia="Times New Roman" w:cstheme="minorHAnsi"/>
          <w:lang w:val="en-US" w:eastAsia="nl-NL"/>
        </w:rPr>
        <w:t>praktijk</w:t>
      </w:r>
      <w:proofErr w:type="spellEnd"/>
      <w:r w:rsidRPr="0001125B">
        <w:rPr>
          <w:rFonts w:eastAsia="Times New Roman" w:cstheme="minorHAnsi"/>
          <w:lang w:val="en-US" w:eastAsia="nl-NL"/>
        </w:rPr>
        <w:t xml:space="preserve">. </w:t>
      </w:r>
      <w:r w:rsidR="00DD51F6">
        <w:rPr>
          <w:rFonts w:eastAsia="Times New Roman" w:cstheme="minorHAnsi"/>
          <w:lang w:val="en-US" w:eastAsia="nl-NL"/>
        </w:rPr>
        <w:t>Houten</w:t>
      </w:r>
      <w:r w:rsidRPr="0001125B">
        <w:rPr>
          <w:rFonts w:eastAsia="Times New Roman" w:cstheme="minorHAnsi"/>
          <w:lang w:val="en-US" w:eastAsia="nl-NL"/>
        </w:rPr>
        <w:t xml:space="preserve">: Bohn </w:t>
      </w:r>
      <w:proofErr w:type="spellStart"/>
      <w:r w:rsidRPr="0001125B">
        <w:rPr>
          <w:rFonts w:eastAsia="Times New Roman" w:cstheme="minorHAnsi"/>
          <w:lang w:val="en-US" w:eastAsia="nl-NL"/>
        </w:rPr>
        <w:t>Stafleu</w:t>
      </w:r>
      <w:proofErr w:type="spellEnd"/>
      <w:r w:rsidRPr="0001125B">
        <w:rPr>
          <w:rFonts w:eastAsia="Times New Roman" w:cstheme="minorHAnsi"/>
          <w:lang w:val="en-US" w:eastAsia="nl-NL"/>
        </w:rPr>
        <w:t xml:space="preserve"> van </w:t>
      </w:r>
      <w:proofErr w:type="spellStart"/>
      <w:r w:rsidRPr="0001125B">
        <w:rPr>
          <w:rFonts w:eastAsia="Times New Roman" w:cstheme="minorHAnsi"/>
          <w:lang w:val="en-US" w:eastAsia="nl-NL"/>
        </w:rPr>
        <w:t>Loghum</w:t>
      </w:r>
      <w:proofErr w:type="spellEnd"/>
      <w:r w:rsidRPr="0001125B">
        <w:rPr>
          <w:rFonts w:eastAsia="Times New Roman" w:cstheme="minorHAnsi"/>
          <w:lang w:val="en-US" w:eastAsia="nl-NL"/>
        </w:rPr>
        <w:t>.</w:t>
      </w:r>
    </w:p>
    <w:p w14:paraId="603729A3" w14:textId="44E6CC10" w:rsidR="007502B5" w:rsidRPr="00280332" w:rsidRDefault="007502B5" w:rsidP="007502B5">
      <w:pPr>
        <w:spacing w:before="100" w:beforeAutospacing="1" w:after="100" w:afterAutospacing="1" w:line="240" w:lineRule="auto"/>
        <w:ind w:left="720" w:hanging="720"/>
        <w:rPr>
          <w:rFonts w:eastAsia="Times New Roman" w:cstheme="minorHAnsi"/>
          <w:lang w:val="en-US" w:eastAsia="nl-NL"/>
        </w:rPr>
      </w:pPr>
      <w:proofErr w:type="spellStart"/>
      <w:r w:rsidRPr="00280332">
        <w:rPr>
          <w:rFonts w:eastAsia="Times New Roman" w:cstheme="minorHAnsi"/>
          <w:lang w:val="en-US" w:eastAsia="nl-NL"/>
        </w:rPr>
        <w:t>Luppi</w:t>
      </w:r>
      <w:proofErr w:type="spellEnd"/>
      <w:r w:rsidRPr="00280332">
        <w:rPr>
          <w:rFonts w:eastAsia="Times New Roman" w:cstheme="minorHAnsi"/>
          <w:lang w:val="en-US" w:eastAsia="nl-NL"/>
        </w:rPr>
        <w:t xml:space="preserve">, F., Franco, F., </w:t>
      </w:r>
      <w:proofErr w:type="spellStart"/>
      <w:r w:rsidRPr="00280332">
        <w:rPr>
          <w:rFonts w:eastAsia="Times New Roman" w:cstheme="minorHAnsi"/>
          <w:lang w:val="en-US" w:eastAsia="nl-NL"/>
        </w:rPr>
        <w:t>Begh</w:t>
      </w:r>
      <w:r w:rsidR="00017CAC" w:rsidRPr="00280332">
        <w:rPr>
          <w:rFonts w:eastAsia="Times New Roman" w:cstheme="minorHAnsi"/>
          <w:lang w:val="en-US" w:eastAsia="nl-NL"/>
        </w:rPr>
        <w:t>é</w:t>
      </w:r>
      <w:proofErr w:type="spellEnd"/>
      <w:r w:rsidRPr="00280332">
        <w:rPr>
          <w:rFonts w:eastAsia="Times New Roman" w:cstheme="minorHAnsi"/>
          <w:lang w:val="en-US" w:eastAsia="nl-NL"/>
        </w:rPr>
        <w:t xml:space="preserve">, B., &amp; </w:t>
      </w:r>
      <w:proofErr w:type="spellStart"/>
      <w:r w:rsidRPr="00280332">
        <w:rPr>
          <w:rFonts w:eastAsia="Times New Roman" w:cstheme="minorHAnsi"/>
          <w:lang w:val="en-US" w:eastAsia="nl-NL"/>
        </w:rPr>
        <w:t>Fabbri</w:t>
      </w:r>
      <w:proofErr w:type="spellEnd"/>
      <w:r w:rsidRPr="00280332">
        <w:rPr>
          <w:rFonts w:eastAsia="Times New Roman" w:cstheme="minorHAnsi"/>
          <w:lang w:val="en-US" w:eastAsia="nl-NL"/>
        </w:rPr>
        <w:t>, L. M. (2008). Treatment of chronic obstructive pulmonary disease and its comorbidities.</w:t>
      </w:r>
      <w:r w:rsidRPr="00280332">
        <w:rPr>
          <w:rFonts w:ascii="Calibri" w:eastAsia="Times New Roman" w:hAnsi="Calibri" w:cs="Calibri"/>
          <w:lang w:val="en-US" w:eastAsia="nl-NL"/>
        </w:rPr>
        <w:t> </w:t>
      </w:r>
      <w:r w:rsidRPr="00280332">
        <w:rPr>
          <w:rFonts w:eastAsia="Times New Roman" w:cstheme="minorHAnsi"/>
          <w:i/>
          <w:lang w:val="en-US" w:eastAsia="nl-NL"/>
        </w:rPr>
        <w:t>Proceedings of the American Thoracic Society</w:t>
      </w:r>
      <w:r w:rsidRPr="00280332">
        <w:rPr>
          <w:rFonts w:eastAsia="Times New Roman" w:cstheme="minorHAnsi"/>
          <w:lang w:val="en-US" w:eastAsia="nl-NL"/>
        </w:rPr>
        <w:t>,</w:t>
      </w:r>
      <w:r w:rsidRPr="00280332">
        <w:rPr>
          <w:rFonts w:eastAsia="Times New Roman" w:cstheme="minorHAnsi"/>
          <w:i/>
          <w:lang w:val="en-US" w:eastAsia="nl-NL"/>
        </w:rPr>
        <w:t> 5</w:t>
      </w:r>
      <w:r w:rsidRPr="00280332">
        <w:rPr>
          <w:rFonts w:eastAsia="Times New Roman" w:cstheme="minorHAnsi"/>
          <w:lang w:val="en-US" w:eastAsia="nl-NL"/>
        </w:rPr>
        <w:t>(8), 848-856. </w:t>
      </w:r>
      <w:hyperlink r:id="rId41" w:history="1">
        <w:r w:rsidRPr="00280332">
          <w:rPr>
            <w:rFonts w:eastAsia="Times New Roman" w:cstheme="minorHAnsi"/>
            <w:lang w:val="en-US" w:eastAsia="nl-NL"/>
          </w:rPr>
          <w:t>https://doi.org/10.1513/pats.200809-101TH</w:t>
        </w:r>
      </w:hyperlink>
    </w:p>
    <w:p w14:paraId="41F7BD65" w14:textId="129AF49F" w:rsidR="0013632E" w:rsidRPr="00280332" w:rsidRDefault="0013632E" w:rsidP="0013632E">
      <w:pPr>
        <w:spacing w:before="100" w:beforeAutospacing="1" w:after="100" w:afterAutospacing="1" w:line="240" w:lineRule="auto"/>
        <w:ind w:left="720" w:hanging="720"/>
        <w:rPr>
          <w:rFonts w:eastAsia="Times New Roman" w:cstheme="minorHAnsi"/>
          <w:lang w:val="en-US" w:eastAsia="nl-NL"/>
        </w:rPr>
      </w:pPr>
      <w:proofErr w:type="spellStart"/>
      <w:r w:rsidRPr="00280332">
        <w:rPr>
          <w:rFonts w:eastAsia="Times New Roman" w:cstheme="minorHAnsi"/>
          <w:lang w:val="en-US" w:eastAsia="nl-NL"/>
        </w:rPr>
        <w:t>Mantoani</w:t>
      </w:r>
      <w:proofErr w:type="spellEnd"/>
      <w:r w:rsidRPr="00280332">
        <w:rPr>
          <w:rFonts w:eastAsia="Times New Roman" w:cstheme="minorHAnsi"/>
          <w:lang w:val="en-US" w:eastAsia="nl-NL"/>
        </w:rPr>
        <w:t xml:space="preserve">, L. C., Rubio, N., McKinstry, B., </w:t>
      </w:r>
      <w:proofErr w:type="spellStart"/>
      <w:r w:rsidRPr="00280332">
        <w:rPr>
          <w:rFonts w:eastAsia="Times New Roman" w:cstheme="minorHAnsi"/>
          <w:lang w:val="en-US" w:eastAsia="nl-NL"/>
        </w:rPr>
        <w:t>MacNee</w:t>
      </w:r>
      <w:proofErr w:type="spellEnd"/>
      <w:r w:rsidRPr="00280332">
        <w:rPr>
          <w:rFonts w:eastAsia="Times New Roman" w:cstheme="minorHAnsi"/>
          <w:lang w:val="en-US" w:eastAsia="nl-NL"/>
        </w:rPr>
        <w:t xml:space="preserve">, W., &amp; </w:t>
      </w:r>
      <w:proofErr w:type="spellStart"/>
      <w:r w:rsidRPr="00280332">
        <w:rPr>
          <w:rFonts w:eastAsia="Times New Roman" w:cstheme="minorHAnsi"/>
          <w:lang w:val="en-US" w:eastAsia="nl-NL"/>
        </w:rPr>
        <w:t>Rabinovich</w:t>
      </w:r>
      <w:proofErr w:type="spellEnd"/>
      <w:r w:rsidRPr="00280332">
        <w:rPr>
          <w:rFonts w:eastAsia="Times New Roman" w:cstheme="minorHAnsi"/>
          <w:lang w:val="en-US" w:eastAsia="nl-NL"/>
        </w:rPr>
        <w:t>, R. A. (2016). Interventions to modify physical activity in patients with COPD: a systematic review. </w:t>
      </w:r>
      <w:r w:rsidRPr="00280332">
        <w:rPr>
          <w:rFonts w:eastAsia="Times New Roman" w:cstheme="minorHAnsi"/>
          <w:i/>
          <w:iCs/>
          <w:lang w:val="en-US" w:eastAsia="nl-NL"/>
        </w:rPr>
        <w:t xml:space="preserve">European Respiratory </w:t>
      </w:r>
      <w:r w:rsidR="00830F80" w:rsidRPr="00280332">
        <w:rPr>
          <w:rFonts w:eastAsia="Times New Roman" w:cstheme="minorHAnsi"/>
          <w:i/>
          <w:iCs/>
          <w:lang w:val="en-US" w:eastAsia="nl-NL"/>
        </w:rPr>
        <w:t>Journal</w:t>
      </w:r>
      <w:r w:rsidR="00830F80" w:rsidRPr="00280332">
        <w:rPr>
          <w:rFonts w:eastAsia="Times New Roman" w:cstheme="minorHAnsi"/>
          <w:lang w:val="en-US" w:eastAsia="nl-NL"/>
        </w:rPr>
        <w:t xml:space="preserve"> (</w:t>
      </w:r>
      <w:r w:rsidRPr="00280332">
        <w:rPr>
          <w:rFonts w:eastAsia="Times New Roman" w:cstheme="minorHAnsi"/>
          <w:lang w:val="en-US" w:eastAsia="nl-NL"/>
        </w:rPr>
        <w:t>48), 69-81. </w:t>
      </w:r>
      <w:hyperlink r:id="rId42" w:history="1">
        <w:r w:rsidRPr="00280332">
          <w:rPr>
            <w:rFonts w:eastAsia="Times New Roman" w:cstheme="minorHAnsi"/>
            <w:lang w:val="en-US" w:eastAsia="nl-NL"/>
          </w:rPr>
          <w:t>https://doi.org/10.1183/13993003.01744-2015</w:t>
        </w:r>
      </w:hyperlink>
    </w:p>
    <w:p w14:paraId="2A2F15F2" w14:textId="77777777" w:rsidR="005044F6" w:rsidRPr="00280332" w:rsidRDefault="005044F6" w:rsidP="005044F6">
      <w:pPr>
        <w:spacing w:before="100" w:beforeAutospacing="1" w:after="100" w:afterAutospacing="1" w:line="240" w:lineRule="auto"/>
        <w:ind w:left="720" w:hanging="720"/>
        <w:rPr>
          <w:rFonts w:eastAsia="Times New Roman" w:cstheme="minorHAnsi"/>
          <w:lang w:eastAsia="nl-NL"/>
        </w:rPr>
      </w:pPr>
      <w:r w:rsidRPr="00280332">
        <w:rPr>
          <w:rFonts w:eastAsia="Times New Roman" w:cstheme="minorHAnsi"/>
          <w:lang w:eastAsia="nl-NL"/>
        </w:rPr>
        <w:t xml:space="preserve">Ministerie van Volksgezondheid, Welzijn en Sport. (2021). </w:t>
      </w:r>
      <w:r w:rsidRPr="00280332">
        <w:rPr>
          <w:rFonts w:eastAsia="Times New Roman" w:cstheme="minorHAnsi"/>
          <w:i/>
          <w:iCs/>
          <w:lang w:eastAsia="nl-NL"/>
        </w:rPr>
        <w:t>Over het BIG-register</w:t>
      </w:r>
      <w:r w:rsidRPr="00280332">
        <w:rPr>
          <w:rFonts w:eastAsia="Times New Roman" w:cstheme="minorHAnsi"/>
          <w:lang w:eastAsia="nl-NL"/>
        </w:rPr>
        <w:t>. Geraadpleegd op 7 september, van </w:t>
      </w:r>
      <w:hyperlink r:id="rId43" w:history="1">
        <w:r w:rsidRPr="00280332">
          <w:rPr>
            <w:rFonts w:eastAsia="Times New Roman" w:cstheme="minorHAnsi"/>
            <w:lang w:eastAsia="nl-NL"/>
          </w:rPr>
          <w:t>https://www.bigregister.nl/over-het-</w:t>
        </w:r>
      </w:hyperlink>
      <w:r w:rsidRPr="00280332">
        <w:rPr>
          <w:rFonts w:eastAsia="Times New Roman" w:cstheme="minorHAnsi"/>
          <w:lang w:eastAsia="nl-NL"/>
        </w:rPr>
        <w:t> big -register</w:t>
      </w:r>
    </w:p>
    <w:p w14:paraId="5BC925FB" w14:textId="57FDE2EF" w:rsidR="007502B5" w:rsidRPr="00280332" w:rsidRDefault="007502B5" w:rsidP="007502B5">
      <w:pPr>
        <w:spacing w:before="100" w:beforeAutospacing="1" w:after="100" w:afterAutospacing="1" w:line="240" w:lineRule="auto"/>
        <w:ind w:left="720" w:hanging="720"/>
        <w:rPr>
          <w:rFonts w:eastAsia="Times New Roman" w:cstheme="minorHAnsi"/>
          <w:lang w:eastAsia="nl-NL"/>
        </w:rPr>
      </w:pPr>
      <w:r w:rsidRPr="00280332">
        <w:rPr>
          <w:rFonts w:eastAsia="Times New Roman" w:cstheme="minorHAnsi"/>
          <w:lang w:val="en-US" w:eastAsia="nl-NL"/>
        </w:rPr>
        <w:t xml:space="preserve">Morgan, A. D., </w:t>
      </w:r>
      <w:proofErr w:type="spellStart"/>
      <w:r w:rsidRPr="00280332">
        <w:rPr>
          <w:rFonts w:eastAsia="Times New Roman" w:cstheme="minorHAnsi"/>
          <w:lang w:val="en-US" w:eastAsia="nl-NL"/>
        </w:rPr>
        <w:t>Zakeri</w:t>
      </w:r>
      <w:proofErr w:type="spellEnd"/>
      <w:r w:rsidRPr="00280332">
        <w:rPr>
          <w:rFonts w:eastAsia="Times New Roman" w:cstheme="minorHAnsi"/>
          <w:lang w:val="en-US" w:eastAsia="nl-NL"/>
        </w:rPr>
        <w:t>, R., &amp; Quint, J. K. (2018). Defining the relationship between COPD and CVD: what are the implications for clinical practice? </w:t>
      </w:r>
      <w:proofErr w:type="spellStart"/>
      <w:r w:rsidRPr="00280332">
        <w:rPr>
          <w:rFonts w:eastAsia="Times New Roman" w:cstheme="minorHAnsi"/>
          <w:i/>
          <w:lang w:eastAsia="nl-NL"/>
        </w:rPr>
        <w:t>Therapeutic</w:t>
      </w:r>
      <w:proofErr w:type="spellEnd"/>
      <w:r w:rsidRPr="00280332">
        <w:rPr>
          <w:rFonts w:eastAsia="Times New Roman" w:cstheme="minorHAnsi"/>
          <w:i/>
          <w:lang w:eastAsia="nl-NL"/>
        </w:rPr>
        <w:t xml:space="preserve"> advances in </w:t>
      </w:r>
      <w:proofErr w:type="spellStart"/>
      <w:r w:rsidRPr="00280332">
        <w:rPr>
          <w:rFonts w:eastAsia="Times New Roman" w:cstheme="minorHAnsi"/>
          <w:i/>
          <w:lang w:eastAsia="nl-NL"/>
        </w:rPr>
        <w:t>Respiratory</w:t>
      </w:r>
      <w:proofErr w:type="spellEnd"/>
      <w:r w:rsidRPr="00280332">
        <w:rPr>
          <w:rFonts w:eastAsia="Times New Roman" w:cstheme="minorHAnsi"/>
          <w:i/>
          <w:lang w:eastAsia="nl-NL"/>
        </w:rPr>
        <w:t xml:space="preserve"> </w:t>
      </w:r>
      <w:proofErr w:type="spellStart"/>
      <w:r w:rsidRPr="00280332">
        <w:rPr>
          <w:rFonts w:eastAsia="Times New Roman" w:cstheme="minorHAnsi"/>
          <w:i/>
          <w:lang w:eastAsia="nl-NL"/>
        </w:rPr>
        <w:t>Diseases</w:t>
      </w:r>
      <w:proofErr w:type="spellEnd"/>
      <w:r w:rsidRPr="00280332">
        <w:rPr>
          <w:rFonts w:eastAsia="Times New Roman" w:cstheme="minorHAnsi"/>
          <w:lang w:eastAsia="nl-NL"/>
        </w:rPr>
        <w:t>,</w:t>
      </w:r>
      <w:r w:rsidRPr="00280332">
        <w:rPr>
          <w:rFonts w:eastAsia="Times New Roman" w:cstheme="minorHAnsi"/>
          <w:i/>
          <w:lang w:eastAsia="nl-NL"/>
        </w:rPr>
        <w:t> 12</w:t>
      </w:r>
      <w:r w:rsidRPr="00280332">
        <w:rPr>
          <w:rFonts w:eastAsia="Times New Roman" w:cstheme="minorHAnsi"/>
          <w:lang w:eastAsia="nl-NL"/>
        </w:rPr>
        <w:t>. </w:t>
      </w:r>
      <w:hyperlink r:id="rId44" w:history="1">
        <w:r w:rsidRPr="00280332">
          <w:rPr>
            <w:rFonts w:eastAsia="Times New Roman" w:cstheme="minorHAnsi"/>
            <w:lang w:eastAsia="nl-NL"/>
          </w:rPr>
          <w:t>https://doi.org/10.1177/1753465817750524</w:t>
        </w:r>
      </w:hyperlink>
    </w:p>
    <w:p w14:paraId="3A08865E" w14:textId="1B720ABE" w:rsidR="0001125B" w:rsidRDefault="0001125B" w:rsidP="00B71589">
      <w:pPr>
        <w:spacing w:before="100" w:beforeAutospacing="1" w:after="100" w:afterAutospacing="1" w:line="240" w:lineRule="auto"/>
        <w:ind w:left="720" w:hanging="720"/>
        <w:rPr>
          <w:rFonts w:eastAsia="Times New Roman" w:cstheme="minorHAnsi"/>
          <w:iCs/>
          <w:lang w:val="en-US" w:eastAsia="nl-NL"/>
        </w:rPr>
      </w:pPr>
      <w:proofErr w:type="spellStart"/>
      <w:r w:rsidRPr="0001125B">
        <w:rPr>
          <w:rFonts w:eastAsia="Times New Roman" w:cstheme="minorHAnsi"/>
          <w:iCs/>
          <w:lang w:val="en-US" w:eastAsia="nl-NL"/>
        </w:rPr>
        <w:t>Mwandala</w:t>
      </w:r>
      <w:proofErr w:type="spellEnd"/>
      <w:r w:rsidRPr="0001125B">
        <w:rPr>
          <w:rFonts w:eastAsia="Times New Roman" w:cstheme="minorHAnsi"/>
          <w:iCs/>
          <w:lang w:val="en-US" w:eastAsia="nl-NL"/>
        </w:rPr>
        <w:t xml:space="preserve">, T. (2021). Roles, Training, and Qualifications of Case Manager in the Canadian Health Care Industry: A Narrative Review. Professional Case Management, 26(1), 27-33. </w:t>
      </w:r>
      <w:hyperlink r:id="rId45" w:history="1">
        <w:r w:rsidRPr="00D77080">
          <w:rPr>
            <w:rStyle w:val="Hyperlink"/>
            <w:rFonts w:eastAsia="Times New Roman" w:cstheme="minorHAnsi"/>
            <w:iCs/>
            <w:color w:val="auto"/>
            <w:u w:val="none"/>
            <w:lang w:val="en-US" w:eastAsia="nl-NL"/>
          </w:rPr>
          <w:t>https://doi.org/doi.org/10.1097/ncm.0000000000000425</w:t>
        </w:r>
      </w:hyperlink>
    </w:p>
    <w:p w14:paraId="09FE43C8" w14:textId="10482037" w:rsidR="00B71589" w:rsidRPr="00280332" w:rsidRDefault="00B71589" w:rsidP="00B71589">
      <w:pPr>
        <w:spacing w:before="100" w:beforeAutospacing="1" w:after="100" w:afterAutospacing="1" w:line="240" w:lineRule="auto"/>
        <w:ind w:left="720" w:hanging="720"/>
        <w:rPr>
          <w:rFonts w:eastAsia="Times New Roman" w:cstheme="minorHAnsi"/>
          <w:lang w:eastAsia="nl-NL"/>
        </w:rPr>
      </w:pPr>
      <w:r w:rsidRPr="00280332">
        <w:rPr>
          <w:rFonts w:eastAsia="Times New Roman" w:cstheme="minorHAnsi"/>
          <w:iCs/>
          <w:lang w:val="en-US" w:eastAsia="nl-NL"/>
        </w:rPr>
        <w:lastRenderedPageBreak/>
        <w:t>National Institute for Health and Care Excellence</w:t>
      </w:r>
      <w:r w:rsidR="00482EDB" w:rsidRPr="00280332">
        <w:rPr>
          <w:rFonts w:eastAsia="Times New Roman" w:cstheme="minorHAnsi"/>
          <w:iCs/>
          <w:lang w:val="en-US" w:eastAsia="nl-NL"/>
        </w:rPr>
        <w:t>.</w:t>
      </w:r>
      <w:r w:rsidRPr="00280332">
        <w:rPr>
          <w:rFonts w:eastAsia="Times New Roman" w:cstheme="minorHAnsi"/>
          <w:iCs/>
          <w:lang w:val="en-US" w:eastAsia="nl-NL"/>
        </w:rPr>
        <w:t xml:space="preserve"> </w:t>
      </w:r>
      <w:r w:rsidR="00482EDB" w:rsidRPr="00280332">
        <w:rPr>
          <w:rFonts w:eastAsia="Times New Roman" w:cstheme="minorHAnsi"/>
          <w:iCs/>
          <w:lang w:val="en-US" w:eastAsia="nl-NL"/>
        </w:rPr>
        <w:t xml:space="preserve">(2016). </w:t>
      </w:r>
      <w:proofErr w:type="spellStart"/>
      <w:r w:rsidR="00482EDB" w:rsidRPr="00280332">
        <w:rPr>
          <w:rFonts w:eastAsia="Times New Roman" w:cstheme="minorHAnsi"/>
          <w:i/>
          <w:lang w:val="en-US" w:eastAsia="nl-NL"/>
        </w:rPr>
        <w:t>P</w:t>
      </w:r>
      <w:r w:rsidRPr="00280332">
        <w:rPr>
          <w:rFonts w:eastAsia="Times New Roman" w:cstheme="minorHAnsi"/>
          <w:i/>
          <w:lang w:val="en-US" w:eastAsia="nl-NL"/>
        </w:rPr>
        <w:t>reoporative</w:t>
      </w:r>
      <w:proofErr w:type="spellEnd"/>
      <w:r w:rsidRPr="00280332">
        <w:rPr>
          <w:rFonts w:eastAsia="Times New Roman" w:cstheme="minorHAnsi"/>
          <w:i/>
          <w:lang w:val="en-US" w:eastAsia="nl-NL"/>
        </w:rPr>
        <w:t xml:space="preserve"> Tests (Update): Routine Preoperative Tests for Elective Surgery</w:t>
      </w:r>
      <w:r w:rsidRPr="00280332">
        <w:rPr>
          <w:rFonts w:eastAsia="Times New Roman" w:cstheme="minorHAnsi"/>
          <w:lang w:val="en-US" w:eastAsia="nl-NL"/>
        </w:rPr>
        <w:t xml:space="preserve">. </w:t>
      </w:r>
      <w:r w:rsidR="00B1089A" w:rsidRPr="00280332">
        <w:rPr>
          <w:rFonts w:eastAsia="Times New Roman" w:cstheme="minorHAnsi"/>
          <w:lang w:eastAsia="nl-NL"/>
        </w:rPr>
        <w:t xml:space="preserve">Geraadpleegd op 21 december 2021, van </w:t>
      </w:r>
      <w:hyperlink r:id="rId46" w:history="1">
        <w:r w:rsidRPr="00280332">
          <w:rPr>
            <w:rFonts w:eastAsia="Times New Roman" w:cstheme="minorHAnsi"/>
            <w:lang w:eastAsia="nl-NL"/>
          </w:rPr>
          <w:t>https://www.ncbi.nlm.nih.gov/books/NBK355755/pdf/Bookshelf_NBK355755.pdf</w:t>
        </w:r>
      </w:hyperlink>
    </w:p>
    <w:p w14:paraId="3CF1F9A0" w14:textId="681F0B38" w:rsidR="00290765" w:rsidRPr="00280332" w:rsidRDefault="00290765" w:rsidP="00290765">
      <w:pPr>
        <w:spacing w:before="100" w:beforeAutospacing="1" w:after="100" w:afterAutospacing="1" w:line="240" w:lineRule="auto"/>
        <w:ind w:left="720" w:hanging="720"/>
        <w:rPr>
          <w:rFonts w:eastAsia="Times New Roman" w:cstheme="minorHAnsi"/>
          <w:lang w:eastAsia="nl-NL"/>
        </w:rPr>
      </w:pPr>
      <w:r w:rsidRPr="00280332">
        <w:rPr>
          <w:rFonts w:eastAsia="Times New Roman" w:cstheme="minorHAnsi"/>
          <w:lang w:eastAsia="nl-NL"/>
        </w:rPr>
        <w:t>Nederlands Huisartsen Genootschap (NHG). (2012). </w:t>
      </w:r>
      <w:r w:rsidRPr="00280332">
        <w:rPr>
          <w:rFonts w:eastAsia="Times New Roman" w:cstheme="minorHAnsi"/>
          <w:i/>
          <w:iCs/>
          <w:lang w:eastAsia="nl-NL"/>
        </w:rPr>
        <w:t>NHG/KNGF-Richtlijn Gestructureerde informatie-uitwisseling tussen huisarts en fysiotherapeut</w:t>
      </w:r>
      <w:r w:rsidRPr="00280332">
        <w:rPr>
          <w:rFonts w:eastAsia="Times New Roman" w:cstheme="minorHAnsi"/>
          <w:lang w:eastAsia="nl-NL"/>
        </w:rPr>
        <w:t>. Geraadpleegd op 4 december 2021, van </w:t>
      </w:r>
      <w:hyperlink r:id="rId47" w:history="1">
        <w:r w:rsidRPr="00280332">
          <w:rPr>
            <w:rFonts w:eastAsia="Times New Roman" w:cstheme="minorHAnsi"/>
            <w:lang w:eastAsia="nl-NL"/>
          </w:rPr>
          <w:t>https://www.nictiz.nl/wp-content/uploads/2013/06/NHG-KNGF-Richtlijn-Gestructureerde-informatie-uitwisseling-tussen-huisarts-en-fysiotherapie.pdf</w:t>
        </w:r>
      </w:hyperlink>
    </w:p>
    <w:p w14:paraId="4EC2F536" w14:textId="77777777" w:rsidR="007502B5" w:rsidRPr="00280332" w:rsidRDefault="007502B5" w:rsidP="007502B5">
      <w:pPr>
        <w:spacing w:before="100" w:beforeAutospacing="1" w:after="100" w:afterAutospacing="1" w:line="240" w:lineRule="auto"/>
        <w:ind w:left="720" w:hanging="720"/>
        <w:rPr>
          <w:rFonts w:eastAsia="Times New Roman" w:cstheme="minorHAnsi"/>
          <w:lang w:val="en-US" w:eastAsia="nl-NL"/>
        </w:rPr>
      </w:pPr>
      <w:proofErr w:type="spellStart"/>
      <w:r w:rsidRPr="00280332">
        <w:rPr>
          <w:rFonts w:eastAsia="Times New Roman" w:cstheme="minorHAnsi"/>
          <w:lang w:val="en-US" w:eastAsia="nl-NL"/>
        </w:rPr>
        <w:t>Negewo</w:t>
      </w:r>
      <w:proofErr w:type="spellEnd"/>
      <w:r w:rsidRPr="00280332">
        <w:rPr>
          <w:rFonts w:eastAsia="Times New Roman" w:cstheme="minorHAnsi"/>
          <w:lang w:val="en-US" w:eastAsia="nl-NL"/>
        </w:rPr>
        <w:t>, N. A., Gibson, P. G., &amp; McDonald, V. M. (2015). COPD and its comorbidities: impact, measurement and mechanisms. </w:t>
      </w:r>
      <w:r w:rsidRPr="00280332">
        <w:rPr>
          <w:rFonts w:eastAsia="Times New Roman" w:cstheme="minorHAnsi"/>
          <w:i/>
          <w:lang w:val="en-US" w:eastAsia="nl-NL"/>
        </w:rPr>
        <w:t>Respirology</w:t>
      </w:r>
      <w:r w:rsidRPr="00280332">
        <w:rPr>
          <w:rFonts w:eastAsia="Times New Roman" w:cstheme="minorHAnsi"/>
          <w:lang w:val="en-US" w:eastAsia="nl-NL"/>
        </w:rPr>
        <w:t>,</w:t>
      </w:r>
      <w:r w:rsidRPr="00280332">
        <w:rPr>
          <w:rFonts w:eastAsia="Times New Roman" w:cstheme="minorHAnsi"/>
          <w:i/>
          <w:lang w:val="en-US" w:eastAsia="nl-NL"/>
        </w:rPr>
        <w:t> 20</w:t>
      </w:r>
      <w:r w:rsidRPr="00280332">
        <w:rPr>
          <w:rFonts w:eastAsia="Times New Roman" w:cstheme="minorHAnsi"/>
          <w:lang w:val="en-US" w:eastAsia="nl-NL"/>
        </w:rPr>
        <w:t>(8), 1160-1171. </w:t>
      </w:r>
      <w:hyperlink r:id="rId48" w:history="1">
        <w:r w:rsidRPr="00280332">
          <w:rPr>
            <w:rFonts w:eastAsia="Times New Roman" w:cstheme="minorHAnsi"/>
            <w:lang w:val="en-US" w:eastAsia="nl-NL"/>
          </w:rPr>
          <w:t>https://doi.org/10.1111/resp.12642</w:t>
        </w:r>
      </w:hyperlink>
    </w:p>
    <w:p w14:paraId="5656C7A5" w14:textId="65111CF7" w:rsidR="00E46C60" w:rsidRPr="00280332" w:rsidRDefault="00E46C60" w:rsidP="00290765">
      <w:pPr>
        <w:spacing w:before="100" w:beforeAutospacing="1" w:after="100" w:afterAutospacing="1" w:line="240" w:lineRule="auto"/>
        <w:ind w:left="720" w:hanging="720"/>
        <w:rPr>
          <w:rFonts w:eastAsia="Times New Roman" w:cstheme="minorHAnsi"/>
          <w:sz w:val="18"/>
          <w:szCs w:val="18"/>
          <w:lang w:eastAsia="nl-NL"/>
        </w:rPr>
      </w:pPr>
      <w:proofErr w:type="spellStart"/>
      <w:r w:rsidRPr="00D800B1">
        <w:t>Plochg</w:t>
      </w:r>
      <w:proofErr w:type="spellEnd"/>
      <w:r w:rsidRPr="00D800B1">
        <w:t>, D</w:t>
      </w:r>
      <w:r w:rsidR="008256A8" w:rsidRPr="00D800B1">
        <w:t>r</w:t>
      </w:r>
      <w:r w:rsidRPr="00D800B1">
        <w:t xml:space="preserve">. T., </w:t>
      </w:r>
      <w:proofErr w:type="spellStart"/>
      <w:r w:rsidRPr="00D800B1">
        <w:t>Juttmann</w:t>
      </w:r>
      <w:proofErr w:type="spellEnd"/>
      <w:r w:rsidRPr="00D800B1">
        <w:t xml:space="preserve">, </w:t>
      </w:r>
      <w:r w:rsidR="001E7711" w:rsidRPr="00D800B1">
        <w:t>d</w:t>
      </w:r>
      <w:r w:rsidR="008256A8" w:rsidRPr="00D800B1">
        <w:t>r</w:t>
      </w:r>
      <w:r w:rsidRPr="00D800B1">
        <w:t xml:space="preserve">. </w:t>
      </w:r>
      <w:r w:rsidRPr="00280332">
        <w:rPr>
          <w:lang w:val="en-US"/>
        </w:rPr>
        <w:t xml:space="preserve">R. E., </w:t>
      </w:r>
      <w:proofErr w:type="spellStart"/>
      <w:r w:rsidRPr="00280332">
        <w:rPr>
          <w:lang w:val="en-US"/>
        </w:rPr>
        <w:t>Klazinga</w:t>
      </w:r>
      <w:proofErr w:type="spellEnd"/>
      <w:r w:rsidRPr="00280332">
        <w:rPr>
          <w:lang w:val="en-US"/>
        </w:rPr>
        <w:t>, P</w:t>
      </w:r>
      <w:r w:rsidR="008256A8" w:rsidRPr="00280332">
        <w:rPr>
          <w:lang w:val="en-US"/>
        </w:rPr>
        <w:t>rof</w:t>
      </w:r>
      <w:r w:rsidRPr="00280332">
        <w:rPr>
          <w:lang w:val="en-US"/>
        </w:rPr>
        <w:t>. d</w:t>
      </w:r>
      <w:r w:rsidR="008256A8" w:rsidRPr="00280332">
        <w:rPr>
          <w:lang w:val="en-US"/>
        </w:rPr>
        <w:t>r</w:t>
      </w:r>
      <w:r w:rsidRPr="00280332">
        <w:rPr>
          <w:lang w:val="en-US"/>
        </w:rPr>
        <w:t xml:space="preserve">. N. S., &amp; </w:t>
      </w:r>
      <w:proofErr w:type="spellStart"/>
      <w:r w:rsidRPr="00280332">
        <w:rPr>
          <w:lang w:val="en-US"/>
        </w:rPr>
        <w:t>Mackenbach</w:t>
      </w:r>
      <w:proofErr w:type="spellEnd"/>
      <w:r w:rsidRPr="00280332">
        <w:rPr>
          <w:lang w:val="en-US"/>
        </w:rPr>
        <w:t>, P</w:t>
      </w:r>
      <w:r w:rsidR="008256A8" w:rsidRPr="00280332">
        <w:rPr>
          <w:lang w:val="en-US"/>
        </w:rPr>
        <w:t>rof</w:t>
      </w:r>
      <w:r w:rsidRPr="00280332">
        <w:rPr>
          <w:lang w:val="en-US"/>
        </w:rPr>
        <w:t>. d</w:t>
      </w:r>
      <w:r w:rsidR="008256A8" w:rsidRPr="00280332">
        <w:rPr>
          <w:lang w:val="en-US"/>
        </w:rPr>
        <w:t>r</w:t>
      </w:r>
      <w:r w:rsidRPr="00280332">
        <w:rPr>
          <w:lang w:val="en-US"/>
        </w:rPr>
        <w:t xml:space="preserve">. </w:t>
      </w:r>
      <w:r w:rsidRPr="00280332">
        <w:t>J. P. (2007). </w:t>
      </w:r>
      <w:r w:rsidRPr="00280332">
        <w:rPr>
          <w:i/>
          <w:iCs/>
        </w:rPr>
        <w:t>Handboek: gezondheidszorgonderzoek</w:t>
      </w:r>
      <w:r w:rsidRPr="00280332">
        <w:t xml:space="preserve">. Houten: </w:t>
      </w:r>
      <w:proofErr w:type="spellStart"/>
      <w:r w:rsidRPr="00280332">
        <w:t>Bohn</w:t>
      </w:r>
      <w:proofErr w:type="spellEnd"/>
      <w:r w:rsidRPr="00280332">
        <w:t xml:space="preserve"> </w:t>
      </w:r>
      <w:proofErr w:type="spellStart"/>
      <w:r w:rsidRPr="00280332">
        <w:t>Stafleu</w:t>
      </w:r>
      <w:proofErr w:type="spellEnd"/>
      <w:r w:rsidRPr="00280332">
        <w:t xml:space="preserve"> van </w:t>
      </w:r>
      <w:proofErr w:type="spellStart"/>
      <w:r w:rsidRPr="00280332">
        <w:t>Loghum</w:t>
      </w:r>
      <w:proofErr w:type="spellEnd"/>
      <w:r w:rsidRPr="00280332">
        <w:t>.</w:t>
      </w:r>
    </w:p>
    <w:p w14:paraId="1D0BF458" w14:textId="346F7BFD" w:rsidR="00C65837" w:rsidRPr="00280332" w:rsidRDefault="007502B5" w:rsidP="00C65837">
      <w:pPr>
        <w:spacing w:before="100" w:beforeAutospacing="1" w:after="100" w:afterAutospacing="1" w:line="240" w:lineRule="auto"/>
        <w:ind w:left="720" w:hanging="720"/>
        <w:rPr>
          <w:rFonts w:cstheme="minorHAnsi"/>
          <w:shd w:val="clear" w:color="auto" w:fill="FFFFFF"/>
          <w:lang w:val="en-US"/>
        </w:rPr>
      </w:pPr>
      <w:proofErr w:type="spellStart"/>
      <w:r w:rsidRPr="00280332">
        <w:rPr>
          <w:rFonts w:eastAsia="Times New Roman" w:cstheme="minorHAnsi"/>
          <w:lang w:eastAsia="nl-NL"/>
        </w:rPr>
        <w:t>Putcha</w:t>
      </w:r>
      <w:proofErr w:type="spellEnd"/>
      <w:r w:rsidRPr="00280332">
        <w:rPr>
          <w:rFonts w:eastAsia="Times New Roman" w:cstheme="minorHAnsi"/>
          <w:lang w:eastAsia="nl-NL"/>
        </w:rPr>
        <w:t xml:space="preserve">, N., Drummond, M. B., </w:t>
      </w:r>
      <w:proofErr w:type="spellStart"/>
      <w:r w:rsidRPr="00280332">
        <w:rPr>
          <w:rFonts w:eastAsia="Times New Roman" w:cstheme="minorHAnsi"/>
          <w:lang w:eastAsia="nl-NL"/>
        </w:rPr>
        <w:t>Wise</w:t>
      </w:r>
      <w:proofErr w:type="spellEnd"/>
      <w:r w:rsidRPr="00280332">
        <w:rPr>
          <w:rFonts w:eastAsia="Times New Roman" w:cstheme="minorHAnsi"/>
          <w:lang w:eastAsia="nl-NL"/>
        </w:rPr>
        <w:t xml:space="preserve">, R. A., &amp; Hansel, N. N. (2015). </w:t>
      </w:r>
      <w:r w:rsidRPr="00280332">
        <w:rPr>
          <w:rFonts w:eastAsia="Times New Roman" w:cstheme="minorHAnsi"/>
          <w:lang w:val="en-US" w:eastAsia="nl-NL"/>
        </w:rPr>
        <w:t>Comorbidities</w:t>
      </w:r>
      <w:r w:rsidRPr="00280332">
        <w:rPr>
          <w:rFonts w:eastAsia="Times New Roman" w:cstheme="minorHAnsi"/>
          <w:lang w:val="en-US" w:eastAsia="nl-NL"/>
        </w:rPr>
        <w:br/>
        <w:t>and Chronic Obstructive Pulmonary Disease: Prevalence, Influence on Outcomes,</w:t>
      </w:r>
      <w:r w:rsidRPr="00280332">
        <w:rPr>
          <w:rFonts w:eastAsia="Times New Roman" w:cstheme="minorHAnsi"/>
          <w:lang w:val="en-US" w:eastAsia="nl-NL"/>
        </w:rPr>
        <w:br/>
        <w:t xml:space="preserve">and </w:t>
      </w:r>
      <w:proofErr w:type="spellStart"/>
      <w:r w:rsidRPr="00280332">
        <w:rPr>
          <w:rFonts w:eastAsia="Times New Roman" w:cstheme="minorHAnsi"/>
          <w:lang w:val="en-US" w:eastAsia="nl-NL"/>
        </w:rPr>
        <w:t>Mangement</w:t>
      </w:r>
      <w:proofErr w:type="spellEnd"/>
      <w:r w:rsidRPr="00280332">
        <w:rPr>
          <w:rFonts w:eastAsia="Times New Roman" w:cstheme="minorHAnsi"/>
          <w:lang w:val="en-US" w:eastAsia="nl-NL"/>
        </w:rPr>
        <w:t>. In </w:t>
      </w:r>
      <w:r w:rsidRPr="00280332">
        <w:rPr>
          <w:rFonts w:eastAsia="Times New Roman" w:cstheme="minorHAnsi"/>
          <w:i/>
          <w:lang w:val="en-US" w:eastAsia="nl-NL"/>
        </w:rPr>
        <w:t>Seminars in respiratory and critical care medicine</w:t>
      </w:r>
      <w:r w:rsidR="00FB77D1" w:rsidRPr="00280332">
        <w:rPr>
          <w:rFonts w:eastAsia="Times New Roman" w:cstheme="minorHAnsi"/>
          <w:lang w:val="en-US" w:eastAsia="nl-NL"/>
        </w:rPr>
        <w:t xml:space="preserve">, </w:t>
      </w:r>
      <w:r w:rsidRPr="00280332">
        <w:rPr>
          <w:rFonts w:eastAsia="Times New Roman" w:cstheme="minorHAnsi"/>
          <w:lang w:val="en-US" w:eastAsia="nl-NL"/>
        </w:rPr>
        <w:t>36</w:t>
      </w:r>
      <w:r w:rsidR="003731D2" w:rsidRPr="00280332">
        <w:rPr>
          <w:rFonts w:eastAsia="Times New Roman" w:cstheme="minorHAnsi"/>
          <w:lang w:val="en-US" w:eastAsia="nl-NL"/>
        </w:rPr>
        <w:t>(4)</w:t>
      </w:r>
      <w:r w:rsidR="00725454" w:rsidRPr="00280332">
        <w:rPr>
          <w:rFonts w:eastAsia="Times New Roman" w:cstheme="minorHAnsi"/>
          <w:lang w:val="en-US" w:eastAsia="nl-NL"/>
        </w:rPr>
        <w:t>,</w:t>
      </w:r>
      <w:r w:rsidRPr="00280332">
        <w:rPr>
          <w:rFonts w:eastAsia="Times New Roman" w:cstheme="minorHAnsi"/>
          <w:lang w:val="en-US" w:eastAsia="nl-NL"/>
        </w:rPr>
        <w:t xml:space="preserve"> 575-591). </w:t>
      </w:r>
      <w:r w:rsidR="00725454" w:rsidRPr="00280332">
        <w:rPr>
          <w:rFonts w:cstheme="minorHAnsi"/>
          <w:shd w:val="clear" w:color="auto" w:fill="FFFFFF"/>
          <w:lang w:val="en-US"/>
        </w:rPr>
        <w:t>https://doi.org/10.1055/s-0035-1556063</w:t>
      </w:r>
    </w:p>
    <w:p w14:paraId="03469EAF" w14:textId="0A208682" w:rsidR="00CE60C8" w:rsidRPr="00CE60C8" w:rsidRDefault="00CE60C8" w:rsidP="00290765">
      <w:pPr>
        <w:spacing w:before="100" w:beforeAutospacing="1" w:after="100" w:afterAutospacing="1" w:line="240" w:lineRule="auto"/>
        <w:ind w:left="720" w:hanging="720"/>
        <w:rPr>
          <w:rFonts w:eastAsia="Times New Roman" w:cstheme="minorHAnsi"/>
          <w:lang w:eastAsia="nl-NL"/>
        </w:rPr>
      </w:pPr>
      <w:proofErr w:type="spellStart"/>
      <w:r w:rsidRPr="00CE60C8">
        <w:rPr>
          <w:rFonts w:eastAsia="Times New Roman" w:cstheme="minorHAnsi"/>
          <w:lang w:eastAsia="nl-NL"/>
        </w:rPr>
        <w:t>Ranzini</w:t>
      </w:r>
      <w:proofErr w:type="spellEnd"/>
      <w:r w:rsidRPr="00CE60C8">
        <w:rPr>
          <w:rFonts w:eastAsia="Times New Roman" w:cstheme="minorHAnsi"/>
          <w:lang w:eastAsia="nl-NL"/>
        </w:rPr>
        <w:t xml:space="preserve">, L., </w:t>
      </w:r>
      <w:proofErr w:type="spellStart"/>
      <w:r w:rsidRPr="00CE60C8">
        <w:rPr>
          <w:rFonts w:eastAsia="Times New Roman" w:cstheme="minorHAnsi"/>
          <w:lang w:eastAsia="nl-NL"/>
        </w:rPr>
        <w:t>Schiavi</w:t>
      </w:r>
      <w:proofErr w:type="spellEnd"/>
      <w:r w:rsidRPr="00CE60C8">
        <w:rPr>
          <w:rFonts w:eastAsia="Times New Roman" w:cstheme="minorHAnsi"/>
          <w:lang w:eastAsia="nl-NL"/>
        </w:rPr>
        <w:t xml:space="preserve">, M., </w:t>
      </w:r>
      <w:proofErr w:type="spellStart"/>
      <w:r w:rsidRPr="00CE60C8">
        <w:rPr>
          <w:rFonts w:eastAsia="Times New Roman" w:cstheme="minorHAnsi"/>
          <w:lang w:eastAsia="nl-NL"/>
        </w:rPr>
        <w:t>Pierobon</w:t>
      </w:r>
      <w:proofErr w:type="spellEnd"/>
      <w:r w:rsidRPr="00CE60C8">
        <w:rPr>
          <w:rFonts w:eastAsia="Times New Roman" w:cstheme="minorHAnsi"/>
          <w:lang w:eastAsia="nl-NL"/>
        </w:rPr>
        <w:t xml:space="preserve">, A., </w:t>
      </w:r>
      <w:proofErr w:type="spellStart"/>
      <w:r w:rsidRPr="00CE60C8">
        <w:rPr>
          <w:rFonts w:eastAsia="Times New Roman" w:cstheme="minorHAnsi"/>
          <w:lang w:eastAsia="nl-NL"/>
        </w:rPr>
        <w:t>Granata</w:t>
      </w:r>
      <w:proofErr w:type="spellEnd"/>
      <w:r w:rsidRPr="00CE60C8">
        <w:rPr>
          <w:rFonts w:eastAsia="Times New Roman" w:cstheme="minorHAnsi"/>
          <w:lang w:eastAsia="nl-NL"/>
        </w:rPr>
        <w:t xml:space="preserve">, N., &amp; </w:t>
      </w:r>
      <w:proofErr w:type="spellStart"/>
      <w:r w:rsidRPr="00CE60C8">
        <w:rPr>
          <w:rFonts w:eastAsia="Times New Roman" w:cstheme="minorHAnsi"/>
          <w:lang w:eastAsia="nl-NL"/>
        </w:rPr>
        <w:t>Giardini</w:t>
      </w:r>
      <w:proofErr w:type="spellEnd"/>
      <w:r w:rsidRPr="00CE60C8">
        <w:rPr>
          <w:rFonts w:eastAsia="Times New Roman" w:cstheme="minorHAnsi"/>
          <w:lang w:eastAsia="nl-NL"/>
        </w:rPr>
        <w:t xml:space="preserve">, A. (2020). </w:t>
      </w:r>
      <w:proofErr w:type="spellStart"/>
      <w:r w:rsidRPr="00CE60C8">
        <w:rPr>
          <w:rFonts w:eastAsia="Times New Roman" w:cstheme="minorHAnsi"/>
          <w:lang w:eastAsia="nl-NL"/>
        </w:rPr>
        <w:t>From</w:t>
      </w:r>
      <w:proofErr w:type="spellEnd"/>
      <w:r w:rsidRPr="00CE60C8">
        <w:rPr>
          <w:rFonts w:eastAsia="Times New Roman" w:cstheme="minorHAnsi"/>
          <w:lang w:eastAsia="nl-NL"/>
        </w:rPr>
        <w:t xml:space="preserve"> Mild Cognitieve </w:t>
      </w:r>
      <w:proofErr w:type="spellStart"/>
      <w:r w:rsidRPr="00CE60C8">
        <w:rPr>
          <w:rFonts w:eastAsia="Times New Roman" w:cstheme="minorHAnsi"/>
          <w:lang w:eastAsia="nl-NL"/>
        </w:rPr>
        <w:t>Impairment</w:t>
      </w:r>
      <w:proofErr w:type="spellEnd"/>
      <w:r w:rsidRPr="00CE60C8">
        <w:rPr>
          <w:rFonts w:eastAsia="Times New Roman" w:cstheme="minorHAnsi"/>
          <w:lang w:eastAsia="nl-NL"/>
        </w:rPr>
        <w:t xml:space="preserve"> (MCI) </w:t>
      </w:r>
      <w:proofErr w:type="spellStart"/>
      <w:r w:rsidRPr="00CE60C8">
        <w:rPr>
          <w:rFonts w:eastAsia="Times New Roman" w:cstheme="minorHAnsi"/>
          <w:lang w:eastAsia="nl-NL"/>
        </w:rPr>
        <w:t>to</w:t>
      </w:r>
      <w:proofErr w:type="spellEnd"/>
      <w:r w:rsidRPr="00CE60C8">
        <w:rPr>
          <w:rFonts w:eastAsia="Times New Roman" w:cstheme="minorHAnsi"/>
          <w:lang w:eastAsia="nl-NL"/>
        </w:rPr>
        <w:t xml:space="preserve"> Dementia in </w:t>
      </w:r>
      <w:proofErr w:type="spellStart"/>
      <w:r w:rsidRPr="00CE60C8">
        <w:rPr>
          <w:rFonts w:eastAsia="Times New Roman" w:cstheme="minorHAnsi"/>
          <w:lang w:eastAsia="nl-NL"/>
        </w:rPr>
        <w:t>Chronic</w:t>
      </w:r>
      <w:proofErr w:type="spellEnd"/>
      <w:r w:rsidRPr="00CE60C8">
        <w:rPr>
          <w:rFonts w:eastAsia="Times New Roman" w:cstheme="minorHAnsi"/>
          <w:lang w:eastAsia="nl-NL"/>
        </w:rPr>
        <w:t xml:space="preserve"> </w:t>
      </w:r>
      <w:proofErr w:type="spellStart"/>
      <w:r w:rsidRPr="00CE60C8">
        <w:rPr>
          <w:rFonts w:eastAsia="Times New Roman" w:cstheme="minorHAnsi"/>
          <w:lang w:eastAsia="nl-NL"/>
        </w:rPr>
        <w:t>Obstructive</w:t>
      </w:r>
      <w:proofErr w:type="spellEnd"/>
      <w:r w:rsidRPr="00CE60C8">
        <w:rPr>
          <w:rFonts w:eastAsia="Times New Roman" w:cstheme="minorHAnsi"/>
          <w:lang w:eastAsia="nl-NL"/>
        </w:rPr>
        <w:t xml:space="preserve"> </w:t>
      </w:r>
      <w:proofErr w:type="spellStart"/>
      <w:r w:rsidRPr="00CE60C8">
        <w:rPr>
          <w:rFonts w:eastAsia="Times New Roman" w:cstheme="minorHAnsi"/>
          <w:lang w:eastAsia="nl-NL"/>
        </w:rPr>
        <w:t>Pulmonary</w:t>
      </w:r>
      <w:proofErr w:type="spellEnd"/>
      <w:r w:rsidRPr="00CE60C8">
        <w:rPr>
          <w:rFonts w:eastAsia="Times New Roman" w:cstheme="minorHAnsi"/>
          <w:lang w:eastAsia="nl-NL"/>
        </w:rPr>
        <w:t xml:space="preserve"> </w:t>
      </w:r>
      <w:proofErr w:type="spellStart"/>
      <w:r w:rsidRPr="00CE60C8">
        <w:rPr>
          <w:rFonts w:eastAsia="Times New Roman" w:cstheme="minorHAnsi"/>
          <w:lang w:eastAsia="nl-NL"/>
        </w:rPr>
        <w:t>Disease</w:t>
      </w:r>
      <w:proofErr w:type="spellEnd"/>
      <w:r w:rsidRPr="00CE60C8">
        <w:rPr>
          <w:rFonts w:eastAsia="Times New Roman" w:cstheme="minorHAnsi"/>
          <w:lang w:eastAsia="nl-NL"/>
        </w:rPr>
        <w:t xml:space="preserve">. </w:t>
      </w:r>
      <w:proofErr w:type="spellStart"/>
      <w:r w:rsidRPr="00CE60C8">
        <w:rPr>
          <w:rFonts w:eastAsia="Times New Roman" w:cstheme="minorHAnsi"/>
          <w:lang w:eastAsia="nl-NL"/>
        </w:rPr>
        <w:t>Implications</w:t>
      </w:r>
      <w:proofErr w:type="spellEnd"/>
      <w:r w:rsidRPr="00CE60C8">
        <w:rPr>
          <w:rFonts w:eastAsia="Times New Roman" w:cstheme="minorHAnsi"/>
          <w:lang w:eastAsia="nl-NL"/>
        </w:rPr>
        <w:t xml:space="preserve"> </w:t>
      </w:r>
      <w:proofErr w:type="spellStart"/>
      <w:r w:rsidRPr="00CE60C8">
        <w:rPr>
          <w:rFonts w:eastAsia="Times New Roman" w:cstheme="minorHAnsi"/>
          <w:lang w:eastAsia="nl-NL"/>
        </w:rPr>
        <w:t>for</w:t>
      </w:r>
      <w:proofErr w:type="spellEnd"/>
      <w:r w:rsidRPr="00CE60C8">
        <w:rPr>
          <w:rFonts w:eastAsia="Times New Roman" w:cstheme="minorHAnsi"/>
          <w:lang w:eastAsia="nl-NL"/>
        </w:rPr>
        <w:t xml:space="preserve"> </w:t>
      </w:r>
      <w:proofErr w:type="spellStart"/>
      <w:r w:rsidRPr="00CE60C8">
        <w:rPr>
          <w:rFonts w:eastAsia="Times New Roman" w:cstheme="minorHAnsi"/>
          <w:lang w:eastAsia="nl-NL"/>
        </w:rPr>
        <w:t>Clinical</w:t>
      </w:r>
      <w:proofErr w:type="spellEnd"/>
      <w:r w:rsidRPr="00CE60C8">
        <w:rPr>
          <w:rFonts w:eastAsia="Times New Roman" w:cstheme="minorHAnsi"/>
          <w:lang w:eastAsia="nl-NL"/>
        </w:rPr>
        <w:t xml:space="preserve"> </w:t>
      </w:r>
      <w:proofErr w:type="spellStart"/>
      <w:r w:rsidRPr="00CE60C8">
        <w:rPr>
          <w:rFonts w:eastAsia="Times New Roman" w:cstheme="minorHAnsi"/>
          <w:lang w:eastAsia="nl-NL"/>
        </w:rPr>
        <w:t>Practice</w:t>
      </w:r>
      <w:proofErr w:type="spellEnd"/>
      <w:r w:rsidRPr="00CE60C8">
        <w:rPr>
          <w:rFonts w:eastAsia="Times New Roman" w:cstheme="minorHAnsi"/>
          <w:lang w:eastAsia="nl-NL"/>
        </w:rPr>
        <w:t xml:space="preserve"> </w:t>
      </w:r>
      <w:proofErr w:type="spellStart"/>
      <w:r w:rsidRPr="00CE60C8">
        <w:rPr>
          <w:rFonts w:eastAsia="Times New Roman" w:cstheme="minorHAnsi"/>
          <w:lang w:eastAsia="nl-NL"/>
        </w:rPr>
        <w:t>and</w:t>
      </w:r>
      <w:proofErr w:type="spellEnd"/>
      <w:r w:rsidRPr="00CE60C8">
        <w:rPr>
          <w:rFonts w:eastAsia="Times New Roman" w:cstheme="minorHAnsi"/>
          <w:lang w:eastAsia="nl-NL"/>
        </w:rPr>
        <w:t xml:space="preserve"> </w:t>
      </w:r>
      <w:proofErr w:type="spellStart"/>
      <w:r w:rsidRPr="00CE60C8">
        <w:rPr>
          <w:rFonts w:eastAsia="Times New Roman" w:cstheme="minorHAnsi"/>
          <w:lang w:eastAsia="nl-NL"/>
        </w:rPr>
        <w:t>Disease</w:t>
      </w:r>
      <w:proofErr w:type="spellEnd"/>
      <w:r w:rsidRPr="00CE60C8">
        <w:rPr>
          <w:rFonts w:eastAsia="Times New Roman" w:cstheme="minorHAnsi"/>
          <w:lang w:eastAsia="nl-NL"/>
        </w:rPr>
        <w:t xml:space="preserve"> Management: A Mini-Review. </w:t>
      </w:r>
      <w:r w:rsidRPr="001E7711">
        <w:rPr>
          <w:rFonts w:eastAsia="Times New Roman" w:cstheme="minorHAnsi"/>
          <w:i/>
          <w:lang w:eastAsia="nl-NL"/>
        </w:rPr>
        <w:t xml:space="preserve">frontiers in </w:t>
      </w:r>
      <w:proofErr w:type="spellStart"/>
      <w:r w:rsidRPr="001E7711">
        <w:rPr>
          <w:rFonts w:eastAsia="Times New Roman" w:cstheme="minorHAnsi"/>
          <w:i/>
          <w:lang w:eastAsia="nl-NL"/>
        </w:rPr>
        <w:t>Psychology</w:t>
      </w:r>
      <w:proofErr w:type="spellEnd"/>
      <w:r w:rsidRPr="00CE60C8">
        <w:rPr>
          <w:rFonts w:eastAsia="Times New Roman" w:cstheme="minorHAnsi"/>
          <w:lang w:eastAsia="nl-NL"/>
        </w:rPr>
        <w:t xml:space="preserve">. </w:t>
      </w:r>
      <w:hyperlink r:id="rId49" w:history="1">
        <w:r w:rsidRPr="00CE60C8">
          <w:rPr>
            <w:rStyle w:val="Hyperlink"/>
            <w:rFonts w:eastAsia="Times New Roman" w:cstheme="minorHAnsi"/>
            <w:color w:val="auto"/>
            <w:u w:val="none"/>
            <w:lang w:eastAsia="nl-NL"/>
          </w:rPr>
          <w:t>https://doi.org/10.3389/fpsyg.2020.00337</w:t>
        </w:r>
      </w:hyperlink>
    </w:p>
    <w:p w14:paraId="1D480340" w14:textId="77777777" w:rsidR="00290765" w:rsidRPr="00280332" w:rsidRDefault="00290765" w:rsidP="00290765">
      <w:pPr>
        <w:spacing w:before="100" w:beforeAutospacing="1" w:after="100" w:afterAutospacing="1" w:line="240" w:lineRule="auto"/>
        <w:ind w:left="720" w:hanging="720"/>
        <w:rPr>
          <w:rFonts w:eastAsia="Times New Roman" w:cstheme="minorHAnsi"/>
          <w:lang w:eastAsia="nl-NL"/>
        </w:rPr>
      </w:pPr>
      <w:proofErr w:type="spellStart"/>
      <w:r w:rsidRPr="00280332">
        <w:rPr>
          <w:rFonts w:eastAsia="Times New Roman" w:cstheme="minorHAnsi"/>
          <w:lang w:eastAsia="nl-NL"/>
        </w:rPr>
        <w:t>Reulink</w:t>
      </w:r>
      <w:proofErr w:type="spellEnd"/>
      <w:r w:rsidRPr="00280332">
        <w:rPr>
          <w:rFonts w:eastAsia="Times New Roman" w:cstheme="minorHAnsi"/>
          <w:lang w:eastAsia="nl-NL"/>
        </w:rPr>
        <w:t>, N., &amp; Lindeman, L. (2005). </w:t>
      </w:r>
      <w:r w:rsidRPr="00280332">
        <w:rPr>
          <w:rFonts w:eastAsia="Times New Roman" w:cstheme="minorHAnsi"/>
          <w:i/>
          <w:iCs/>
          <w:lang w:eastAsia="nl-NL"/>
        </w:rPr>
        <w:t>Kwalitatief onderzoek</w:t>
      </w:r>
      <w:r w:rsidRPr="00280332">
        <w:rPr>
          <w:rFonts w:eastAsia="Times New Roman" w:cstheme="minorHAnsi"/>
          <w:lang w:eastAsia="nl-NL"/>
        </w:rPr>
        <w:t>. Geraadpleegd op 4 december 2021, van </w:t>
      </w:r>
      <w:hyperlink r:id="rId50" w:history="1">
        <w:r w:rsidRPr="00280332">
          <w:rPr>
            <w:rFonts w:eastAsia="Times New Roman" w:cstheme="minorHAnsi"/>
            <w:lang w:eastAsia="nl-NL"/>
          </w:rPr>
          <w:t>http://cs.ru.nl/~tomh/onderwijs/om2%20(2005)/om2_files/syllabus/kwalitatief.pdf</w:t>
        </w:r>
      </w:hyperlink>
    </w:p>
    <w:p w14:paraId="4AC83C3A" w14:textId="53F52911" w:rsidR="00135538" w:rsidRPr="00280332" w:rsidRDefault="00135538" w:rsidP="00135538">
      <w:pPr>
        <w:spacing w:before="100" w:beforeAutospacing="1" w:after="100" w:afterAutospacing="1" w:line="240" w:lineRule="auto"/>
        <w:ind w:left="720" w:hanging="720"/>
        <w:rPr>
          <w:rFonts w:eastAsia="Times New Roman" w:cstheme="minorHAnsi"/>
          <w:lang w:eastAsia="nl-NL"/>
        </w:rPr>
      </w:pPr>
      <w:r w:rsidRPr="00280332">
        <w:rPr>
          <w:rFonts w:eastAsia="Times New Roman" w:cstheme="minorHAnsi"/>
          <w:lang w:eastAsia="nl-NL"/>
        </w:rPr>
        <w:t xml:space="preserve">Rijksinstituut voor Volksgezondheid en Milieu (2019). </w:t>
      </w:r>
      <w:r w:rsidRPr="00280332">
        <w:rPr>
          <w:rFonts w:eastAsia="Times New Roman" w:cstheme="minorHAnsi"/>
          <w:i/>
          <w:iCs/>
          <w:lang w:eastAsia="nl-NL"/>
        </w:rPr>
        <w:t>Copd, cijfers &amp; context, huidige situatie</w:t>
      </w:r>
      <w:r w:rsidRPr="00280332">
        <w:rPr>
          <w:rFonts w:eastAsia="Times New Roman" w:cstheme="minorHAnsi"/>
          <w:lang w:eastAsia="nl-NL"/>
        </w:rPr>
        <w:t>. Geraadpleegd op 7 september 2021, van </w:t>
      </w:r>
      <w:hyperlink r:id="rId51" w:anchor=":~:text=Naar%20schatting%20bijna%20585.000%20pati%C3%ABnten,%2C6%20per%201.000%20vrouwen)" w:history="1">
        <w:r w:rsidRPr="00280332">
          <w:rPr>
            <w:rFonts w:eastAsia="Times New Roman" w:cstheme="minorHAnsi"/>
            <w:lang w:eastAsia="nl-NL"/>
          </w:rPr>
          <w:t>https://www.volksgezondheidenzorg.info/onderwerp/copd/cijfers-context/huidige-situatie#:~:text=Naar%20schatting%20bijna%20585.000%20pati%C3%ABnten,%2C6%20per%201.000%20vrouwen)</w:t>
        </w:r>
      </w:hyperlink>
    </w:p>
    <w:p w14:paraId="279FBB7E" w14:textId="77777777" w:rsidR="00290765" w:rsidRPr="00280332" w:rsidRDefault="00290765" w:rsidP="00290765">
      <w:pPr>
        <w:spacing w:before="100" w:beforeAutospacing="1" w:after="100" w:afterAutospacing="1" w:line="240" w:lineRule="auto"/>
        <w:ind w:left="720" w:hanging="720"/>
        <w:rPr>
          <w:rFonts w:eastAsia="Times New Roman" w:cstheme="minorHAnsi"/>
          <w:lang w:val="en-US" w:eastAsia="nl-NL"/>
        </w:rPr>
      </w:pPr>
      <w:r w:rsidRPr="00280332">
        <w:rPr>
          <w:rFonts w:eastAsia="Times New Roman" w:cstheme="minorHAnsi"/>
          <w:lang w:val="en-US" w:eastAsia="nl-NL"/>
        </w:rPr>
        <w:t xml:space="preserve">Ritchie, J., Lewis, J., McNaughton Nicholls, C., &amp; </w:t>
      </w:r>
      <w:proofErr w:type="spellStart"/>
      <w:r w:rsidRPr="00280332">
        <w:rPr>
          <w:rFonts w:eastAsia="Times New Roman" w:cstheme="minorHAnsi"/>
          <w:lang w:val="en-US" w:eastAsia="nl-NL"/>
        </w:rPr>
        <w:t>Ormston</w:t>
      </w:r>
      <w:proofErr w:type="spellEnd"/>
      <w:r w:rsidRPr="00280332">
        <w:rPr>
          <w:rFonts w:eastAsia="Times New Roman" w:cstheme="minorHAnsi"/>
          <w:lang w:val="en-US" w:eastAsia="nl-NL"/>
        </w:rPr>
        <w:t>, R. (2013). </w:t>
      </w:r>
      <w:r w:rsidRPr="00280332">
        <w:rPr>
          <w:rFonts w:eastAsia="Times New Roman" w:cstheme="minorHAnsi"/>
          <w:i/>
          <w:lang w:val="en-US" w:eastAsia="nl-NL"/>
        </w:rPr>
        <w:t>Qualitative Research Practice: A Guide for Social Science Students and Researchers</w:t>
      </w:r>
      <w:r w:rsidRPr="00280332">
        <w:rPr>
          <w:rFonts w:ascii="Tahoma" w:eastAsia="Times New Roman" w:hAnsi="Tahoma" w:cs="Tahoma"/>
          <w:i/>
          <w:lang w:val="en-US" w:eastAsia="nl-NL"/>
        </w:rPr>
        <w:t xml:space="preserve"> </w:t>
      </w:r>
      <w:r w:rsidRPr="00280332">
        <w:rPr>
          <w:rFonts w:eastAsia="Times New Roman" w:cstheme="minorHAnsi"/>
          <w:lang w:val="en-US" w:eastAsia="nl-NL"/>
        </w:rPr>
        <w:t>(Second Edition). London: Sage Publications Ltd.</w:t>
      </w:r>
    </w:p>
    <w:p w14:paraId="6EA99767" w14:textId="77777777" w:rsidR="007502B5" w:rsidRPr="00280332" w:rsidRDefault="007502B5" w:rsidP="000C2A40">
      <w:pPr>
        <w:spacing w:before="100" w:beforeAutospacing="1" w:after="100" w:afterAutospacing="1" w:line="240" w:lineRule="auto"/>
        <w:ind w:left="720" w:hanging="720"/>
        <w:rPr>
          <w:rFonts w:eastAsia="Times New Roman" w:cstheme="minorHAnsi"/>
          <w:lang w:eastAsia="nl-NL"/>
        </w:rPr>
      </w:pPr>
      <w:proofErr w:type="spellStart"/>
      <w:r w:rsidRPr="00280332">
        <w:rPr>
          <w:rFonts w:eastAsia="Times New Roman" w:cstheme="minorHAnsi"/>
          <w:lang w:val="en-US" w:eastAsia="nl-NL"/>
        </w:rPr>
        <w:t>Sawatsky</w:t>
      </w:r>
      <w:proofErr w:type="spellEnd"/>
      <w:r w:rsidRPr="00280332">
        <w:rPr>
          <w:rFonts w:eastAsia="Times New Roman" w:cstheme="minorHAnsi"/>
          <w:lang w:val="en-US" w:eastAsia="nl-NL"/>
        </w:rPr>
        <w:t xml:space="preserve">, A. P., </w:t>
      </w:r>
      <w:proofErr w:type="spellStart"/>
      <w:r w:rsidRPr="00280332">
        <w:rPr>
          <w:rFonts w:eastAsia="Times New Roman" w:cstheme="minorHAnsi"/>
          <w:lang w:val="en-US" w:eastAsia="nl-NL"/>
        </w:rPr>
        <w:t>Ratelle</w:t>
      </w:r>
      <w:proofErr w:type="spellEnd"/>
      <w:r w:rsidRPr="00280332">
        <w:rPr>
          <w:rFonts w:eastAsia="Times New Roman" w:cstheme="minorHAnsi"/>
          <w:lang w:val="en-US" w:eastAsia="nl-NL"/>
        </w:rPr>
        <w:t>, J. T., &amp; Beckman, T. J. (2019). Qualitative Research Methods in Medical Education. </w:t>
      </w:r>
      <w:proofErr w:type="spellStart"/>
      <w:r w:rsidRPr="00280332">
        <w:rPr>
          <w:rFonts w:eastAsia="Times New Roman" w:cstheme="minorHAnsi"/>
          <w:i/>
          <w:lang w:eastAsia="nl-NL"/>
        </w:rPr>
        <w:t>Anesthesiology</w:t>
      </w:r>
      <w:proofErr w:type="spellEnd"/>
      <w:r w:rsidRPr="00280332">
        <w:rPr>
          <w:rFonts w:eastAsia="Times New Roman" w:cstheme="minorHAnsi"/>
          <w:lang w:eastAsia="nl-NL"/>
        </w:rPr>
        <w:t>,</w:t>
      </w:r>
      <w:r w:rsidRPr="00280332">
        <w:rPr>
          <w:rFonts w:eastAsia="Times New Roman" w:cstheme="minorHAnsi"/>
          <w:i/>
          <w:lang w:eastAsia="nl-NL"/>
        </w:rPr>
        <w:t> 131</w:t>
      </w:r>
      <w:r w:rsidRPr="00280332">
        <w:rPr>
          <w:rFonts w:eastAsia="Times New Roman" w:cstheme="minorHAnsi"/>
          <w:lang w:eastAsia="nl-NL"/>
        </w:rPr>
        <w:t>,</w:t>
      </w:r>
      <w:r w:rsidR="000C2A40" w:rsidRPr="00280332">
        <w:rPr>
          <w:rFonts w:eastAsia="Times New Roman" w:cstheme="minorHAnsi"/>
          <w:lang w:eastAsia="nl-NL"/>
        </w:rPr>
        <w:t xml:space="preserve"> 14-22.</w:t>
      </w:r>
      <w:r w:rsidRPr="00280332">
        <w:rPr>
          <w:rFonts w:eastAsia="Times New Roman" w:cstheme="minorHAnsi"/>
          <w:lang w:eastAsia="nl-NL"/>
        </w:rPr>
        <w:t> </w:t>
      </w:r>
      <w:hyperlink r:id="rId52" w:history="1">
        <w:r w:rsidRPr="00280332">
          <w:rPr>
            <w:rFonts w:eastAsia="Times New Roman" w:cstheme="minorHAnsi"/>
            <w:lang w:eastAsia="nl-NL"/>
          </w:rPr>
          <w:t>https://doi.org/10.1097/ALN.0000000000002728</w:t>
        </w:r>
      </w:hyperlink>
    </w:p>
    <w:p w14:paraId="1F360E7B" w14:textId="0E6EE827" w:rsidR="00D02C7D" w:rsidRPr="00280332" w:rsidRDefault="00D02C7D" w:rsidP="00D02C7D">
      <w:pPr>
        <w:spacing w:before="100" w:beforeAutospacing="1" w:after="100" w:afterAutospacing="1" w:line="240" w:lineRule="auto"/>
        <w:ind w:left="720" w:hanging="720"/>
        <w:rPr>
          <w:rFonts w:eastAsia="Times New Roman" w:cstheme="minorHAnsi"/>
          <w:lang w:eastAsia="nl-NL"/>
        </w:rPr>
      </w:pPr>
      <w:proofErr w:type="spellStart"/>
      <w:r w:rsidRPr="00280332">
        <w:rPr>
          <w:rFonts w:eastAsia="Times New Roman" w:cstheme="minorHAnsi"/>
          <w:lang w:eastAsia="nl-NL"/>
        </w:rPr>
        <w:t>Scherder</w:t>
      </w:r>
      <w:proofErr w:type="spellEnd"/>
      <w:r w:rsidRPr="00280332">
        <w:rPr>
          <w:rFonts w:eastAsia="Times New Roman" w:cstheme="minorHAnsi"/>
          <w:lang w:eastAsia="nl-NL"/>
        </w:rPr>
        <w:t>, E. (2017). </w:t>
      </w:r>
      <w:r w:rsidRPr="00280332">
        <w:rPr>
          <w:rFonts w:eastAsia="Times New Roman" w:cstheme="minorHAnsi"/>
          <w:i/>
          <w:iCs/>
          <w:lang w:eastAsia="nl-NL"/>
        </w:rPr>
        <w:t>Laat je hersenen niet zitten</w:t>
      </w:r>
      <w:r w:rsidRPr="00280332">
        <w:rPr>
          <w:rFonts w:eastAsia="Times New Roman" w:cstheme="minorHAnsi"/>
          <w:lang w:eastAsia="nl-NL"/>
        </w:rPr>
        <w:t> (Druk 18</w:t>
      </w:r>
      <w:r w:rsidR="00F31776" w:rsidRPr="00280332">
        <w:rPr>
          <w:rFonts w:eastAsia="Times New Roman" w:cstheme="minorHAnsi"/>
          <w:lang w:eastAsia="nl-NL"/>
        </w:rPr>
        <w:t>)</w:t>
      </w:r>
      <w:r w:rsidRPr="00280332">
        <w:rPr>
          <w:rFonts w:eastAsia="Times New Roman" w:cstheme="minorHAnsi"/>
          <w:lang w:eastAsia="nl-NL"/>
        </w:rPr>
        <w:t xml:space="preserve">. </w:t>
      </w:r>
      <w:r w:rsidR="00F31776" w:rsidRPr="00280332">
        <w:rPr>
          <w:rFonts w:eastAsia="Times New Roman" w:cstheme="minorHAnsi"/>
          <w:lang w:eastAsia="nl-NL"/>
        </w:rPr>
        <w:t xml:space="preserve">Amsterdam: </w:t>
      </w:r>
      <w:proofErr w:type="spellStart"/>
      <w:r w:rsidRPr="00280332">
        <w:rPr>
          <w:rFonts w:eastAsia="Times New Roman" w:cstheme="minorHAnsi"/>
          <w:lang w:eastAsia="nl-NL"/>
        </w:rPr>
        <w:t>Athenaeum</w:t>
      </w:r>
      <w:proofErr w:type="spellEnd"/>
      <w:r w:rsidRPr="00280332">
        <w:rPr>
          <w:rFonts w:eastAsia="Times New Roman" w:cstheme="minorHAnsi"/>
          <w:lang w:eastAsia="nl-NL"/>
        </w:rPr>
        <w:t xml:space="preserve"> - Polak &amp; Van Gennep.</w:t>
      </w:r>
    </w:p>
    <w:p w14:paraId="3687C181" w14:textId="63A07F07" w:rsidR="00290765" w:rsidRPr="00280332" w:rsidRDefault="00290765" w:rsidP="00290765">
      <w:pPr>
        <w:spacing w:before="100" w:beforeAutospacing="1" w:after="100" w:afterAutospacing="1" w:line="240" w:lineRule="auto"/>
        <w:ind w:left="720" w:hanging="720"/>
        <w:rPr>
          <w:rFonts w:eastAsia="Times New Roman" w:cstheme="minorHAnsi"/>
          <w:lang w:eastAsia="nl-NL"/>
        </w:rPr>
      </w:pPr>
      <w:r w:rsidRPr="00280332">
        <w:rPr>
          <w:rFonts w:eastAsia="Times New Roman" w:cstheme="minorHAnsi"/>
          <w:lang w:val="en-US" w:eastAsia="nl-NL"/>
        </w:rPr>
        <w:lastRenderedPageBreak/>
        <w:t xml:space="preserve">Seung Kim, H. F., </w:t>
      </w:r>
      <w:proofErr w:type="spellStart"/>
      <w:r w:rsidRPr="00280332">
        <w:rPr>
          <w:rFonts w:eastAsia="Times New Roman" w:cstheme="minorHAnsi"/>
          <w:lang w:val="en-US" w:eastAsia="nl-NL"/>
        </w:rPr>
        <w:t>Kunik</w:t>
      </w:r>
      <w:proofErr w:type="spellEnd"/>
      <w:r w:rsidRPr="00280332">
        <w:rPr>
          <w:rFonts w:eastAsia="Times New Roman" w:cstheme="minorHAnsi"/>
          <w:lang w:val="en-US" w:eastAsia="nl-NL"/>
        </w:rPr>
        <w:t xml:space="preserve">, M. E., A., M. V., Hillman, S. L., Lalani, S., </w:t>
      </w:r>
      <w:proofErr w:type="spellStart"/>
      <w:r w:rsidRPr="00280332">
        <w:rPr>
          <w:rFonts w:eastAsia="Times New Roman" w:cstheme="minorHAnsi"/>
          <w:lang w:val="en-US" w:eastAsia="nl-NL"/>
        </w:rPr>
        <w:t>Orengo</w:t>
      </w:r>
      <w:proofErr w:type="spellEnd"/>
      <w:r w:rsidRPr="00280332">
        <w:rPr>
          <w:rFonts w:eastAsia="Times New Roman" w:cstheme="minorHAnsi"/>
          <w:lang w:val="en-US" w:eastAsia="nl-NL"/>
        </w:rPr>
        <w:t>, C. A., . . . Goodnight-White, S. (2000). Functional Impairment in COPD Patients: The Impact of Anxiety and Depression. </w:t>
      </w:r>
      <w:proofErr w:type="spellStart"/>
      <w:r w:rsidRPr="00280332">
        <w:rPr>
          <w:rFonts w:eastAsia="Times New Roman" w:cstheme="minorHAnsi"/>
          <w:i/>
          <w:lang w:eastAsia="nl-NL"/>
        </w:rPr>
        <w:t>Psychosomatics</w:t>
      </w:r>
      <w:proofErr w:type="spellEnd"/>
      <w:r w:rsidRPr="00280332">
        <w:rPr>
          <w:rFonts w:eastAsia="Times New Roman" w:cstheme="minorHAnsi"/>
          <w:lang w:eastAsia="nl-NL"/>
        </w:rPr>
        <w:t>,</w:t>
      </w:r>
      <w:r w:rsidRPr="00280332">
        <w:rPr>
          <w:rFonts w:eastAsia="Times New Roman" w:cstheme="minorHAnsi"/>
          <w:i/>
          <w:lang w:eastAsia="nl-NL"/>
        </w:rPr>
        <w:t> 41</w:t>
      </w:r>
      <w:r w:rsidRPr="00280332">
        <w:rPr>
          <w:rFonts w:eastAsia="Times New Roman" w:cstheme="minorHAnsi"/>
          <w:lang w:eastAsia="nl-NL"/>
        </w:rPr>
        <w:t>(6), 465-471. </w:t>
      </w:r>
      <w:hyperlink r:id="rId53" w:history="1">
        <w:r w:rsidRPr="00280332">
          <w:rPr>
            <w:rFonts w:eastAsia="Times New Roman" w:cstheme="minorHAnsi"/>
            <w:lang w:eastAsia="nl-NL"/>
          </w:rPr>
          <w:t>https://doi.org/https://doi.org/10.1176/appi.psy.41.6.465</w:t>
        </w:r>
      </w:hyperlink>
    </w:p>
    <w:p w14:paraId="5038C255" w14:textId="0BED7410" w:rsidR="00F31776" w:rsidRPr="00135CD0" w:rsidRDefault="00F31776" w:rsidP="00F31776">
      <w:pPr>
        <w:spacing w:before="100" w:beforeAutospacing="1" w:after="100" w:afterAutospacing="1" w:line="240" w:lineRule="auto"/>
        <w:ind w:left="720" w:hanging="720"/>
        <w:rPr>
          <w:rFonts w:eastAsia="Times New Roman" w:cstheme="minorHAnsi"/>
          <w:lang w:eastAsia="nl-NL"/>
        </w:rPr>
      </w:pPr>
      <w:proofErr w:type="spellStart"/>
      <w:r w:rsidRPr="00280332">
        <w:rPr>
          <w:rFonts w:eastAsia="Times New Roman" w:cstheme="minorHAnsi"/>
          <w:lang w:eastAsia="nl-NL"/>
        </w:rPr>
        <w:t>Sievi</w:t>
      </w:r>
      <w:proofErr w:type="spellEnd"/>
      <w:r w:rsidRPr="00280332">
        <w:rPr>
          <w:rFonts w:eastAsia="Times New Roman" w:cstheme="minorHAnsi"/>
          <w:lang w:eastAsia="nl-NL"/>
        </w:rPr>
        <w:t xml:space="preserve">, N. A., </w:t>
      </w:r>
      <w:proofErr w:type="spellStart"/>
      <w:r w:rsidRPr="00280332">
        <w:rPr>
          <w:rFonts w:eastAsia="Times New Roman" w:cstheme="minorHAnsi"/>
          <w:lang w:eastAsia="nl-NL"/>
        </w:rPr>
        <w:t>Senn</w:t>
      </w:r>
      <w:proofErr w:type="spellEnd"/>
      <w:r w:rsidRPr="00280332">
        <w:rPr>
          <w:rFonts w:eastAsia="Times New Roman" w:cstheme="minorHAnsi"/>
          <w:lang w:eastAsia="nl-NL"/>
        </w:rPr>
        <w:t xml:space="preserve">, O., </w:t>
      </w:r>
      <w:proofErr w:type="spellStart"/>
      <w:r w:rsidRPr="00280332">
        <w:rPr>
          <w:rFonts w:eastAsia="Times New Roman" w:cstheme="minorHAnsi"/>
          <w:lang w:eastAsia="nl-NL"/>
        </w:rPr>
        <w:t>Brack</w:t>
      </w:r>
      <w:proofErr w:type="spellEnd"/>
      <w:r w:rsidRPr="00280332">
        <w:rPr>
          <w:rFonts w:eastAsia="Times New Roman" w:cstheme="minorHAnsi"/>
          <w:lang w:eastAsia="nl-NL"/>
        </w:rPr>
        <w:t xml:space="preserve">, T., </w:t>
      </w:r>
      <w:proofErr w:type="spellStart"/>
      <w:r w:rsidRPr="00280332">
        <w:rPr>
          <w:rFonts w:eastAsia="Times New Roman" w:cstheme="minorHAnsi"/>
          <w:lang w:eastAsia="nl-NL"/>
        </w:rPr>
        <w:t>Brutsche</w:t>
      </w:r>
      <w:proofErr w:type="spellEnd"/>
      <w:r w:rsidRPr="00280332">
        <w:rPr>
          <w:rFonts w:eastAsia="Times New Roman" w:cstheme="minorHAnsi"/>
          <w:lang w:eastAsia="nl-NL"/>
        </w:rPr>
        <w:t xml:space="preserve">, M. H., Frey, M., </w:t>
      </w:r>
      <w:proofErr w:type="spellStart"/>
      <w:r w:rsidRPr="00280332">
        <w:rPr>
          <w:rFonts w:eastAsia="Times New Roman" w:cstheme="minorHAnsi"/>
          <w:lang w:eastAsia="nl-NL"/>
        </w:rPr>
        <w:t>Irani</w:t>
      </w:r>
      <w:proofErr w:type="spellEnd"/>
      <w:r w:rsidRPr="00280332">
        <w:rPr>
          <w:rFonts w:eastAsia="Times New Roman" w:cstheme="minorHAnsi"/>
          <w:lang w:eastAsia="nl-NL"/>
        </w:rPr>
        <w:t xml:space="preserve">, S., . . . </w:t>
      </w:r>
      <w:proofErr w:type="spellStart"/>
      <w:r w:rsidRPr="00280332">
        <w:rPr>
          <w:rFonts w:eastAsia="Times New Roman" w:cstheme="minorHAnsi"/>
          <w:lang w:val="en-US" w:eastAsia="nl-NL"/>
        </w:rPr>
        <w:t>Clarenbach</w:t>
      </w:r>
      <w:proofErr w:type="spellEnd"/>
      <w:r w:rsidRPr="00280332">
        <w:rPr>
          <w:rFonts w:eastAsia="Times New Roman" w:cstheme="minorHAnsi"/>
          <w:lang w:val="en-US" w:eastAsia="nl-NL"/>
        </w:rPr>
        <w:t>, C. F. (2015). Impact of comorbidities on physical activity in COPD. </w:t>
      </w:r>
      <w:proofErr w:type="spellStart"/>
      <w:r w:rsidRPr="00135CD0">
        <w:rPr>
          <w:rFonts w:eastAsia="Times New Roman" w:cstheme="minorHAnsi"/>
          <w:i/>
          <w:lang w:eastAsia="nl-NL"/>
        </w:rPr>
        <w:t>Respirology</w:t>
      </w:r>
      <w:proofErr w:type="spellEnd"/>
      <w:r w:rsidRPr="00135CD0">
        <w:rPr>
          <w:rFonts w:eastAsia="Times New Roman" w:cstheme="minorHAnsi"/>
          <w:i/>
          <w:lang w:eastAsia="nl-NL"/>
        </w:rPr>
        <w:t xml:space="preserve"> (Carlton, Vic.)</w:t>
      </w:r>
      <w:r w:rsidRPr="00135CD0">
        <w:rPr>
          <w:rFonts w:eastAsia="Times New Roman" w:cstheme="minorHAnsi"/>
          <w:lang w:eastAsia="nl-NL"/>
        </w:rPr>
        <w:t>,</w:t>
      </w:r>
      <w:r w:rsidRPr="00135CD0">
        <w:rPr>
          <w:rFonts w:eastAsia="Times New Roman" w:cstheme="minorHAnsi"/>
          <w:i/>
          <w:lang w:eastAsia="nl-NL"/>
        </w:rPr>
        <w:t> 20</w:t>
      </w:r>
      <w:r w:rsidRPr="00135CD0">
        <w:rPr>
          <w:rFonts w:eastAsia="Times New Roman" w:cstheme="minorHAnsi"/>
          <w:lang w:eastAsia="nl-NL"/>
        </w:rPr>
        <w:t>(3), 413-418. </w:t>
      </w:r>
      <w:hyperlink r:id="rId54" w:history="1">
        <w:r w:rsidRPr="00135CD0">
          <w:rPr>
            <w:rFonts w:eastAsia="Times New Roman" w:cstheme="minorHAnsi"/>
            <w:lang w:eastAsia="nl-NL"/>
          </w:rPr>
          <w:t>https://doi.org/10.1111/resp.12456</w:t>
        </w:r>
      </w:hyperlink>
    </w:p>
    <w:p w14:paraId="111753F3" w14:textId="6EB927CC" w:rsidR="00290765" w:rsidRPr="00280332" w:rsidRDefault="00290765" w:rsidP="00290765">
      <w:pPr>
        <w:spacing w:before="100" w:beforeAutospacing="1" w:after="100" w:afterAutospacing="1" w:line="240" w:lineRule="auto"/>
        <w:ind w:left="720" w:hanging="720"/>
        <w:rPr>
          <w:rFonts w:eastAsia="Times New Roman" w:cstheme="minorHAnsi"/>
          <w:lang w:eastAsia="nl-NL"/>
        </w:rPr>
      </w:pPr>
      <w:proofErr w:type="spellStart"/>
      <w:r w:rsidRPr="00280332">
        <w:rPr>
          <w:rFonts w:eastAsia="Times New Roman" w:cstheme="minorHAnsi"/>
          <w:lang w:eastAsia="nl-NL"/>
        </w:rPr>
        <w:t>Siilo</w:t>
      </w:r>
      <w:proofErr w:type="spellEnd"/>
      <w:r w:rsidRPr="00280332">
        <w:rPr>
          <w:rFonts w:eastAsia="Times New Roman" w:cstheme="minorHAnsi"/>
          <w:lang w:eastAsia="nl-NL"/>
        </w:rPr>
        <w:t>. (2021). </w:t>
      </w:r>
      <w:r w:rsidRPr="00280332">
        <w:rPr>
          <w:rFonts w:eastAsia="Times New Roman" w:cstheme="minorHAnsi"/>
          <w:i/>
          <w:iCs/>
          <w:lang w:eastAsia="nl-NL"/>
        </w:rPr>
        <w:t>Siilo.com</w:t>
      </w:r>
      <w:r w:rsidRPr="00280332">
        <w:rPr>
          <w:rFonts w:eastAsia="Times New Roman" w:cstheme="minorHAnsi"/>
          <w:lang w:eastAsia="nl-NL"/>
        </w:rPr>
        <w:t>. Geraadpleegd op 2 december</w:t>
      </w:r>
      <w:r w:rsidR="00E70EF3" w:rsidRPr="00280332">
        <w:rPr>
          <w:rFonts w:eastAsia="Times New Roman" w:cstheme="minorHAnsi"/>
          <w:lang w:eastAsia="nl-NL"/>
        </w:rPr>
        <w:t xml:space="preserve"> 2021</w:t>
      </w:r>
      <w:r w:rsidRPr="00280332">
        <w:rPr>
          <w:rFonts w:eastAsia="Times New Roman" w:cstheme="minorHAnsi"/>
          <w:lang w:eastAsia="nl-NL"/>
        </w:rPr>
        <w:t xml:space="preserve">, van </w:t>
      </w:r>
      <w:hyperlink r:id="rId55" w:history="1">
        <w:r w:rsidRPr="00280332">
          <w:rPr>
            <w:rFonts w:eastAsia="Times New Roman" w:cstheme="minorHAnsi"/>
            <w:lang w:eastAsia="nl-NL"/>
          </w:rPr>
          <w:t>https://www.siilo.com/nl/</w:t>
        </w:r>
      </w:hyperlink>
    </w:p>
    <w:p w14:paraId="7B223689" w14:textId="77777777" w:rsidR="007502B5" w:rsidRPr="00280332" w:rsidRDefault="007502B5" w:rsidP="007502B5">
      <w:pPr>
        <w:spacing w:before="100" w:beforeAutospacing="1" w:after="100" w:afterAutospacing="1" w:line="240" w:lineRule="auto"/>
        <w:ind w:left="720" w:hanging="720"/>
        <w:rPr>
          <w:rFonts w:eastAsia="Times New Roman" w:cstheme="minorHAnsi"/>
          <w:lang w:val="en-US" w:eastAsia="nl-NL"/>
        </w:rPr>
      </w:pPr>
      <w:r w:rsidRPr="00280332">
        <w:rPr>
          <w:rFonts w:eastAsia="Times New Roman" w:cstheme="minorHAnsi"/>
          <w:lang w:val="en-US" w:eastAsia="nl-NL"/>
        </w:rPr>
        <w:t>Smith, M. C., &amp; Wrobel, J. P. (2014). Epidemiology and clinical impact of major comorbidities in patients with COPD. </w:t>
      </w:r>
      <w:r w:rsidRPr="00280332">
        <w:rPr>
          <w:rFonts w:eastAsia="Times New Roman" w:cstheme="minorHAnsi"/>
          <w:i/>
          <w:lang w:val="en-US" w:eastAsia="nl-NL"/>
        </w:rPr>
        <w:t>International Journal of Chronic Obstructive Pulmonary Disease</w:t>
      </w:r>
      <w:r w:rsidRPr="00280332">
        <w:rPr>
          <w:rFonts w:eastAsia="Times New Roman" w:cstheme="minorHAnsi"/>
          <w:lang w:val="en-US" w:eastAsia="nl-NL"/>
        </w:rPr>
        <w:t>,</w:t>
      </w:r>
      <w:r w:rsidRPr="00280332">
        <w:rPr>
          <w:rFonts w:eastAsia="Times New Roman" w:cstheme="minorHAnsi"/>
          <w:i/>
          <w:lang w:val="en-US" w:eastAsia="nl-NL"/>
        </w:rPr>
        <w:t> 9</w:t>
      </w:r>
      <w:r w:rsidRPr="00280332">
        <w:rPr>
          <w:rFonts w:eastAsia="Times New Roman" w:cstheme="minorHAnsi"/>
          <w:lang w:val="en-US" w:eastAsia="nl-NL"/>
        </w:rPr>
        <w:t>, 871-888. </w:t>
      </w:r>
      <w:hyperlink r:id="rId56" w:history="1">
        <w:r w:rsidRPr="00280332">
          <w:rPr>
            <w:rFonts w:eastAsia="Times New Roman" w:cstheme="minorHAnsi"/>
            <w:lang w:val="en-US" w:eastAsia="nl-NL"/>
          </w:rPr>
          <w:t>https://doi.org/10.2147/copd.s49621</w:t>
        </w:r>
      </w:hyperlink>
    </w:p>
    <w:p w14:paraId="24226AE2" w14:textId="14EA9692" w:rsidR="0001125B" w:rsidRDefault="0001125B" w:rsidP="007502B5">
      <w:pPr>
        <w:spacing w:before="100" w:beforeAutospacing="1" w:after="100" w:afterAutospacing="1" w:line="240" w:lineRule="auto"/>
        <w:ind w:left="720" w:hanging="720"/>
        <w:rPr>
          <w:rFonts w:eastAsia="Times New Roman" w:cstheme="minorHAnsi"/>
          <w:lang w:eastAsia="nl-NL"/>
        </w:rPr>
      </w:pPr>
      <w:r w:rsidRPr="0001125B">
        <w:rPr>
          <w:rFonts w:eastAsia="Times New Roman" w:cstheme="minorHAnsi"/>
          <w:lang w:eastAsia="nl-NL"/>
        </w:rPr>
        <w:t xml:space="preserve">Smits-Engelsman, B. C. M., de Kam, D., &amp; Hendriks, H. J. M. (2017). KNGF-richtlijn Osteoporose. </w:t>
      </w:r>
      <w:r w:rsidR="00062CA3">
        <w:rPr>
          <w:rFonts w:eastAsia="Times New Roman" w:cstheme="minorHAnsi"/>
          <w:lang w:eastAsia="nl-NL"/>
        </w:rPr>
        <w:t>Geraadplee</w:t>
      </w:r>
      <w:r w:rsidR="005E637D">
        <w:rPr>
          <w:rFonts w:eastAsia="Times New Roman" w:cstheme="minorHAnsi"/>
          <w:lang w:eastAsia="nl-NL"/>
        </w:rPr>
        <w:t>gd op 22 december 2021, van</w:t>
      </w:r>
      <w:r w:rsidR="00062CA3">
        <w:rPr>
          <w:rFonts w:eastAsia="Times New Roman" w:cstheme="minorHAnsi"/>
          <w:lang w:eastAsia="nl-NL"/>
        </w:rPr>
        <w:t xml:space="preserve"> </w:t>
      </w:r>
      <w:hyperlink r:id="rId57" w:history="1">
        <w:r w:rsidRPr="000303F7">
          <w:rPr>
            <w:rStyle w:val="Hyperlink"/>
            <w:rFonts w:eastAsia="Times New Roman" w:cstheme="minorHAnsi"/>
            <w:color w:val="auto"/>
            <w:u w:val="none"/>
            <w:lang w:eastAsia="nl-NL"/>
          </w:rPr>
          <w:t>https://www.ebpnet.be/KNGF%20Documenten/Osteoporose%20praktijkrichtlijn.pdf</w:t>
        </w:r>
      </w:hyperlink>
    </w:p>
    <w:p w14:paraId="6A932A2A" w14:textId="70F28D44" w:rsidR="007502B5" w:rsidRPr="00280332" w:rsidRDefault="007502B5" w:rsidP="007502B5">
      <w:pPr>
        <w:spacing w:before="100" w:beforeAutospacing="1" w:after="100" w:afterAutospacing="1" w:line="240" w:lineRule="auto"/>
        <w:ind w:left="720" w:hanging="720"/>
        <w:rPr>
          <w:rFonts w:eastAsia="Times New Roman" w:cstheme="minorHAnsi"/>
          <w:lang w:val="en-US" w:eastAsia="nl-NL"/>
        </w:rPr>
      </w:pPr>
      <w:r w:rsidRPr="00280332">
        <w:rPr>
          <w:rFonts w:eastAsia="Times New Roman" w:cstheme="minorHAnsi"/>
          <w:lang w:eastAsia="nl-NL"/>
        </w:rPr>
        <w:t xml:space="preserve">Spruit, A., Assink, M., van Vught, E., van der Put, C., &amp; Stams, G. J. (2016). </w:t>
      </w:r>
      <w:r w:rsidRPr="00280332">
        <w:rPr>
          <w:rFonts w:eastAsia="Times New Roman" w:cstheme="minorHAnsi"/>
          <w:lang w:val="en-US" w:eastAsia="nl-NL"/>
        </w:rPr>
        <w:t>The effects of physical activity interventions on psychosocial outcomes in</w:t>
      </w:r>
      <w:r w:rsidRPr="00280332">
        <w:rPr>
          <w:rFonts w:eastAsia="Times New Roman" w:cstheme="minorHAnsi"/>
          <w:lang w:val="en-US" w:eastAsia="nl-NL"/>
        </w:rPr>
        <w:br/>
        <w:t>adolescents: A meta-analytic review. </w:t>
      </w:r>
      <w:r w:rsidRPr="00280332">
        <w:rPr>
          <w:rFonts w:eastAsia="Times New Roman" w:cstheme="minorHAnsi"/>
          <w:i/>
          <w:lang w:val="en-US" w:eastAsia="nl-NL"/>
        </w:rPr>
        <w:t>Clinical Psychology Review</w:t>
      </w:r>
      <w:r w:rsidRPr="00280332">
        <w:rPr>
          <w:rFonts w:eastAsia="Times New Roman" w:cstheme="minorHAnsi"/>
          <w:lang w:val="en-US" w:eastAsia="nl-NL"/>
        </w:rPr>
        <w:t>,</w:t>
      </w:r>
      <w:r w:rsidRPr="00280332">
        <w:rPr>
          <w:rFonts w:eastAsia="Times New Roman" w:cstheme="minorHAnsi"/>
          <w:i/>
          <w:lang w:val="en-US" w:eastAsia="nl-NL"/>
        </w:rPr>
        <w:t> 45</w:t>
      </w:r>
      <w:r w:rsidRPr="00280332">
        <w:rPr>
          <w:rFonts w:eastAsia="Times New Roman" w:cstheme="minorHAnsi"/>
          <w:lang w:val="en-US" w:eastAsia="nl-NL"/>
        </w:rPr>
        <w:t>, 56-71. </w:t>
      </w:r>
      <w:hyperlink r:id="rId58" w:history="1">
        <w:r w:rsidRPr="00280332">
          <w:rPr>
            <w:rFonts w:eastAsia="Times New Roman" w:cstheme="minorHAnsi"/>
            <w:lang w:val="en-US" w:eastAsia="nl-NL"/>
          </w:rPr>
          <w:t>https://doi.org/doi.org/10.1016/j.cpr.2016.03.006</w:t>
        </w:r>
      </w:hyperlink>
    </w:p>
    <w:p w14:paraId="1C79F4F0" w14:textId="4C573D9A" w:rsidR="00D02C7D" w:rsidRPr="00280332" w:rsidRDefault="00D02C7D" w:rsidP="00503408">
      <w:pPr>
        <w:spacing w:before="100" w:beforeAutospacing="1" w:after="100" w:afterAutospacing="1" w:line="240" w:lineRule="auto"/>
        <w:ind w:left="720" w:hanging="720"/>
        <w:rPr>
          <w:rFonts w:eastAsia="Times New Roman" w:cstheme="minorHAnsi"/>
          <w:iCs/>
          <w:lang w:val="en-US" w:eastAsia="nl-NL"/>
        </w:rPr>
      </w:pPr>
      <w:r w:rsidRPr="00135CD0">
        <w:rPr>
          <w:rFonts w:eastAsia="Times New Roman" w:cstheme="minorHAnsi"/>
          <w:lang w:eastAsia="nl-NL"/>
        </w:rPr>
        <w:t xml:space="preserve">Stevens, </w:t>
      </w:r>
      <w:r w:rsidR="00D800B1">
        <w:rPr>
          <w:rFonts w:eastAsia="Times New Roman" w:cstheme="minorHAnsi"/>
          <w:lang w:eastAsia="nl-NL"/>
        </w:rPr>
        <w:t>d</w:t>
      </w:r>
      <w:r w:rsidR="002375AB" w:rsidRPr="002375AB">
        <w:rPr>
          <w:rFonts w:eastAsia="Times New Roman" w:cstheme="minorHAnsi"/>
          <w:lang w:eastAsia="nl-NL"/>
        </w:rPr>
        <w:t>r</w:t>
      </w:r>
      <w:r w:rsidRPr="00135CD0">
        <w:rPr>
          <w:rFonts w:eastAsia="Times New Roman" w:cstheme="minorHAnsi"/>
          <w:lang w:eastAsia="nl-NL"/>
        </w:rPr>
        <w:t>. A. (2017). </w:t>
      </w:r>
      <w:r w:rsidR="008C3D65" w:rsidRPr="00135CD0">
        <w:rPr>
          <w:rFonts w:eastAsia="Times New Roman" w:cstheme="minorHAnsi"/>
          <w:i/>
          <w:lang w:eastAsia="nl-NL"/>
        </w:rPr>
        <w:t>Patiënt</w:t>
      </w:r>
      <w:r w:rsidRPr="00135CD0">
        <w:rPr>
          <w:rFonts w:eastAsia="Times New Roman" w:cstheme="minorHAnsi"/>
          <w:i/>
          <w:lang w:eastAsia="nl-NL"/>
        </w:rPr>
        <w:t xml:space="preserve"> Specifieke Goal-setting methode, PSG</w:t>
      </w:r>
      <w:r w:rsidRPr="00135CD0">
        <w:rPr>
          <w:rFonts w:eastAsia="Times New Roman" w:cstheme="minorHAnsi"/>
          <w:lang w:eastAsia="nl-NL"/>
        </w:rPr>
        <w:t>.</w:t>
      </w:r>
      <w:r w:rsidR="002375AB">
        <w:rPr>
          <w:rFonts w:eastAsia="Times New Roman" w:cstheme="minorHAnsi"/>
          <w:lang w:eastAsia="nl-NL"/>
        </w:rPr>
        <w:t xml:space="preserve"> Geraadpleegd op </w:t>
      </w:r>
      <w:r w:rsidR="004A77E1">
        <w:rPr>
          <w:rFonts w:eastAsia="Times New Roman" w:cstheme="minorHAnsi"/>
          <w:lang w:eastAsia="nl-NL"/>
        </w:rPr>
        <w:t>21 december 2021, van</w:t>
      </w:r>
      <w:r w:rsidRPr="00135CD0">
        <w:rPr>
          <w:rFonts w:eastAsia="Times New Roman" w:cstheme="minorHAnsi"/>
          <w:lang w:eastAsia="nl-NL"/>
        </w:rPr>
        <w:t> </w:t>
      </w:r>
      <w:hyperlink r:id="rId59" w:history="1">
        <w:r w:rsidRPr="00280332">
          <w:rPr>
            <w:rFonts w:eastAsia="Times New Roman" w:cstheme="minorHAnsi"/>
            <w:lang w:val="en-US" w:eastAsia="nl-NL"/>
          </w:rPr>
          <w:t>https://meetinstrumentenzorg.nl/wp-content/uploads/instrumenten/PSG-meetinstr.pdf</w:t>
        </w:r>
      </w:hyperlink>
    </w:p>
    <w:p w14:paraId="7D6B133D" w14:textId="77777777" w:rsidR="00290765" w:rsidRPr="00280332" w:rsidRDefault="00290765" w:rsidP="00290765">
      <w:pPr>
        <w:spacing w:before="100" w:beforeAutospacing="1" w:after="100" w:afterAutospacing="1" w:line="240" w:lineRule="auto"/>
        <w:ind w:left="720" w:hanging="720"/>
        <w:rPr>
          <w:rFonts w:eastAsia="Times New Roman" w:cstheme="minorHAnsi"/>
          <w:lang w:val="en-US" w:eastAsia="nl-NL"/>
        </w:rPr>
      </w:pPr>
      <w:r w:rsidRPr="00280332">
        <w:rPr>
          <w:rFonts w:eastAsia="Times New Roman" w:cstheme="minorHAnsi"/>
          <w:shd w:val="clear" w:color="auto" w:fill="FFFFFF"/>
          <w:lang w:val="en-US" w:eastAsia="nl-NL"/>
        </w:rPr>
        <w:t xml:space="preserve">van </w:t>
      </w:r>
      <w:proofErr w:type="spellStart"/>
      <w:r w:rsidRPr="00280332">
        <w:rPr>
          <w:rFonts w:eastAsia="Times New Roman" w:cstheme="minorHAnsi"/>
          <w:shd w:val="clear" w:color="auto" w:fill="FFFFFF"/>
          <w:lang w:val="en-US" w:eastAsia="nl-NL"/>
        </w:rPr>
        <w:t>Ancum</w:t>
      </w:r>
      <w:proofErr w:type="spellEnd"/>
      <w:r w:rsidRPr="00280332">
        <w:rPr>
          <w:rFonts w:eastAsia="Times New Roman" w:cstheme="minorHAnsi"/>
          <w:shd w:val="clear" w:color="auto" w:fill="FFFFFF"/>
          <w:lang w:val="en-US" w:eastAsia="nl-NL"/>
        </w:rPr>
        <w:t>, J. M. (2020). </w:t>
      </w:r>
      <w:r w:rsidRPr="00280332">
        <w:rPr>
          <w:rFonts w:eastAsia="Times New Roman" w:cstheme="minorHAnsi"/>
          <w:i/>
          <w:shd w:val="clear" w:color="auto" w:fill="FFFFFF"/>
          <w:lang w:val="en-US" w:eastAsia="nl-NL"/>
        </w:rPr>
        <w:t>Diagnostics, determinants and consequences of poor muscle status during hospitalization: Action needed for an underappreciated organ</w:t>
      </w:r>
      <w:r w:rsidRPr="00280332">
        <w:rPr>
          <w:rFonts w:eastAsia="Times New Roman" w:cstheme="minorHAnsi"/>
          <w:shd w:val="clear" w:color="auto" w:fill="FFFFFF"/>
          <w:lang w:val="en-US" w:eastAsia="nl-NL"/>
        </w:rPr>
        <w:t>.</w:t>
      </w:r>
    </w:p>
    <w:p w14:paraId="77973C1F" w14:textId="09CC3A68" w:rsidR="007502B5" w:rsidRPr="00280332" w:rsidRDefault="001A1CE0" w:rsidP="007502B5">
      <w:pPr>
        <w:spacing w:before="100" w:beforeAutospacing="1" w:after="100" w:afterAutospacing="1" w:line="240" w:lineRule="auto"/>
        <w:ind w:left="720" w:hanging="720"/>
        <w:rPr>
          <w:rFonts w:eastAsia="Times New Roman" w:cstheme="minorHAnsi"/>
          <w:lang w:eastAsia="nl-NL"/>
        </w:rPr>
      </w:pPr>
      <w:r w:rsidRPr="00280332">
        <w:rPr>
          <w:rFonts w:eastAsia="Times New Roman" w:cstheme="minorHAnsi"/>
          <w:lang w:eastAsia="nl-NL"/>
        </w:rPr>
        <w:t>Van</w:t>
      </w:r>
      <w:r w:rsidR="007502B5" w:rsidRPr="00280332">
        <w:rPr>
          <w:rFonts w:eastAsia="Times New Roman" w:cstheme="minorHAnsi"/>
          <w:lang w:eastAsia="nl-NL"/>
        </w:rPr>
        <w:t xml:space="preserve"> der Kwartel, A. J. J., Bloemendaal, I., van der Velde, F., &amp; van der Wind, W. (2012). </w:t>
      </w:r>
      <w:r w:rsidR="007502B5" w:rsidRPr="00280332">
        <w:rPr>
          <w:rFonts w:eastAsia="Times New Roman" w:cstheme="minorHAnsi"/>
          <w:i/>
          <w:iCs/>
          <w:lang w:eastAsia="nl-NL"/>
        </w:rPr>
        <w:t>Quick Scan Zorgvraag 2030</w:t>
      </w:r>
      <w:r w:rsidR="007502B5" w:rsidRPr="00280332">
        <w:rPr>
          <w:rFonts w:eastAsia="Times New Roman" w:cstheme="minorHAnsi"/>
          <w:lang w:eastAsia="nl-NL"/>
        </w:rPr>
        <w:t>.</w:t>
      </w:r>
      <w:r w:rsidR="001A1FB2" w:rsidRPr="00280332">
        <w:rPr>
          <w:rFonts w:eastAsia="Times New Roman" w:cstheme="minorHAnsi"/>
          <w:lang w:eastAsia="nl-NL"/>
        </w:rPr>
        <w:t xml:space="preserve"> Utrecht:</w:t>
      </w:r>
      <w:r w:rsidR="007502B5" w:rsidRPr="00280332">
        <w:rPr>
          <w:rFonts w:eastAsia="Times New Roman" w:cstheme="minorHAnsi"/>
          <w:lang w:eastAsia="nl-NL"/>
        </w:rPr>
        <w:t xml:space="preserve"> </w:t>
      </w:r>
      <w:proofErr w:type="spellStart"/>
      <w:r w:rsidR="007502B5" w:rsidRPr="00280332">
        <w:rPr>
          <w:rFonts w:eastAsia="Times New Roman" w:cstheme="minorHAnsi"/>
          <w:lang w:eastAsia="nl-NL"/>
        </w:rPr>
        <w:t>Prismant</w:t>
      </w:r>
      <w:proofErr w:type="spellEnd"/>
      <w:r w:rsidR="007502B5" w:rsidRPr="00280332">
        <w:rPr>
          <w:rFonts w:eastAsia="Times New Roman" w:cstheme="minorHAnsi"/>
          <w:lang w:eastAsia="nl-NL"/>
        </w:rPr>
        <w:t>.</w:t>
      </w:r>
      <w:r w:rsidR="00961131" w:rsidRPr="00280332">
        <w:rPr>
          <w:rFonts w:eastAsia="Times New Roman" w:cstheme="minorHAnsi"/>
          <w:lang w:eastAsia="nl-NL"/>
        </w:rPr>
        <w:t xml:space="preserve"> Geraadpleegd op </w:t>
      </w:r>
      <w:r w:rsidR="00CA1138" w:rsidRPr="00280332">
        <w:rPr>
          <w:rFonts w:eastAsia="Times New Roman" w:cstheme="minorHAnsi"/>
          <w:lang w:eastAsia="nl-NL"/>
        </w:rPr>
        <w:t>19 oktober, van</w:t>
      </w:r>
      <w:r w:rsidR="007502B5" w:rsidRPr="00280332">
        <w:rPr>
          <w:rFonts w:eastAsia="Times New Roman" w:cstheme="minorHAnsi"/>
          <w:lang w:eastAsia="nl-NL"/>
        </w:rPr>
        <w:t> </w:t>
      </w:r>
      <w:hyperlink r:id="rId60" w:history="1">
        <w:r w:rsidR="007502B5" w:rsidRPr="00280332">
          <w:rPr>
            <w:rFonts w:eastAsia="Times New Roman" w:cstheme="minorHAnsi"/>
            <w:lang w:eastAsia="nl-NL"/>
          </w:rPr>
          <w:t>https://adoc.pub/queue/quick-scan-zorgvraag-2030.html</w:t>
        </w:r>
      </w:hyperlink>
    </w:p>
    <w:p w14:paraId="03742A62" w14:textId="0A546062" w:rsidR="0069475A" w:rsidRPr="00F642D4" w:rsidRDefault="006846AD" w:rsidP="007502B5">
      <w:pPr>
        <w:spacing w:before="100" w:beforeAutospacing="1" w:after="100" w:afterAutospacing="1" w:line="240" w:lineRule="auto"/>
        <w:ind w:left="720" w:hanging="720"/>
        <w:rPr>
          <w:rFonts w:eastAsia="Times New Roman" w:cstheme="minorHAnsi"/>
          <w:lang w:val="en-US" w:eastAsia="nl-NL"/>
        </w:rPr>
      </w:pPr>
      <w:r w:rsidRPr="00280332">
        <w:rPr>
          <w:rFonts w:eastAsia="Times New Roman" w:cstheme="minorHAnsi"/>
          <w:lang w:eastAsia="nl-NL"/>
        </w:rPr>
        <w:t>V</w:t>
      </w:r>
      <w:r w:rsidR="0069475A" w:rsidRPr="0069475A">
        <w:rPr>
          <w:rFonts w:eastAsia="Times New Roman" w:cstheme="minorHAnsi"/>
          <w:lang w:eastAsia="nl-NL"/>
        </w:rPr>
        <w:t xml:space="preserve">an der Molen, T., Willemse, B. W., Schokker, S., Ten Hacken, N. H., Postma, D. S., &amp; </w:t>
      </w:r>
      <w:proofErr w:type="spellStart"/>
      <w:r w:rsidR="007B78CD">
        <w:rPr>
          <w:rFonts w:eastAsia="Times New Roman" w:cstheme="minorHAnsi"/>
          <w:lang w:eastAsia="nl-NL"/>
        </w:rPr>
        <w:t>Juniper</w:t>
      </w:r>
      <w:proofErr w:type="spellEnd"/>
      <w:r w:rsidR="005F4F12">
        <w:rPr>
          <w:rFonts w:eastAsia="Times New Roman" w:cstheme="minorHAnsi"/>
          <w:lang w:eastAsia="nl-NL"/>
        </w:rPr>
        <w:t>, E. F.</w:t>
      </w:r>
      <w:r w:rsidR="0069475A" w:rsidRPr="0069475A">
        <w:rPr>
          <w:rFonts w:eastAsia="Times New Roman" w:cstheme="minorHAnsi"/>
          <w:lang w:eastAsia="nl-NL"/>
        </w:rPr>
        <w:t xml:space="preserve"> (2003). </w:t>
      </w:r>
      <w:r w:rsidR="00DB1E92">
        <w:rPr>
          <w:rFonts w:eastAsia="Times New Roman" w:cstheme="minorHAnsi"/>
          <w:lang w:eastAsia="nl-NL"/>
        </w:rPr>
        <w:t xml:space="preserve">Development, </w:t>
      </w:r>
      <w:proofErr w:type="spellStart"/>
      <w:r w:rsidR="00DB1E92">
        <w:rPr>
          <w:rFonts w:eastAsia="Times New Roman" w:cstheme="minorHAnsi"/>
          <w:lang w:eastAsia="nl-NL"/>
        </w:rPr>
        <w:t>validity</w:t>
      </w:r>
      <w:proofErr w:type="spellEnd"/>
      <w:r w:rsidR="00DB1E92">
        <w:rPr>
          <w:rFonts w:eastAsia="Times New Roman" w:cstheme="minorHAnsi"/>
          <w:lang w:eastAsia="nl-NL"/>
        </w:rPr>
        <w:t xml:space="preserve"> </w:t>
      </w:r>
      <w:proofErr w:type="spellStart"/>
      <w:r w:rsidR="00DB1E92">
        <w:rPr>
          <w:rFonts w:eastAsia="Times New Roman" w:cstheme="minorHAnsi"/>
          <w:lang w:eastAsia="nl-NL"/>
        </w:rPr>
        <w:t>and</w:t>
      </w:r>
      <w:proofErr w:type="spellEnd"/>
      <w:r w:rsidR="00DB1E92">
        <w:rPr>
          <w:rFonts w:eastAsia="Times New Roman" w:cstheme="minorHAnsi"/>
          <w:lang w:eastAsia="nl-NL"/>
        </w:rPr>
        <w:t xml:space="preserve"> </w:t>
      </w:r>
      <w:proofErr w:type="spellStart"/>
      <w:r w:rsidR="00E53E6B">
        <w:rPr>
          <w:rFonts w:eastAsia="Times New Roman" w:cstheme="minorHAnsi"/>
          <w:lang w:eastAsia="nl-NL"/>
        </w:rPr>
        <w:t>responsiveness</w:t>
      </w:r>
      <w:proofErr w:type="spellEnd"/>
      <w:r w:rsidR="00E53E6B">
        <w:rPr>
          <w:rFonts w:eastAsia="Times New Roman" w:cstheme="minorHAnsi"/>
          <w:lang w:eastAsia="nl-NL"/>
        </w:rPr>
        <w:t xml:space="preserve"> of </w:t>
      </w:r>
      <w:proofErr w:type="spellStart"/>
      <w:r w:rsidR="00E53E6B">
        <w:rPr>
          <w:rFonts w:eastAsia="Times New Roman" w:cstheme="minorHAnsi"/>
          <w:lang w:eastAsia="nl-NL"/>
        </w:rPr>
        <w:t>the</w:t>
      </w:r>
      <w:proofErr w:type="spellEnd"/>
      <w:r w:rsidR="00E53E6B">
        <w:rPr>
          <w:rFonts w:eastAsia="Times New Roman" w:cstheme="minorHAnsi"/>
          <w:lang w:eastAsia="nl-NL"/>
        </w:rPr>
        <w:t xml:space="preserve"> </w:t>
      </w:r>
      <w:proofErr w:type="spellStart"/>
      <w:r w:rsidR="0069475A" w:rsidRPr="0069475A">
        <w:rPr>
          <w:rFonts w:eastAsia="Times New Roman" w:cstheme="minorHAnsi"/>
          <w:lang w:eastAsia="nl-NL"/>
        </w:rPr>
        <w:t>Clinical</w:t>
      </w:r>
      <w:proofErr w:type="spellEnd"/>
      <w:r w:rsidR="0069475A" w:rsidRPr="0069475A">
        <w:rPr>
          <w:rFonts w:eastAsia="Times New Roman" w:cstheme="minorHAnsi"/>
          <w:lang w:eastAsia="nl-NL"/>
        </w:rPr>
        <w:t xml:space="preserve"> COPD Questionnaire. </w:t>
      </w:r>
      <w:r w:rsidR="0069475A" w:rsidRPr="00E53E6B">
        <w:rPr>
          <w:rFonts w:eastAsia="Times New Roman" w:cstheme="minorHAnsi"/>
          <w:i/>
          <w:lang w:eastAsia="nl-NL"/>
        </w:rPr>
        <w:t xml:space="preserve">Health </w:t>
      </w:r>
      <w:proofErr w:type="spellStart"/>
      <w:r w:rsidR="0069475A" w:rsidRPr="00E53E6B">
        <w:rPr>
          <w:rFonts w:eastAsia="Times New Roman" w:cstheme="minorHAnsi"/>
          <w:i/>
          <w:lang w:eastAsia="nl-NL"/>
        </w:rPr>
        <w:t>and</w:t>
      </w:r>
      <w:proofErr w:type="spellEnd"/>
      <w:r w:rsidR="0069475A" w:rsidRPr="00E53E6B">
        <w:rPr>
          <w:rFonts w:eastAsia="Times New Roman" w:cstheme="minorHAnsi"/>
          <w:i/>
          <w:lang w:eastAsia="nl-NL"/>
        </w:rPr>
        <w:t xml:space="preserve"> </w:t>
      </w:r>
      <w:proofErr w:type="spellStart"/>
      <w:r w:rsidR="0069475A" w:rsidRPr="00E53E6B">
        <w:rPr>
          <w:rFonts w:eastAsia="Times New Roman" w:cstheme="minorHAnsi"/>
          <w:i/>
          <w:lang w:eastAsia="nl-NL"/>
        </w:rPr>
        <w:t>Quality</w:t>
      </w:r>
      <w:proofErr w:type="spellEnd"/>
      <w:r w:rsidR="0069475A" w:rsidRPr="00E53E6B">
        <w:rPr>
          <w:rFonts w:eastAsia="Times New Roman" w:cstheme="minorHAnsi"/>
          <w:i/>
          <w:lang w:eastAsia="nl-NL"/>
        </w:rPr>
        <w:t xml:space="preserve"> of Life </w:t>
      </w:r>
      <w:proofErr w:type="spellStart"/>
      <w:r w:rsidR="0069475A" w:rsidRPr="00E53E6B">
        <w:rPr>
          <w:rFonts w:eastAsia="Times New Roman" w:cstheme="minorHAnsi"/>
          <w:i/>
          <w:lang w:eastAsia="nl-NL"/>
        </w:rPr>
        <w:t>Outcomes</w:t>
      </w:r>
      <w:proofErr w:type="spellEnd"/>
      <w:r w:rsidR="0069475A" w:rsidRPr="0069475A">
        <w:rPr>
          <w:rFonts w:eastAsia="Times New Roman" w:cstheme="minorHAnsi"/>
          <w:lang w:eastAsia="nl-NL"/>
        </w:rPr>
        <w:t xml:space="preserve">, </w:t>
      </w:r>
      <w:r w:rsidR="00374EFE">
        <w:rPr>
          <w:rFonts w:eastAsia="Times New Roman" w:cstheme="minorHAnsi"/>
          <w:lang w:eastAsia="nl-NL"/>
        </w:rPr>
        <w:t>1,</w:t>
      </w:r>
      <w:r w:rsidR="0069475A" w:rsidRPr="0069475A">
        <w:rPr>
          <w:rFonts w:eastAsia="Times New Roman" w:cstheme="minorHAnsi"/>
          <w:lang w:eastAsia="nl-NL"/>
        </w:rPr>
        <w:t xml:space="preserve"> 13. </w:t>
      </w:r>
      <w:r w:rsidR="00895B52" w:rsidRPr="00895B52">
        <w:rPr>
          <w:rFonts w:eastAsia="Times New Roman" w:cstheme="minorHAnsi"/>
          <w:lang w:eastAsia="nl-NL"/>
        </w:rPr>
        <w:t>https://doi.org/10.1186/1477-7525-1-13</w:t>
      </w:r>
    </w:p>
    <w:p w14:paraId="7FEA76B5" w14:textId="45F2820E" w:rsidR="007502B5" w:rsidRPr="00280332" w:rsidRDefault="008C2A6F" w:rsidP="007502B5">
      <w:pPr>
        <w:spacing w:before="100" w:beforeAutospacing="1" w:after="100" w:afterAutospacing="1" w:line="240" w:lineRule="auto"/>
        <w:ind w:left="720" w:hanging="720"/>
        <w:rPr>
          <w:rFonts w:eastAsia="Times New Roman" w:cstheme="minorHAnsi"/>
          <w:lang w:eastAsia="nl-NL"/>
        </w:rPr>
      </w:pPr>
      <w:r w:rsidRPr="00280332">
        <w:rPr>
          <w:rFonts w:eastAsia="Times New Roman" w:cstheme="minorHAnsi"/>
          <w:lang w:eastAsia="nl-NL"/>
        </w:rPr>
        <w:t>Van</w:t>
      </w:r>
      <w:r w:rsidR="007502B5" w:rsidRPr="00280332">
        <w:rPr>
          <w:rFonts w:eastAsia="Times New Roman" w:cstheme="minorHAnsi"/>
          <w:lang w:eastAsia="nl-NL"/>
        </w:rPr>
        <w:t xml:space="preserve"> Lanen, M. (2010). Inductief </w:t>
      </w:r>
      <w:r w:rsidR="000A5BE6" w:rsidRPr="00280332">
        <w:rPr>
          <w:rFonts w:eastAsia="Times New Roman" w:cstheme="minorHAnsi"/>
          <w:lang w:eastAsia="nl-NL"/>
        </w:rPr>
        <w:t>e</w:t>
      </w:r>
      <w:r w:rsidR="007502B5" w:rsidRPr="00280332">
        <w:rPr>
          <w:rFonts w:eastAsia="Times New Roman" w:cstheme="minorHAnsi"/>
          <w:lang w:eastAsia="nl-NL"/>
        </w:rPr>
        <w:t>n deductief analyseren bij kwalitatief onderzoek: het geheel is meer dan de delen.</w:t>
      </w:r>
      <w:r w:rsidR="007502B5" w:rsidRPr="00280332">
        <w:rPr>
          <w:rFonts w:ascii="Calibri" w:eastAsia="Times New Roman" w:hAnsi="Calibri" w:cs="Calibri"/>
          <w:lang w:eastAsia="nl-NL"/>
        </w:rPr>
        <w:t> </w:t>
      </w:r>
      <w:r w:rsidR="007502B5" w:rsidRPr="00280332">
        <w:rPr>
          <w:rFonts w:eastAsia="Times New Roman" w:cstheme="minorHAnsi"/>
          <w:i/>
          <w:iCs/>
          <w:lang w:eastAsia="nl-NL"/>
        </w:rPr>
        <w:t>KWALON</w:t>
      </w:r>
      <w:r w:rsidR="007502B5" w:rsidRPr="00280332">
        <w:rPr>
          <w:rFonts w:eastAsia="Times New Roman" w:cstheme="minorHAnsi"/>
          <w:lang w:eastAsia="nl-NL"/>
        </w:rPr>
        <w:t>,</w:t>
      </w:r>
      <w:r w:rsidR="007502B5" w:rsidRPr="00280332">
        <w:rPr>
          <w:rFonts w:eastAsia="Times New Roman" w:cstheme="minorHAnsi"/>
          <w:i/>
          <w:iCs/>
          <w:lang w:eastAsia="nl-NL"/>
        </w:rPr>
        <w:t> 15</w:t>
      </w:r>
      <w:r w:rsidR="007502B5" w:rsidRPr="00280332">
        <w:rPr>
          <w:rFonts w:eastAsia="Times New Roman" w:cstheme="minorHAnsi"/>
          <w:lang w:eastAsia="nl-NL"/>
        </w:rPr>
        <w:t>(1), 36-42. </w:t>
      </w:r>
      <w:hyperlink r:id="rId61" w:history="1">
        <w:r w:rsidR="007502B5" w:rsidRPr="00280332">
          <w:rPr>
            <w:rFonts w:eastAsia="Times New Roman" w:cstheme="minorHAnsi"/>
            <w:lang w:eastAsia="nl-NL"/>
          </w:rPr>
          <w:t>https://doi.org/10.5117/2010.015.001.008</w:t>
        </w:r>
      </w:hyperlink>
    </w:p>
    <w:p w14:paraId="60D8EAEC" w14:textId="05ED19D3" w:rsidR="007502B5" w:rsidRPr="00280332" w:rsidRDefault="008C2A6F" w:rsidP="007502B5">
      <w:pPr>
        <w:spacing w:before="100" w:beforeAutospacing="1" w:after="100" w:afterAutospacing="1" w:line="240" w:lineRule="auto"/>
        <w:ind w:left="720" w:hanging="720"/>
        <w:rPr>
          <w:rFonts w:eastAsia="Times New Roman" w:cstheme="minorHAnsi"/>
          <w:lang w:val="en-US" w:eastAsia="nl-NL"/>
        </w:rPr>
      </w:pPr>
      <w:r w:rsidRPr="00280332">
        <w:rPr>
          <w:rFonts w:eastAsia="Times New Roman" w:cstheme="minorHAnsi"/>
          <w:lang w:eastAsia="nl-NL"/>
        </w:rPr>
        <w:t>Van</w:t>
      </w:r>
      <w:r w:rsidR="007502B5" w:rsidRPr="00280332">
        <w:rPr>
          <w:rFonts w:eastAsia="Times New Roman" w:cstheme="minorHAnsi"/>
          <w:lang w:eastAsia="nl-NL"/>
        </w:rPr>
        <w:t xml:space="preserve"> </w:t>
      </w:r>
      <w:proofErr w:type="spellStart"/>
      <w:r w:rsidR="007502B5" w:rsidRPr="00280332">
        <w:rPr>
          <w:rFonts w:eastAsia="Times New Roman" w:cstheme="minorHAnsi"/>
          <w:lang w:eastAsia="nl-NL"/>
        </w:rPr>
        <w:t>Staa</w:t>
      </w:r>
      <w:proofErr w:type="spellEnd"/>
      <w:r w:rsidR="007502B5" w:rsidRPr="00280332">
        <w:rPr>
          <w:rFonts w:eastAsia="Times New Roman" w:cstheme="minorHAnsi"/>
          <w:lang w:eastAsia="nl-NL"/>
        </w:rPr>
        <w:t xml:space="preserve">, A., &amp; de Vries, K. (2014). </w:t>
      </w:r>
      <w:proofErr w:type="spellStart"/>
      <w:r w:rsidRPr="00280332">
        <w:rPr>
          <w:rFonts w:eastAsia="Times New Roman" w:cstheme="minorHAnsi"/>
          <w:lang w:eastAsia="nl-NL"/>
        </w:rPr>
        <w:t>D</w:t>
      </w:r>
      <w:r w:rsidR="007502B5" w:rsidRPr="00280332">
        <w:rPr>
          <w:rFonts w:eastAsia="Times New Roman" w:cstheme="minorHAnsi"/>
          <w:lang w:eastAsia="nl-NL"/>
        </w:rPr>
        <w:t>irected</w:t>
      </w:r>
      <w:proofErr w:type="spellEnd"/>
      <w:r w:rsidR="007502B5" w:rsidRPr="00280332">
        <w:rPr>
          <w:rFonts w:eastAsia="Times New Roman" w:cstheme="minorHAnsi"/>
          <w:lang w:eastAsia="nl-NL"/>
        </w:rPr>
        <w:t xml:space="preserve"> content analysis: een meer deductieve dan inductieve aanpak bij kwalitatieve analyse. </w:t>
      </w:r>
      <w:r w:rsidR="007502B5" w:rsidRPr="00280332">
        <w:rPr>
          <w:rFonts w:eastAsia="Times New Roman" w:cstheme="minorHAnsi"/>
          <w:i/>
          <w:lang w:val="en-US" w:eastAsia="nl-NL"/>
        </w:rPr>
        <w:t>KWALON</w:t>
      </w:r>
      <w:r w:rsidR="007502B5" w:rsidRPr="00280332">
        <w:rPr>
          <w:rFonts w:eastAsia="Times New Roman" w:cstheme="minorHAnsi"/>
          <w:lang w:val="en-US" w:eastAsia="nl-NL"/>
        </w:rPr>
        <w:t>,</w:t>
      </w:r>
      <w:r w:rsidR="007502B5" w:rsidRPr="00280332">
        <w:rPr>
          <w:rFonts w:eastAsia="Times New Roman" w:cstheme="minorHAnsi"/>
          <w:i/>
          <w:lang w:val="en-US" w:eastAsia="nl-NL"/>
        </w:rPr>
        <w:t> 19</w:t>
      </w:r>
      <w:r w:rsidR="007502B5" w:rsidRPr="00280332">
        <w:rPr>
          <w:rFonts w:eastAsia="Times New Roman" w:cstheme="minorHAnsi"/>
          <w:lang w:val="en-US" w:eastAsia="nl-NL"/>
        </w:rPr>
        <w:t>(3), 46-54. </w:t>
      </w:r>
      <w:hyperlink r:id="rId62" w:history="1">
        <w:r w:rsidR="007502B5" w:rsidRPr="00280332">
          <w:rPr>
            <w:rFonts w:eastAsia="Times New Roman" w:cstheme="minorHAnsi"/>
            <w:lang w:val="en-US" w:eastAsia="nl-NL"/>
          </w:rPr>
          <w:t>https://doi.org/10.5553/KWALON/138515352014019003006</w:t>
        </w:r>
      </w:hyperlink>
    </w:p>
    <w:p w14:paraId="7CB95299" w14:textId="77777777" w:rsidR="007502B5" w:rsidRPr="00280332" w:rsidRDefault="007502B5" w:rsidP="007502B5">
      <w:pPr>
        <w:spacing w:before="100" w:beforeAutospacing="1" w:after="100" w:afterAutospacing="1" w:line="240" w:lineRule="auto"/>
        <w:ind w:left="720" w:hanging="720"/>
        <w:rPr>
          <w:rFonts w:eastAsia="Times New Roman" w:cstheme="minorHAnsi"/>
          <w:lang w:eastAsia="nl-NL"/>
        </w:rPr>
      </w:pPr>
      <w:r w:rsidRPr="00280332">
        <w:rPr>
          <w:rFonts w:eastAsia="Times New Roman" w:cstheme="minorHAnsi"/>
          <w:lang w:val="en-US" w:eastAsia="nl-NL"/>
        </w:rPr>
        <w:lastRenderedPageBreak/>
        <w:t xml:space="preserve">Van </w:t>
      </w:r>
      <w:proofErr w:type="spellStart"/>
      <w:r w:rsidRPr="00280332">
        <w:rPr>
          <w:rFonts w:eastAsia="Times New Roman" w:cstheme="minorHAnsi"/>
          <w:lang w:val="en-US" w:eastAsia="nl-NL"/>
        </w:rPr>
        <w:t>Weel</w:t>
      </w:r>
      <w:proofErr w:type="spellEnd"/>
      <w:r w:rsidRPr="00280332">
        <w:rPr>
          <w:rFonts w:eastAsia="Times New Roman" w:cstheme="minorHAnsi"/>
          <w:lang w:val="en-US" w:eastAsia="nl-NL"/>
        </w:rPr>
        <w:t xml:space="preserve">, C., &amp; </w:t>
      </w:r>
      <w:proofErr w:type="spellStart"/>
      <w:r w:rsidRPr="00280332">
        <w:rPr>
          <w:rFonts w:eastAsia="Times New Roman" w:cstheme="minorHAnsi"/>
          <w:lang w:val="en-US" w:eastAsia="nl-NL"/>
        </w:rPr>
        <w:t>Schellevis</w:t>
      </w:r>
      <w:proofErr w:type="spellEnd"/>
      <w:r w:rsidRPr="00280332">
        <w:rPr>
          <w:rFonts w:eastAsia="Times New Roman" w:cstheme="minorHAnsi"/>
          <w:lang w:val="en-US" w:eastAsia="nl-NL"/>
        </w:rPr>
        <w:t>, F. G. (2006). Comorbidity and guidelines: conflicting interests. </w:t>
      </w:r>
      <w:r w:rsidRPr="00280332">
        <w:rPr>
          <w:rFonts w:eastAsia="Times New Roman" w:cstheme="minorHAnsi"/>
          <w:i/>
          <w:lang w:eastAsia="nl-NL"/>
        </w:rPr>
        <w:t>The Lancet</w:t>
      </w:r>
      <w:r w:rsidRPr="00280332">
        <w:rPr>
          <w:rFonts w:eastAsia="Times New Roman" w:cstheme="minorHAnsi"/>
          <w:lang w:eastAsia="nl-NL"/>
        </w:rPr>
        <w:t>,</w:t>
      </w:r>
      <w:r w:rsidRPr="00280332">
        <w:rPr>
          <w:rFonts w:eastAsia="Times New Roman" w:cstheme="minorHAnsi"/>
          <w:i/>
          <w:lang w:eastAsia="nl-NL"/>
        </w:rPr>
        <w:t> 367</w:t>
      </w:r>
      <w:r w:rsidRPr="00280332">
        <w:rPr>
          <w:rFonts w:eastAsia="Times New Roman" w:cstheme="minorHAnsi"/>
          <w:lang w:eastAsia="nl-NL"/>
        </w:rPr>
        <w:t>(9510), 550-551. </w:t>
      </w:r>
      <w:hyperlink r:id="rId63" w:history="1">
        <w:r w:rsidRPr="00280332">
          <w:rPr>
            <w:rFonts w:eastAsia="Times New Roman" w:cstheme="minorHAnsi"/>
            <w:lang w:eastAsia="nl-NL"/>
          </w:rPr>
          <w:t>https://doi.org/10.1016/s0140-6736(06)68198-1</w:t>
        </w:r>
      </w:hyperlink>
    </w:p>
    <w:p w14:paraId="6CA2A2E0" w14:textId="48CB84B3" w:rsidR="007502B5" w:rsidRPr="00280332" w:rsidRDefault="007502B5" w:rsidP="007502B5">
      <w:pPr>
        <w:spacing w:before="100" w:beforeAutospacing="1" w:after="100" w:afterAutospacing="1" w:line="240" w:lineRule="auto"/>
        <w:ind w:left="720" w:hanging="720"/>
        <w:rPr>
          <w:rFonts w:eastAsia="Times New Roman" w:cstheme="minorHAnsi"/>
          <w:lang w:val="en-US" w:eastAsia="nl-NL"/>
        </w:rPr>
      </w:pPr>
      <w:proofErr w:type="spellStart"/>
      <w:r w:rsidRPr="00280332">
        <w:rPr>
          <w:rFonts w:eastAsia="Times New Roman" w:cstheme="minorHAnsi"/>
          <w:lang w:eastAsia="nl-NL"/>
        </w:rPr>
        <w:t>Vestbo</w:t>
      </w:r>
      <w:proofErr w:type="spellEnd"/>
      <w:r w:rsidRPr="00280332">
        <w:rPr>
          <w:rFonts w:eastAsia="Times New Roman" w:cstheme="minorHAnsi"/>
          <w:lang w:eastAsia="nl-NL"/>
        </w:rPr>
        <w:t xml:space="preserve">, J., Suzanne, S., </w:t>
      </w:r>
      <w:proofErr w:type="spellStart"/>
      <w:r w:rsidRPr="00280332">
        <w:rPr>
          <w:rFonts w:eastAsia="Times New Roman" w:cstheme="minorHAnsi"/>
          <w:lang w:eastAsia="nl-NL"/>
        </w:rPr>
        <w:t>Hurd</w:t>
      </w:r>
      <w:proofErr w:type="spellEnd"/>
      <w:r w:rsidRPr="00280332">
        <w:rPr>
          <w:rFonts w:eastAsia="Times New Roman" w:cstheme="minorHAnsi"/>
          <w:lang w:eastAsia="nl-NL"/>
        </w:rPr>
        <w:t xml:space="preserve">, A., A. G., Jones, P. W., Vogelmeier, C., </w:t>
      </w:r>
      <w:proofErr w:type="spellStart"/>
      <w:r w:rsidRPr="00280332">
        <w:rPr>
          <w:rFonts w:eastAsia="Times New Roman" w:cstheme="minorHAnsi"/>
          <w:lang w:eastAsia="nl-NL"/>
        </w:rPr>
        <w:t>Anzueto</w:t>
      </w:r>
      <w:proofErr w:type="spellEnd"/>
      <w:r w:rsidRPr="00280332">
        <w:rPr>
          <w:rFonts w:eastAsia="Times New Roman" w:cstheme="minorHAnsi"/>
          <w:lang w:eastAsia="nl-NL"/>
        </w:rPr>
        <w:t xml:space="preserve">, A., . . . </w:t>
      </w:r>
      <w:r w:rsidRPr="00280332">
        <w:rPr>
          <w:rFonts w:eastAsia="Times New Roman" w:cstheme="minorHAnsi"/>
          <w:lang w:val="en-US" w:eastAsia="nl-NL"/>
        </w:rPr>
        <w:t>Rodriguez-Roisin, R. (2013). Global strategy for the diagnosis, management, and</w:t>
      </w:r>
      <w:r w:rsidRPr="00280332">
        <w:rPr>
          <w:rFonts w:eastAsia="Times New Roman" w:cstheme="minorHAnsi"/>
          <w:lang w:val="en-US" w:eastAsia="nl-NL"/>
        </w:rPr>
        <w:br/>
        <w:t>prevention of chronic obstructive pulmonary disease: GOLD executive summary</w:t>
      </w:r>
      <w:r w:rsidR="004862A9" w:rsidRPr="00280332">
        <w:rPr>
          <w:rFonts w:ascii="Tahoma" w:eastAsia="Times New Roman" w:hAnsi="Tahoma" w:cs="Tahoma"/>
          <w:lang w:val="en-US" w:eastAsia="nl-NL"/>
        </w:rPr>
        <w:t xml:space="preserve"> </w:t>
      </w:r>
      <w:r w:rsidRPr="00280332">
        <w:rPr>
          <w:rFonts w:eastAsia="Times New Roman" w:cstheme="minorHAnsi"/>
          <w:i/>
          <w:lang w:val="en-US" w:eastAsia="nl-NL"/>
        </w:rPr>
        <w:t>American journal of respiratory and critical care</w:t>
      </w:r>
      <w:r w:rsidRPr="00280332">
        <w:rPr>
          <w:rFonts w:eastAsia="Times New Roman" w:cstheme="minorHAnsi"/>
          <w:i/>
          <w:lang w:val="en-US" w:eastAsia="nl-NL"/>
        </w:rPr>
        <w:br/>
        <w:t>medicine</w:t>
      </w:r>
      <w:r w:rsidR="00BA374A" w:rsidRPr="00280332">
        <w:rPr>
          <w:rFonts w:eastAsia="Times New Roman" w:cstheme="minorHAnsi"/>
          <w:i/>
          <w:lang w:val="en-US" w:eastAsia="nl-NL"/>
        </w:rPr>
        <w:t>,</w:t>
      </w:r>
      <w:r w:rsidR="004862A9" w:rsidRPr="00280332">
        <w:rPr>
          <w:rFonts w:eastAsia="Times New Roman" w:cstheme="minorHAnsi"/>
          <w:i/>
          <w:lang w:val="en-US" w:eastAsia="nl-NL"/>
        </w:rPr>
        <w:t xml:space="preserve"> </w:t>
      </w:r>
      <w:r w:rsidRPr="00280332">
        <w:rPr>
          <w:rFonts w:eastAsia="Times New Roman" w:cstheme="minorHAnsi"/>
          <w:i/>
          <w:lang w:val="en-US" w:eastAsia="nl-NL"/>
        </w:rPr>
        <w:t>187</w:t>
      </w:r>
      <w:r w:rsidRPr="00280332">
        <w:rPr>
          <w:rFonts w:eastAsia="Times New Roman" w:cstheme="minorHAnsi"/>
          <w:lang w:val="en-US" w:eastAsia="nl-NL"/>
        </w:rPr>
        <w:t>(4), 347-360. </w:t>
      </w:r>
      <w:hyperlink r:id="rId64" w:history="1">
        <w:r w:rsidRPr="00280332">
          <w:rPr>
            <w:rFonts w:eastAsia="Times New Roman" w:cstheme="minorHAnsi"/>
            <w:lang w:val="en-US" w:eastAsia="nl-NL"/>
          </w:rPr>
          <w:t>https://doi.org/10.1164/rccm.201204-0596PP</w:t>
        </w:r>
      </w:hyperlink>
    </w:p>
    <w:p w14:paraId="4A73B932" w14:textId="2095F65A" w:rsidR="0001125B" w:rsidRPr="0001125B" w:rsidRDefault="0001125B" w:rsidP="0001125B">
      <w:pPr>
        <w:spacing w:before="100" w:beforeAutospacing="1" w:after="100" w:afterAutospacing="1" w:line="240" w:lineRule="auto"/>
        <w:ind w:left="720" w:hanging="720"/>
        <w:rPr>
          <w:rFonts w:eastAsia="Times New Roman" w:cstheme="minorHAnsi"/>
          <w:lang w:eastAsia="nl-NL"/>
        </w:rPr>
      </w:pPr>
      <w:r w:rsidRPr="0001125B">
        <w:rPr>
          <w:rFonts w:eastAsia="Times New Roman" w:cstheme="minorHAnsi"/>
          <w:lang w:eastAsia="nl-NL"/>
        </w:rPr>
        <w:t>Visser, M., Kok, A. A. L., Spies, P. E., &amp; Buurman, B. M. (2020). Inleiding in de gerontologie en geriatrie (druk 6</w:t>
      </w:r>
      <w:r w:rsidRPr="000303F7">
        <w:rPr>
          <w:rFonts w:eastAsia="Times New Roman" w:cstheme="minorHAnsi"/>
          <w:lang w:eastAsia="nl-NL"/>
        </w:rPr>
        <w:t>).</w:t>
      </w:r>
      <w:r w:rsidR="00DE7B26">
        <w:rPr>
          <w:rFonts w:eastAsia="Times New Roman" w:cstheme="minorHAnsi"/>
          <w:lang w:eastAsia="nl-NL"/>
        </w:rPr>
        <w:t xml:space="preserve"> Houten:</w:t>
      </w:r>
      <w:r w:rsidRPr="0001125B">
        <w:rPr>
          <w:rFonts w:eastAsia="Times New Roman" w:cstheme="minorHAnsi"/>
          <w:lang w:eastAsia="nl-NL"/>
        </w:rPr>
        <w:t xml:space="preserve"> </w:t>
      </w:r>
      <w:proofErr w:type="spellStart"/>
      <w:r w:rsidRPr="0001125B">
        <w:rPr>
          <w:rFonts w:eastAsia="Times New Roman" w:cstheme="minorHAnsi"/>
          <w:lang w:eastAsia="nl-NL"/>
        </w:rPr>
        <w:t>Bohn</w:t>
      </w:r>
      <w:proofErr w:type="spellEnd"/>
      <w:r w:rsidRPr="0001125B">
        <w:rPr>
          <w:rFonts w:eastAsia="Times New Roman" w:cstheme="minorHAnsi"/>
          <w:lang w:eastAsia="nl-NL"/>
        </w:rPr>
        <w:t xml:space="preserve"> </w:t>
      </w:r>
      <w:proofErr w:type="spellStart"/>
      <w:r w:rsidRPr="0001125B">
        <w:rPr>
          <w:rFonts w:eastAsia="Times New Roman" w:cstheme="minorHAnsi"/>
          <w:lang w:eastAsia="nl-NL"/>
        </w:rPr>
        <w:t>Stafleu</w:t>
      </w:r>
      <w:proofErr w:type="spellEnd"/>
      <w:r w:rsidRPr="0001125B">
        <w:rPr>
          <w:rFonts w:eastAsia="Times New Roman" w:cstheme="minorHAnsi"/>
          <w:lang w:eastAsia="nl-NL"/>
        </w:rPr>
        <w:t xml:space="preserve"> van </w:t>
      </w:r>
      <w:proofErr w:type="spellStart"/>
      <w:r w:rsidRPr="0001125B">
        <w:rPr>
          <w:rFonts w:eastAsia="Times New Roman" w:cstheme="minorHAnsi"/>
          <w:lang w:eastAsia="nl-NL"/>
        </w:rPr>
        <w:t>Loghum</w:t>
      </w:r>
      <w:proofErr w:type="spellEnd"/>
      <w:r w:rsidRPr="0001125B">
        <w:rPr>
          <w:rFonts w:eastAsia="Times New Roman" w:cstheme="minorHAnsi"/>
          <w:lang w:eastAsia="nl-NL"/>
        </w:rPr>
        <w:t>.</w:t>
      </w:r>
    </w:p>
    <w:p w14:paraId="207FD746" w14:textId="65B507D1" w:rsidR="007502B5" w:rsidRPr="00280332" w:rsidRDefault="007502B5" w:rsidP="0001125B">
      <w:pPr>
        <w:spacing w:before="100" w:beforeAutospacing="1" w:after="100" w:afterAutospacing="1" w:line="240" w:lineRule="auto"/>
        <w:ind w:left="720" w:hanging="720"/>
        <w:rPr>
          <w:rFonts w:eastAsia="Times New Roman" w:cstheme="minorHAnsi"/>
          <w:lang w:eastAsia="nl-NL"/>
        </w:rPr>
      </w:pPr>
      <w:proofErr w:type="spellStart"/>
      <w:r w:rsidRPr="00280332">
        <w:rPr>
          <w:rFonts w:eastAsia="Times New Roman" w:cstheme="minorHAnsi"/>
          <w:lang w:eastAsia="nl-NL"/>
        </w:rPr>
        <w:t>Vreeken</w:t>
      </w:r>
      <w:proofErr w:type="spellEnd"/>
      <w:r w:rsidRPr="00280332">
        <w:rPr>
          <w:rFonts w:eastAsia="Times New Roman" w:cstheme="minorHAnsi"/>
          <w:lang w:eastAsia="nl-NL"/>
        </w:rPr>
        <w:t xml:space="preserve">, H. L., Beekman, E., van Doormaal, M. C. M., Post, M. H. T., </w:t>
      </w:r>
      <w:proofErr w:type="spellStart"/>
      <w:r w:rsidRPr="00280332">
        <w:rPr>
          <w:rFonts w:eastAsia="Times New Roman" w:cstheme="minorHAnsi"/>
          <w:lang w:eastAsia="nl-NL"/>
        </w:rPr>
        <w:t>Meerhoff</w:t>
      </w:r>
      <w:proofErr w:type="spellEnd"/>
      <w:r w:rsidRPr="00280332">
        <w:rPr>
          <w:rFonts w:eastAsia="Times New Roman" w:cstheme="minorHAnsi"/>
          <w:lang w:eastAsia="nl-NL"/>
        </w:rPr>
        <w:t xml:space="preserve">, G. A., &amp; Spruit, M. A. (2020). KNGF-richtlijn COPD. </w:t>
      </w:r>
      <w:r w:rsidR="00290765" w:rsidRPr="00280332">
        <w:rPr>
          <w:rFonts w:eastAsia="Times New Roman" w:cstheme="minorHAnsi"/>
          <w:lang w:eastAsia="nl-NL"/>
        </w:rPr>
        <w:t xml:space="preserve">75. </w:t>
      </w:r>
      <w:proofErr w:type="spellStart"/>
      <w:r w:rsidR="00290765" w:rsidRPr="00280332">
        <w:rPr>
          <w:rFonts w:eastAsia="Times New Roman" w:cstheme="minorHAnsi"/>
          <w:lang w:eastAsia="nl-NL"/>
        </w:rPr>
        <w:t>Retrieved</w:t>
      </w:r>
      <w:proofErr w:type="spellEnd"/>
      <w:r w:rsidRPr="00280332">
        <w:rPr>
          <w:rFonts w:eastAsia="Times New Roman" w:cstheme="minorHAnsi"/>
          <w:lang w:eastAsia="nl-NL"/>
        </w:rPr>
        <w:t xml:space="preserve"> 7 september 2021, </w:t>
      </w:r>
      <w:proofErr w:type="spellStart"/>
      <w:r w:rsidR="00290765" w:rsidRPr="00280332">
        <w:rPr>
          <w:rFonts w:eastAsia="Times New Roman" w:cstheme="minorHAnsi"/>
          <w:lang w:eastAsia="nl-NL"/>
        </w:rPr>
        <w:t>from</w:t>
      </w:r>
      <w:proofErr w:type="spellEnd"/>
      <w:r w:rsidRPr="00280332">
        <w:rPr>
          <w:rFonts w:eastAsia="Times New Roman" w:cstheme="minorHAnsi"/>
          <w:lang w:eastAsia="nl-NL"/>
        </w:rPr>
        <w:t> </w:t>
      </w:r>
      <w:hyperlink r:id="rId65" w:history="1">
        <w:r w:rsidRPr="00280332">
          <w:rPr>
            <w:rFonts w:eastAsia="Times New Roman" w:cstheme="minorHAnsi"/>
            <w:lang w:eastAsia="nl-NL"/>
          </w:rPr>
          <w:t>https://www.kngf2.nl/kennisplatform/richtlijnen/copd-2020</w:t>
        </w:r>
      </w:hyperlink>
    </w:p>
    <w:p w14:paraId="2B286F60" w14:textId="77777777" w:rsidR="005C5876" w:rsidRPr="00280332" w:rsidRDefault="005C5876" w:rsidP="005C5876">
      <w:pPr>
        <w:spacing w:before="100" w:beforeAutospacing="1" w:after="100" w:afterAutospacing="1" w:line="240" w:lineRule="auto"/>
        <w:ind w:left="720" w:hanging="720"/>
        <w:rPr>
          <w:lang w:val="en-US"/>
        </w:rPr>
      </w:pPr>
      <w:r w:rsidRPr="00280332">
        <w:rPr>
          <w:rFonts w:eastAsia="Times New Roman" w:cstheme="minorHAnsi"/>
          <w:lang w:val="en-US" w:eastAsia="nl-NL"/>
        </w:rPr>
        <w:t>World Health Organization (2020).</w:t>
      </w:r>
      <w:r w:rsidRPr="00280332">
        <w:rPr>
          <w:rFonts w:eastAsia="Times New Roman" w:cstheme="minorHAnsi"/>
          <w:i/>
          <w:lang w:val="en-US" w:eastAsia="nl-NL"/>
        </w:rPr>
        <w:t xml:space="preserve"> www.who.int</w:t>
      </w:r>
      <w:r w:rsidRPr="00280332">
        <w:rPr>
          <w:rFonts w:eastAsia="Times New Roman" w:cstheme="minorHAnsi"/>
          <w:lang w:val="en-US" w:eastAsia="nl-NL"/>
        </w:rPr>
        <w:t xml:space="preserve">. </w:t>
      </w:r>
      <w:proofErr w:type="spellStart"/>
      <w:r w:rsidRPr="00280332">
        <w:rPr>
          <w:rFonts w:eastAsia="Times New Roman" w:cstheme="minorHAnsi"/>
          <w:lang w:val="en-US" w:eastAsia="nl-NL"/>
        </w:rPr>
        <w:t>Geraadpleegd</w:t>
      </w:r>
      <w:proofErr w:type="spellEnd"/>
      <w:r w:rsidRPr="00280332">
        <w:rPr>
          <w:rFonts w:eastAsia="Times New Roman" w:cstheme="minorHAnsi"/>
          <w:lang w:val="en-US" w:eastAsia="nl-NL"/>
        </w:rPr>
        <w:t xml:space="preserve"> 16 </w:t>
      </w:r>
      <w:proofErr w:type="spellStart"/>
      <w:r w:rsidRPr="00280332">
        <w:rPr>
          <w:rFonts w:eastAsia="Times New Roman" w:cstheme="minorHAnsi"/>
          <w:lang w:val="en-US" w:eastAsia="nl-NL"/>
        </w:rPr>
        <w:t>september</w:t>
      </w:r>
      <w:proofErr w:type="spellEnd"/>
      <w:r w:rsidRPr="00280332">
        <w:rPr>
          <w:rFonts w:eastAsia="Times New Roman" w:cstheme="minorHAnsi"/>
          <w:lang w:val="en-US" w:eastAsia="nl-NL"/>
        </w:rPr>
        <w:t>, van </w:t>
      </w:r>
      <w:hyperlink r:id="rId66" w:history="1">
        <w:r w:rsidRPr="00280332">
          <w:rPr>
            <w:rFonts w:eastAsia="Times New Roman" w:cstheme="minorHAnsi"/>
            <w:lang w:val="en-US" w:eastAsia="nl-NL"/>
          </w:rPr>
          <w:t>https://www.who.int/news-room/fact-sheets/detail/the-top-10-causes-of-death</w:t>
        </w:r>
      </w:hyperlink>
    </w:p>
    <w:p w14:paraId="637251D3" w14:textId="3CAF73CA" w:rsidR="007502B5" w:rsidRPr="00280332" w:rsidRDefault="007502B5" w:rsidP="007502B5">
      <w:pPr>
        <w:spacing w:before="100" w:beforeAutospacing="1" w:after="100" w:afterAutospacing="1" w:line="240" w:lineRule="auto"/>
        <w:ind w:left="720" w:hanging="720"/>
        <w:rPr>
          <w:rFonts w:eastAsia="Times New Roman" w:cstheme="minorHAnsi"/>
          <w:lang w:val="en-US" w:eastAsia="nl-NL"/>
        </w:rPr>
      </w:pPr>
      <w:r w:rsidRPr="00280332">
        <w:rPr>
          <w:rFonts w:eastAsia="Times New Roman" w:cstheme="minorHAnsi"/>
          <w:lang w:eastAsia="nl-NL"/>
        </w:rPr>
        <w:t xml:space="preserve">Wouters, E., van </w:t>
      </w:r>
      <w:proofErr w:type="spellStart"/>
      <w:r w:rsidRPr="00280332">
        <w:rPr>
          <w:rFonts w:eastAsia="Times New Roman" w:cstheme="minorHAnsi"/>
          <w:lang w:eastAsia="nl-NL"/>
        </w:rPr>
        <w:t>Zaalen</w:t>
      </w:r>
      <w:proofErr w:type="spellEnd"/>
      <w:r w:rsidRPr="00280332">
        <w:rPr>
          <w:rFonts w:eastAsia="Times New Roman" w:cstheme="minorHAnsi"/>
          <w:lang w:eastAsia="nl-NL"/>
        </w:rPr>
        <w:t xml:space="preserve">, Y., &amp; </w:t>
      </w:r>
      <w:proofErr w:type="spellStart"/>
      <w:r w:rsidRPr="00280332">
        <w:rPr>
          <w:rFonts w:eastAsia="Times New Roman" w:cstheme="minorHAnsi"/>
          <w:lang w:eastAsia="nl-NL"/>
        </w:rPr>
        <w:t>Bruijning</w:t>
      </w:r>
      <w:proofErr w:type="spellEnd"/>
      <w:r w:rsidRPr="00280332">
        <w:rPr>
          <w:rFonts w:eastAsia="Times New Roman" w:cstheme="minorHAnsi"/>
          <w:lang w:eastAsia="nl-NL"/>
        </w:rPr>
        <w:t>, J. (2015). </w:t>
      </w:r>
      <w:r w:rsidRPr="00280332">
        <w:rPr>
          <w:rFonts w:eastAsia="Times New Roman" w:cstheme="minorHAnsi"/>
          <w:i/>
          <w:iCs/>
          <w:lang w:eastAsia="nl-NL"/>
        </w:rPr>
        <w:t>Praktijkgericht onderzoek in de (para)medische zorg</w:t>
      </w:r>
      <w:r w:rsidRPr="00280332">
        <w:rPr>
          <w:rFonts w:eastAsia="Times New Roman" w:cstheme="minorHAnsi"/>
          <w:lang w:eastAsia="nl-NL"/>
        </w:rPr>
        <w:t xml:space="preserve">. </w:t>
      </w:r>
      <w:proofErr w:type="spellStart"/>
      <w:r w:rsidR="0074450E" w:rsidRPr="00280332">
        <w:rPr>
          <w:rFonts w:eastAsia="Times New Roman" w:cstheme="minorHAnsi"/>
          <w:lang w:val="en-US" w:eastAsia="nl-NL"/>
        </w:rPr>
        <w:t>Bussum</w:t>
      </w:r>
      <w:proofErr w:type="spellEnd"/>
      <w:r w:rsidR="0074450E" w:rsidRPr="00280332">
        <w:rPr>
          <w:rFonts w:eastAsia="Times New Roman" w:cstheme="minorHAnsi"/>
          <w:lang w:val="en-US" w:eastAsia="nl-NL"/>
        </w:rPr>
        <w:t xml:space="preserve">: </w:t>
      </w:r>
      <w:proofErr w:type="spellStart"/>
      <w:r w:rsidRPr="00280332">
        <w:rPr>
          <w:rFonts w:eastAsia="Times New Roman" w:cstheme="minorHAnsi"/>
          <w:lang w:val="en-US" w:eastAsia="nl-NL"/>
        </w:rPr>
        <w:t>Uitgeverij</w:t>
      </w:r>
      <w:proofErr w:type="spellEnd"/>
      <w:r w:rsidRPr="00280332">
        <w:rPr>
          <w:rFonts w:eastAsia="Times New Roman" w:cstheme="minorHAnsi"/>
          <w:lang w:val="en-US" w:eastAsia="nl-NL"/>
        </w:rPr>
        <w:t xml:space="preserve"> </w:t>
      </w:r>
      <w:proofErr w:type="spellStart"/>
      <w:r w:rsidRPr="00280332">
        <w:rPr>
          <w:rFonts w:eastAsia="Times New Roman" w:cstheme="minorHAnsi"/>
          <w:lang w:val="en-US" w:eastAsia="nl-NL"/>
        </w:rPr>
        <w:t>Coutinho</w:t>
      </w:r>
      <w:proofErr w:type="spellEnd"/>
      <w:r w:rsidRPr="00280332">
        <w:rPr>
          <w:rFonts w:eastAsia="Times New Roman" w:cstheme="minorHAnsi"/>
          <w:lang w:val="en-US" w:eastAsia="nl-NL"/>
        </w:rPr>
        <w:t>.</w:t>
      </w:r>
    </w:p>
    <w:p w14:paraId="663F0739" w14:textId="77777777" w:rsidR="002D1D16" w:rsidRPr="002D1D16" w:rsidRDefault="002D1D16" w:rsidP="002D1D16">
      <w:pPr>
        <w:pStyle w:val="RegulieretekstFY"/>
        <w:rPr>
          <w:lang w:val="en-US"/>
        </w:rPr>
      </w:pPr>
    </w:p>
    <w:p w14:paraId="364726A8" w14:textId="77777777" w:rsidR="00DD49A7" w:rsidRPr="000303F7" w:rsidRDefault="00DD49A7" w:rsidP="00E35664">
      <w:pPr>
        <w:pStyle w:val="RegulieretekstFY"/>
        <w:rPr>
          <w:lang w:val="en-US"/>
        </w:rPr>
      </w:pPr>
    </w:p>
    <w:p w14:paraId="0F537054" w14:textId="77777777" w:rsidR="00736ADA" w:rsidRDefault="00736ADA" w:rsidP="00E35664">
      <w:pPr>
        <w:pStyle w:val="RegulieretekstFY"/>
        <w:rPr>
          <w:lang w:val="en-US"/>
        </w:rPr>
      </w:pPr>
    </w:p>
    <w:p w14:paraId="56A6160F" w14:textId="77777777" w:rsidR="00736ADA" w:rsidRDefault="00736ADA" w:rsidP="00E35664">
      <w:pPr>
        <w:pStyle w:val="RegulieretekstFY"/>
        <w:rPr>
          <w:lang w:val="en-US"/>
        </w:rPr>
      </w:pPr>
    </w:p>
    <w:p w14:paraId="1836EAE2" w14:textId="77777777" w:rsidR="0001125B" w:rsidRDefault="0001125B" w:rsidP="00E35664">
      <w:pPr>
        <w:pStyle w:val="RegulieretekstFY"/>
        <w:rPr>
          <w:lang w:val="en-US"/>
        </w:rPr>
      </w:pPr>
    </w:p>
    <w:p w14:paraId="79C15519" w14:textId="77777777" w:rsidR="009D44FC" w:rsidRDefault="009D44FC" w:rsidP="00E35664">
      <w:pPr>
        <w:pStyle w:val="RegulieretekstFY"/>
        <w:rPr>
          <w:lang w:val="en-US"/>
        </w:rPr>
      </w:pPr>
    </w:p>
    <w:p w14:paraId="2CE2D8F5" w14:textId="77777777" w:rsidR="009D44FC" w:rsidRDefault="009D44FC" w:rsidP="00E35664">
      <w:pPr>
        <w:pStyle w:val="RegulieretekstFY"/>
        <w:rPr>
          <w:lang w:val="en-US"/>
        </w:rPr>
      </w:pPr>
    </w:p>
    <w:p w14:paraId="33E35D84" w14:textId="77777777" w:rsidR="009D44FC" w:rsidRDefault="009D44FC" w:rsidP="00E35664">
      <w:pPr>
        <w:pStyle w:val="RegulieretekstFY"/>
        <w:rPr>
          <w:lang w:val="en-US"/>
        </w:rPr>
      </w:pPr>
    </w:p>
    <w:p w14:paraId="4A499D38" w14:textId="77777777" w:rsidR="009D44FC" w:rsidRDefault="009D44FC" w:rsidP="00E35664">
      <w:pPr>
        <w:pStyle w:val="RegulieretekstFY"/>
        <w:rPr>
          <w:lang w:val="en-US"/>
        </w:rPr>
      </w:pPr>
    </w:p>
    <w:p w14:paraId="0798F045" w14:textId="77777777" w:rsidR="0001125B" w:rsidRDefault="0001125B" w:rsidP="00E35664">
      <w:pPr>
        <w:pStyle w:val="RegulieretekstFY"/>
        <w:rPr>
          <w:lang w:val="en-US"/>
        </w:rPr>
      </w:pPr>
    </w:p>
    <w:p w14:paraId="4F20EE14" w14:textId="77777777" w:rsidR="0001125B" w:rsidRDefault="0001125B" w:rsidP="00E35664">
      <w:pPr>
        <w:pStyle w:val="RegulieretekstFY"/>
        <w:rPr>
          <w:lang w:val="en-US"/>
        </w:rPr>
      </w:pPr>
    </w:p>
    <w:p w14:paraId="501A6821" w14:textId="77777777" w:rsidR="0001125B" w:rsidRDefault="0001125B" w:rsidP="00E35664">
      <w:pPr>
        <w:pStyle w:val="RegulieretekstFY"/>
        <w:rPr>
          <w:lang w:val="en-US"/>
        </w:rPr>
      </w:pPr>
    </w:p>
    <w:p w14:paraId="13009E65" w14:textId="77777777" w:rsidR="0001125B" w:rsidRDefault="0001125B" w:rsidP="00E35664">
      <w:pPr>
        <w:pStyle w:val="RegulieretekstFY"/>
        <w:rPr>
          <w:lang w:val="en-US"/>
        </w:rPr>
      </w:pPr>
    </w:p>
    <w:p w14:paraId="1192CB97" w14:textId="77777777" w:rsidR="008E54E0" w:rsidRDefault="008E54E0" w:rsidP="00E35664">
      <w:pPr>
        <w:pStyle w:val="RegulieretekstFY"/>
        <w:rPr>
          <w:lang w:val="en-US"/>
        </w:rPr>
      </w:pPr>
    </w:p>
    <w:p w14:paraId="612FCE03" w14:textId="77777777" w:rsidR="008E54E0" w:rsidRDefault="008E54E0" w:rsidP="00E35664">
      <w:pPr>
        <w:pStyle w:val="RegulieretekstFY"/>
        <w:rPr>
          <w:lang w:val="en-US"/>
        </w:rPr>
      </w:pPr>
    </w:p>
    <w:p w14:paraId="5B4DB8FC" w14:textId="77777777" w:rsidR="008E54E0" w:rsidRPr="008E54E0" w:rsidRDefault="008E54E0" w:rsidP="008E54E0">
      <w:pPr>
        <w:rPr>
          <w:lang w:val="en-US"/>
        </w:rPr>
      </w:pPr>
    </w:p>
    <w:p w14:paraId="71421754" w14:textId="560C4A5C" w:rsidR="009C64C1" w:rsidRPr="004F2622" w:rsidRDefault="005D4ABC" w:rsidP="00E35664">
      <w:pPr>
        <w:pStyle w:val="Kop1"/>
        <w:rPr>
          <w:rFonts w:asciiTheme="minorHAnsi" w:hAnsiTheme="minorHAnsi" w:cstheme="minorHAnsi"/>
          <w:b/>
          <w:color w:val="auto"/>
          <w:sz w:val="28"/>
          <w:szCs w:val="28"/>
        </w:rPr>
      </w:pPr>
      <w:bookmarkStart w:id="33" w:name="_Toc91099939"/>
      <w:r w:rsidRPr="004F2622">
        <w:rPr>
          <w:rFonts w:asciiTheme="minorHAnsi" w:hAnsiTheme="minorHAnsi" w:cstheme="minorHAnsi"/>
          <w:b/>
          <w:color w:val="auto"/>
          <w:sz w:val="28"/>
          <w:szCs w:val="28"/>
        </w:rPr>
        <w:lastRenderedPageBreak/>
        <w:t>Bijlagen</w:t>
      </w:r>
      <w:bookmarkEnd w:id="33"/>
    </w:p>
    <w:p w14:paraId="0F85D6F9" w14:textId="4F8CED37" w:rsidR="00097512" w:rsidRPr="00097512" w:rsidRDefault="005D4ABC" w:rsidP="00146B83">
      <w:pPr>
        <w:pStyle w:val="BijlagenFY"/>
      </w:pPr>
      <w:bookmarkStart w:id="34" w:name="_Toc91099940"/>
      <w:r>
        <w:t>Bijlage 1</w:t>
      </w:r>
      <w:r w:rsidR="006C077D">
        <w:t xml:space="preserve"> -</w:t>
      </w:r>
      <w:r>
        <w:t xml:space="preserve"> </w:t>
      </w:r>
      <w:r w:rsidR="00F0099A">
        <w:t>Wervingsmail</w:t>
      </w:r>
      <w:bookmarkEnd w:id="34"/>
    </w:p>
    <w:p w14:paraId="70CC839A" w14:textId="77777777" w:rsidR="001373DB" w:rsidRDefault="001373DB" w:rsidP="00E35664">
      <w:pPr>
        <w:pStyle w:val="RegulieretekstFY"/>
      </w:pPr>
    </w:p>
    <w:p w14:paraId="1C94BFD6" w14:textId="77777777" w:rsidR="005D4ABC" w:rsidRPr="00D92383" w:rsidRDefault="005D4ABC" w:rsidP="00500D5E">
      <w:pPr>
        <w:shd w:val="clear" w:color="auto" w:fill="FFFFFF"/>
        <w:spacing w:after="0" w:line="360" w:lineRule="auto"/>
        <w:textAlignment w:val="baseline"/>
        <w:rPr>
          <w:rFonts w:eastAsia="Times New Roman" w:cstheme="minorHAnsi"/>
          <w:color w:val="000000"/>
          <w:lang w:eastAsia="nl-NL"/>
        </w:rPr>
      </w:pPr>
      <w:r w:rsidRPr="00D92383">
        <w:rPr>
          <w:rFonts w:eastAsia="Times New Roman" w:cstheme="minorHAnsi"/>
          <w:color w:val="000000"/>
          <w:bdr w:val="none" w:sz="0" w:space="0" w:color="auto" w:frame="1"/>
          <w:shd w:val="clear" w:color="auto" w:fill="FFFFFF"/>
          <w:lang w:eastAsia="nl-NL"/>
        </w:rPr>
        <w:t>Beste (naam praktijk),</w:t>
      </w:r>
    </w:p>
    <w:p w14:paraId="1190431F" w14:textId="77777777" w:rsidR="005D4ABC" w:rsidRPr="00D92383" w:rsidRDefault="005D4ABC" w:rsidP="00500D5E">
      <w:pPr>
        <w:shd w:val="clear" w:color="auto" w:fill="FFFFFF"/>
        <w:spacing w:after="0" w:line="360" w:lineRule="auto"/>
        <w:textAlignment w:val="baseline"/>
        <w:rPr>
          <w:rFonts w:eastAsia="Times New Roman" w:cstheme="minorHAnsi"/>
          <w:color w:val="000000"/>
          <w:lang w:eastAsia="nl-NL"/>
        </w:rPr>
      </w:pPr>
    </w:p>
    <w:p w14:paraId="666BAF96" w14:textId="77777777" w:rsidR="005D4ABC" w:rsidRPr="00D92383" w:rsidRDefault="005D4ABC" w:rsidP="00500D5E">
      <w:pPr>
        <w:shd w:val="clear" w:color="auto" w:fill="FFFFFF"/>
        <w:spacing w:after="0" w:line="360" w:lineRule="auto"/>
        <w:textAlignment w:val="baseline"/>
        <w:rPr>
          <w:rFonts w:eastAsia="Times New Roman" w:cstheme="minorHAnsi"/>
          <w:color w:val="000000"/>
          <w:lang w:eastAsia="nl-NL"/>
        </w:rPr>
      </w:pPr>
      <w:r w:rsidRPr="00D92383">
        <w:rPr>
          <w:rFonts w:eastAsia="Times New Roman" w:cstheme="minorHAnsi"/>
          <w:color w:val="000000"/>
          <w:bdr w:val="none" w:sz="0" w:space="0" w:color="auto" w:frame="1"/>
          <w:shd w:val="clear" w:color="auto" w:fill="FFFFFF"/>
          <w:lang w:eastAsia="nl-NL"/>
        </w:rPr>
        <w:t>Wij zijn 3 studenten uit het vierde jaar van de opleiding Fysiotherapie te Heerlen.</w:t>
      </w:r>
    </w:p>
    <w:p w14:paraId="4C3BF797" w14:textId="77777777" w:rsidR="005D4ABC" w:rsidRPr="00D92383" w:rsidRDefault="005D4ABC" w:rsidP="00500D5E">
      <w:pPr>
        <w:shd w:val="clear" w:color="auto" w:fill="FFFFFF"/>
        <w:spacing w:after="0" w:line="360" w:lineRule="auto"/>
        <w:textAlignment w:val="baseline"/>
        <w:rPr>
          <w:rFonts w:eastAsia="Times New Roman" w:cstheme="minorHAnsi"/>
          <w:color w:val="000000"/>
          <w:lang w:eastAsia="nl-NL"/>
        </w:rPr>
      </w:pPr>
      <w:r w:rsidRPr="00D92383">
        <w:rPr>
          <w:rFonts w:eastAsia="Times New Roman" w:cstheme="minorHAnsi"/>
          <w:color w:val="000000"/>
          <w:lang w:eastAsia="nl-NL"/>
        </w:rPr>
        <w:t>Op het moment zijn wij onze afstudeeropdracht aan het maken welke COPD met comorbiditeiten betreft.</w:t>
      </w:r>
    </w:p>
    <w:p w14:paraId="33963D7D" w14:textId="05EB9518" w:rsidR="005D4ABC" w:rsidRPr="00D92383" w:rsidRDefault="005D4ABC" w:rsidP="00500D5E">
      <w:pPr>
        <w:shd w:val="clear" w:color="auto" w:fill="FFFFFF"/>
        <w:spacing w:after="0" w:line="360" w:lineRule="auto"/>
        <w:textAlignment w:val="baseline"/>
        <w:rPr>
          <w:rFonts w:eastAsia="Times New Roman" w:cstheme="minorHAnsi"/>
          <w:color w:val="000000"/>
          <w:lang w:eastAsia="nl-NL"/>
        </w:rPr>
      </w:pPr>
      <w:r w:rsidRPr="00D92383">
        <w:rPr>
          <w:rFonts w:eastAsia="Times New Roman" w:cstheme="minorHAnsi"/>
          <w:color w:val="000000"/>
          <w:lang w:eastAsia="nl-NL"/>
        </w:rPr>
        <w:t xml:space="preserve">Voor deze </w:t>
      </w:r>
      <w:r w:rsidRPr="00430BDA">
        <w:rPr>
          <w:rFonts w:ascii="Calibri" w:eastAsia="Times New Roman" w:hAnsi="Calibri" w:cs="Calibri"/>
          <w:color w:val="000000"/>
          <w:lang w:eastAsia="nl-NL"/>
        </w:rPr>
        <w:t>afstu</w:t>
      </w:r>
      <w:r w:rsidR="00503408">
        <w:rPr>
          <w:rFonts w:ascii="Calibri" w:eastAsia="Times New Roman" w:hAnsi="Calibri" w:cs="Calibri"/>
          <w:color w:val="000000"/>
          <w:lang w:eastAsia="nl-NL"/>
        </w:rPr>
        <w:t>d</w:t>
      </w:r>
      <w:r w:rsidRPr="00430BDA">
        <w:rPr>
          <w:rFonts w:ascii="Calibri" w:eastAsia="Times New Roman" w:hAnsi="Calibri" w:cs="Calibri"/>
          <w:color w:val="000000"/>
          <w:lang w:eastAsia="nl-NL"/>
        </w:rPr>
        <w:t>eeropdracht</w:t>
      </w:r>
      <w:r w:rsidRPr="00D92383">
        <w:rPr>
          <w:rFonts w:eastAsia="Times New Roman" w:cstheme="minorHAnsi"/>
          <w:color w:val="000000"/>
          <w:lang w:eastAsia="nl-NL"/>
        </w:rPr>
        <w:t xml:space="preserve"> gaan wij een interview uitvoeren bij Longtherapeuten welke met </w:t>
      </w:r>
      <w:r w:rsidR="00B542AB">
        <w:t xml:space="preserve">patiënten met COPD </w:t>
      </w:r>
      <w:r w:rsidRPr="00D92383">
        <w:rPr>
          <w:rFonts w:eastAsia="Times New Roman" w:cstheme="minorHAnsi"/>
          <w:color w:val="000000"/>
          <w:lang w:eastAsia="nl-NL"/>
        </w:rPr>
        <w:t>mét comorbiditeiten werken.</w:t>
      </w:r>
    </w:p>
    <w:p w14:paraId="25C1B1E3" w14:textId="77777777" w:rsidR="005D4ABC" w:rsidRPr="00D92383" w:rsidRDefault="005D4ABC" w:rsidP="00500D5E">
      <w:pPr>
        <w:shd w:val="clear" w:color="auto" w:fill="FFFFFF"/>
        <w:spacing w:after="0" w:line="360" w:lineRule="auto"/>
        <w:textAlignment w:val="baseline"/>
        <w:rPr>
          <w:rFonts w:eastAsia="Times New Roman" w:cstheme="minorHAnsi"/>
          <w:color w:val="000000"/>
          <w:lang w:eastAsia="nl-NL"/>
        </w:rPr>
      </w:pPr>
      <w:r w:rsidRPr="00D92383">
        <w:rPr>
          <w:rFonts w:eastAsia="Times New Roman" w:cstheme="minorHAnsi"/>
          <w:color w:val="000000"/>
          <w:lang w:eastAsia="nl-NL"/>
        </w:rPr>
        <w:t>Bent u geïnteresseerd om met onze afstudeeropdracht mee te werken? </w:t>
      </w:r>
    </w:p>
    <w:p w14:paraId="12D22444" w14:textId="77777777" w:rsidR="005D4ABC" w:rsidRPr="00D92383" w:rsidRDefault="005D4ABC" w:rsidP="00500D5E">
      <w:pPr>
        <w:shd w:val="clear" w:color="auto" w:fill="FFFFFF"/>
        <w:spacing w:after="0" w:line="360" w:lineRule="auto"/>
        <w:textAlignment w:val="baseline"/>
        <w:rPr>
          <w:rFonts w:eastAsia="Times New Roman" w:cstheme="minorHAnsi"/>
          <w:color w:val="000000"/>
          <w:lang w:eastAsia="nl-NL"/>
        </w:rPr>
      </w:pPr>
      <w:r w:rsidRPr="00D92383">
        <w:rPr>
          <w:rFonts w:eastAsia="Times New Roman" w:cstheme="minorHAnsi"/>
          <w:color w:val="000000"/>
          <w:lang w:eastAsia="nl-NL"/>
        </w:rPr>
        <w:t>Ons interview zal ongeveer een half uurtje tot een uurtje in beslag nemen! </w:t>
      </w:r>
    </w:p>
    <w:p w14:paraId="1E284165" w14:textId="77777777" w:rsidR="005D4ABC" w:rsidRPr="00D92383" w:rsidRDefault="005D4ABC" w:rsidP="00500D5E">
      <w:pPr>
        <w:shd w:val="clear" w:color="auto" w:fill="FFFFFF"/>
        <w:spacing w:after="0" w:line="360" w:lineRule="auto"/>
        <w:textAlignment w:val="baseline"/>
        <w:rPr>
          <w:rFonts w:eastAsia="Times New Roman" w:cstheme="minorHAnsi"/>
          <w:color w:val="000000"/>
          <w:lang w:eastAsia="nl-NL"/>
        </w:rPr>
      </w:pPr>
    </w:p>
    <w:p w14:paraId="09619111" w14:textId="77777777" w:rsidR="005D4ABC" w:rsidRPr="00D92383" w:rsidRDefault="005D4ABC" w:rsidP="00500D5E">
      <w:pPr>
        <w:shd w:val="clear" w:color="auto" w:fill="FFFFFF"/>
        <w:spacing w:after="0" w:line="360" w:lineRule="auto"/>
        <w:textAlignment w:val="baseline"/>
        <w:rPr>
          <w:rFonts w:eastAsia="Times New Roman" w:cstheme="minorHAnsi"/>
          <w:color w:val="000000"/>
          <w:lang w:eastAsia="nl-NL"/>
        </w:rPr>
      </w:pPr>
      <w:r w:rsidRPr="00D92383">
        <w:rPr>
          <w:rFonts w:eastAsia="Times New Roman" w:cstheme="minorHAnsi"/>
          <w:color w:val="000000"/>
          <w:lang w:eastAsia="nl-NL"/>
        </w:rPr>
        <w:t>Indien u akkoord gaat zal verder informatie via een wervingsbrief volgen!</w:t>
      </w:r>
    </w:p>
    <w:p w14:paraId="7F06F6B0" w14:textId="77777777" w:rsidR="005D4ABC" w:rsidRPr="00D92383" w:rsidRDefault="005D4ABC" w:rsidP="00500D5E">
      <w:pPr>
        <w:shd w:val="clear" w:color="auto" w:fill="FFFFFF"/>
        <w:spacing w:after="0" w:line="360" w:lineRule="auto"/>
        <w:textAlignment w:val="baseline"/>
        <w:rPr>
          <w:rFonts w:eastAsia="Times New Roman" w:cstheme="minorHAnsi"/>
          <w:color w:val="000000"/>
          <w:lang w:eastAsia="nl-NL"/>
        </w:rPr>
      </w:pPr>
      <w:r w:rsidRPr="00D92383">
        <w:rPr>
          <w:rFonts w:eastAsia="Times New Roman" w:cstheme="minorHAnsi"/>
          <w:color w:val="000000"/>
          <w:lang w:eastAsia="nl-NL"/>
        </w:rPr>
        <w:t>Wij horen graag iets van u! </w:t>
      </w:r>
    </w:p>
    <w:p w14:paraId="4932C303" w14:textId="77777777" w:rsidR="005D4ABC" w:rsidRPr="00D92383" w:rsidRDefault="005D4ABC" w:rsidP="00500D5E">
      <w:pPr>
        <w:shd w:val="clear" w:color="auto" w:fill="FFFFFF"/>
        <w:spacing w:after="0" w:line="360" w:lineRule="auto"/>
        <w:textAlignment w:val="baseline"/>
        <w:rPr>
          <w:rFonts w:eastAsia="Times New Roman" w:cstheme="minorHAnsi"/>
          <w:color w:val="000000"/>
          <w:lang w:eastAsia="nl-NL"/>
        </w:rPr>
      </w:pPr>
    </w:p>
    <w:p w14:paraId="3B701458" w14:textId="77777777" w:rsidR="005D4ABC" w:rsidRPr="00D92383" w:rsidRDefault="005D4ABC" w:rsidP="00500D5E">
      <w:pPr>
        <w:shd w:val="clear" w:color="auto" w:fill="FFFFFF"/>
        <w:spacing w:after="0" w:line="360" w:lineRule="auto"/>
        <w:textAlignment w:val="baseline"/>
        <w:rPr>
          <w:rFonts w:eastAsia="Times New Roman" w:cstheme="minorHAnsi"/>
          <w:color w:val="000000"/>
          <w:lang w:eastAsia="nl-NL"/>
        </w:rPr>
      </w:pPr>
      <w:r w:rsidRPr="00D92383">
        <w:rPr>
          <w:rFonts w:eastAsia="Times New Roman" w:cstheme="minorHAnsi"/>
          <w:color w:val="000000"/>
          <w:lang w:eastAsia="nl-NL"/>
        </w:rPr>
        <w:t>Met vriendelijke groet,</w:t>
      </w:r>
    </w:p>
    <w:p w14:paraId="55C94E08" w14:textId="5D651C27" w:rsidR="005D4ABC" w:rsidRPr="00D92383" w:rsidRDefault="005D4ABC" w:rsidP="005D4ABC">
      <w:pPr>
        <w:shd w:val="clear" w:color="auto" w:fill="FFFFFF"/>
        <w:spacing w:after="0" w:line="240" w:lineRule="auto"/>
        <w:textAlignment w:val="baseline"/>
        <w:rPr>
          <w:rFonts w:eastAsia="Times New Roman" w:cstheme="minorHAnsi"/>
          <w:color w:val="000000"/>
          <w:lang w:eastAsia="nl-NL"/>
        </w:rPr>
      </w:pPr>
      <w:r w:rsidRPr="00D92383">
        <w:rPr>
          <w:rFonts w:eastAsia="Times New Roman" w:cstheme="minorHAnsi"/>
          <w:color w:val="000000"/>
          <w:bdr w:val="none" w:sz="0" w:space="0" w:color="auto" w:frame="1"/>
          <w:shd w:val="clear" w:color="auto" w:fill="FFFFFF"/>
          <w:lang w:eastAsia="nl-NL"/>
        </w:rPr>
        <w:t>Maud Bosch, Melissa Scheffer &amp; Ruby v</w:t>
      </w:r>
      <w:r w:rsidR="00D92383">
        <w:rPr>
          <w:rFonts w:eastAsia="Times New Roman" w:cstheme="minorHAnsi"/>
          <w:color w:val="000000"/>
          <w:bdr w:val="none" w:sz="0" w:space="0" w:color="auto" w:frame="1"/>
          <w:shd w:val="clear" w:color="auto" w:fill="FFFFFF"/>
          <w:lang w:eastAsia="nl-NL"/>
        </w:rPr>
        <w:t xml:space="preserve">an </w:t>
      </w:r>
      <w:r w:rsidRPr="00D92383">
        <w:rPr>
          <w:rFonts w:eastAsia="Times New Roman" w:cstheme="minorHAnsi"/>
          <w:color w:val="000000"/>
          <w:bdr w:val="none" w:sz="0" w:space="0" w:color="auto" w:frame="1"/>
          <w:shd w:val="clear" w:color="auto" w:fill="FFFFFF"/>
          <w:lang w:eastAsia="nl-NL"/>
        </w:rPr>
        <w:t>d</w:t>
      </w:r>
      <w:r w:rsidR="00D92383">
        <w:rPr>
          <w:rFonts w:eastAsia="Times New Roman" w:cstheme="minorHAnsi"/>
          <w:color w:val="000000"/>
          <w:bdr w:val="none" w:sz="0" w:space="0" w:color="auto" w:frame="1"/>
          <w:shd w:val="clear" w:color="auto" w:fill="FFFFFF"/>
          <w:lang w:eastAsia="nl-NL"/>
        </w:rPr>
        <w:t>er</w:t>
      </w:r>
      <w:r w:rsidRPr="00D92383">
        <w:rPr>
          <w:rFonts w:eastAsia="Times New Roman" w:cstheme="minorHAnsi"/>
          <w:color w:val="000000"/>
          <w:bdr w:val="none" w:sz="0" w:space="0" w:color="auto" w:frame="1"/>
          <w:shd w:val="clear" w:color="auto" w:fill="FFFFFF"/>
          <w:lang w:eastAsia="nl-NL"/>
        </w:rPr>
        <w:t xml:space="preserve"> Loos</w:t>
      </w:r>
    </w:p>
    <w:p w14:paraId="26C36F7C" w14:textId="77777777" w:rsidR="005D4ABC" w:rsidRPr="00430BDA" w:rsidRDefault="005D4ABC" w:rsidP="00E35664">
      <w:pPr>
        <w:pStyle w:val="RegulieretekstFY"/>
      </w:pPr>
    </w:p>
    <w:p w14:paraId="3298B513" w14:textId="77777777" w:rsidR="005D4ABC" w:rsidRPr="00575C3F" w:rsidRDefault="005D4ABC" w:rsidP="00E35664">
      <w:pPr>
        <w:pStyle w:val="RegulieretekstFY"/>
      </w:pPr>
    </w:p>
    <w:p w14:paraId="27676941" w14:textId="77777777" w:rsidR="005D4ABC" w:rsidRDefault="005D4ABC" w:rsidP="00E35664">
      <w:pPr>
        <w:pStyle w:val="RegulieretekstFY"/>
      </w:pPr>
    </w:p>
    <w:p w14:paraId="2FC16744" w14:textId="77777777" w:rsidR="00503408" w:rsidRDefault="00503408" w:rsidP="00E35664">
      <w:pPr>
        <w:pStyle w:val="RegulieretekstFY"/>
      </w:pPr>
    </w:p>
    <w:p w14:paraId="73C82055" w14:textId="77777777" w:rsidR="00E35664" w:rsidRDefault="00E35664" w:rsidP="00E35664">
      <w:pPr>
        <w:pStyle w:val="RegulieretekstFY"/>
      </w:pPr>
    </w:p>
    <w:p w14:paraId="4B69F546" w14:textId="77777777" w:rsidR="00E35664" w:rsidRDefault="00E35664" w:rsidP="00E35664">
      <w:pPr>
        <w:pStyle w:val="RegulieretekstFY"/>
      </w:pPr>
    </w:p>
    <w:p w14:paraId="41CE283F" w14:textId="77777777" w:rsidR="00A345D0" w:rsidRPr="00A345D0" w:rsidRDefault="00A345D0" w:rsidP="00A345D0">
      <w:pPr>
        <w:pStyle w:val="RegulieretekstFY"/>
      </w:pPr>
    </w:p>
    <w:p w14:paraId="287CCCBE" w14:textId="77777777" w:rsidR="00CA763C" w:rsidRDefault="00CA763C" w:rsidP="00E35664">
      <w:pPr>
        <w:pStyle w:val="RegulieretekstFY"/>
      </w:pPr>
    </w:p>
    <w:p w14:paraId="3B624C8E" w14:textId="77777777" w:rsidR="00CA763C" w:rsidRDefault="00CA763C" w:rsidP="00E35664">
      <w:pPr>
        <w:pStyle w:val="RegulieretekstFY"/>
      </w:pPr>
    </w:p>
    <w:p w14:paraId="658E72FB" w14:textId="77777777" w:rsidR="00E35664" w:rsidRDefault="00E35664" w:rsidP="00E35664">
      <w:pPr>
        <w:pStyle w:val="RegulieretekstFY"/>
      </w:pPr>
    </w:p>
    <w:p w14:paraId="174DF62E" w14:textId="193BE752" w:rsidR="00E35664" w:rsidRDefault="00E35664" w:rsidP="00E35664">
      <w:pPr>
        <w:pStyle w:val="RegulieretekstFY"/>
      </w:pPr>
    </w:p>
    <w:p w14:paraId="2A25F30E" w14:textId="41590220" w:rsidR="004F2622" w:rsidRDefault="004F2622" w:rsidP="00E35664">
      <w:pPr>
        <w:pStyle w:val="RegulieretekstFY"/>
      </w:pPr>
    </w:p>
    <w:p w14:paraId="0EB36F5A" w14:textId="77777777" w:rsidR="004F2622" w:rsidRDefault="004F2622" w:rsidP="00E35664">
      <w:pPr>
        <w:pStyle w:val="RegulieretekstFY"/>
      </w:pPr>
    </w:p>
    <w:p w14:paraId="761F6205" w14:textId="77777777" w:rsidR="00E35664" w:rsidRDefault="00E35664" w:rsidP="00E35664">
      <w:pPr>
        <w:pStyle w:val="RegulieretekstFY"/>
      </w:pPr>
    </w:p>
    <w:p w14:paraId="79CE3A76" w14:textId="77777777" w:rsidR="00E35664" w:rsidRDefault="00E35664" w:rsidP="00E35664">
      <w:pPr>
        <w:pStyle w:val="RegulieretekstFY"/>
      </w:pPr>
    </w:p>
    <w:p w14:paraId="7BD894C4" w14:textId="77777777" w:rsidR="00E35664" w:rsidRDefault="00E35664" w:rsidP="00E35664">
      <w:pPr>
        <w:pStyle w:val="RegulieretekstFY"/>
      </w:pPr>
    </w:p>
    <w:p w14:paraId="7CE7061B" w14:textId="3106B475" w:rsidR="00097512" w:rsidRPr="008301C4" w:rsidRDefault="005D4ABC" w:rsidP="001373DB">
      <w:pPr>
        <w:pStyle w:val="BijlagenFY"/>
        <w:spacing w:line="360" w:lineRule="auto"/>
        <w:ind w:left="0" w:firstLine="0"/>
        <w:rPr>
          <w:bCs/>
        </w:rPr>
      </w:pPr>
      <w:bookmarkStart w:id="35" w:name="_Toc91099941"/>
      <w:r w:rsidRPr="008301C4">
        <w:rPr>
          <w:bCs/>
        </w:rPr>
        <w:lastRenderedPageBreak/>
        <w:t>Bijlage 2</w:t>
      </w:r>
      <w:r w:rsidR="006C077D" w:rsidRPr="008301C4">
        <w:rPr>
          <w:bCs/>
        </w:rPr>
        <w:t xml:space="preserve"> -</w:t>
      </w:r>
      <w:r w:rsidRPr="008301C4">
        <w:rPr>
          <w:bCs/>
        </w:rPr>
        <w:t xml:space="preserve"> Geadresseerden fysiotherapiepraktijken</w:t>
      </w:r>
      <w:bookmarkEnd w:id="35"/>
    </w:p>
    <w:p w14:paraId="71D71A4D" w14:textId="77777777" w:rsidR="001373DB" w:rsidRDefault="001373DB" w:rsidP="00E35664">
      <w:pPr>
        <w:pStyle w:val="RegulieretekstFY"/>
      </w:pPr>
    </w:p>
    <w:p w14:paraId="45E23285" w14:textId="55D016C7" w:rsidR="005D4ABC" w:rsidRPr="00965596" w:rsidRDefault="005D4ABC" w:rsidP="00E35664">
      <w:pPr>
        <w:pStyle w:val="RegulieretekstFY"/>
        <w:rPr>
          <w:b/>
        </w:rPr>
      </w:pPr>
      <w:r>
        <w:t xml:space="preserve">Tabel 1: </w:t>
      </w:r>
      <w:r w:rsidRPr="008301C4">
        <w:rPr>
          <w:bCs/>
          <w:i/>
        </w:rPr>
        <w:t>Geadresseerden fysiotherapiepraktijken</w:t>
      </w:r>
      <w:r w:rsidR="0093036E">
        <w:rPr>
          <w:bCs/>
          <w:i/>
        </w:rPr>
        <w:t xml:space="preserve"> (1</w:t>
      </w:r>
      <w:r w:rsidR="0093036E" w:rsidRPr="0093036E">
        <w:rPr>
          <w:bCs/>
          <w:i/>
          <w:vertAlign w:val="superscript"/>
        </w:rPr>
        <w:t>e</w:t>
      </w:r>
      <w:r w:rsidR="0093036E">
        <w:rPr>
          <w:bCs/>
          <w:i/>
        </w:rPr>
        <w:t xml:space="preserve"> werving)</w:t>
      </w:r>
    </w:p>
    <w:tbl>
      <w:tblPr>
        <w:tblStyle w:val="Tabelraster"/>
        <w:tblW w:w="6663" w:type="dxa"/>
        <w:tblInd w:w="-5" w:type="dxa"/>
        <w:tblLook w:val="04A0" w:firstRow="1" w:lastRow="0" w:firstColumn="1" w:lastColumn="0" w:noHBand="0" w:noVBand="1"/>
      </w:tblPr>
      <w:tblGrid>
        <w:gridCol w:w="6663"/>
      </w:tblGrid>
      <w:tr w:rsidR="00775D8F" w14:paraId="00766B77" w14:textId="77777777" w:rsidTr="00E16D77">
        <w:tc>
          <w:tcPr>
            <w:tcW w:w="6663" w:type="dxa"/>
            <w:shd w:val="clear" w:color="auto" w:fill="ED1834"/>
          </w:tcPr>
          <w:p w14:paraId="11B8FAB3" w14:textId="77777777" w:rsidR="005D4ABC" w:rsidRPr="00C57983" w:rsidRDefault="005D4ABC" w:rsidP="007A7612">
            <w:pPr>
              <w:tabs>
                <w:tab w:val="left" w:pos="3960"/>
              </w:tabs>
              <w:spacing w:line="360" w:lineRule="auto"/>
              <w:rPr>
                <w:rFonts w:cstheme="minorHAnsi"/>
                <w:b/>
                <w:bCs/>
              </w:rPr>
            </w:pPr>
            <w:r w:rsidRPr="00C57983">
              <w:rPr>
                <w:rFonts w:cstheme="minorHAnsi"/>
                <w:b/>
                <w:bCs/>
                <w:color w:val="FFFFFF" w:themeColor="background1"/>
              </w:rPr>
              <w:t>Naam praktijk</w:t>
            </w:r>
            <w:r w:rsidRPr="00C57983">
              <w:rPr>
                <w:rFonts w:cstheme="minorHAnsi"/>
                <w:b/>
                <w:bCs/>
              </w:rPr>
              <w:tab/>
            </w:r>
          </w:p>
        </w:tc>
      </w:tr>
      <w:tr w:rsidR="005D4ABC" w14:paraId="1AECED80" w14:textId="77777777" w:rsidTr="00E16D77">
        <w:tc>
          <w:tcPr>
            <w:tcW w:w="6663" w:type="dxa"/>
          </w:tcPr>
          <w:p w14:paraId="5A055DD0" w14:textId="26A8B6AE" w:rsidR="005D4ABC" w:rsidRPr="00AC39D4" w:rsidRDefault="00DA76C4" w:rsidP="00D32528">
            <w:pPr>
              <w:pStyle w:val="Lijstalinea"/>
              <w:numPr>
                <w:ilvl w:val="0"/>
                <w:numId w:val="23"/>
              </w:numPr>
              <w:spacing w:line="360" w:lineRule="auto"/>
              <w:rPr>
                <w:rFonts w:cstheme="minorHAnsi"/>
              </w:rPr>
            </w:pPr>
            <w:r w:rsidRPr="00AC39D4">
              <w:rPr>
                <w:rFonts w:cstheme="minorHAnsi"/>
              </w:rPr>
              <w:t xml:space="preserve">Centrum voor fysiotherapie Ramakers </w:t>
            </w:r>
          </w:p>
        </w:tc>
      </w:tr>
      <w:tr w:rsidR="005D4ABC" w14:paraId="15DB1B96" w14:textId="77777777" w:rsidTr="00E16D77">
        <w:tc>
          <w:tcPr>
            <w:tcW w:w="6663" w:type="dxa"/>
          </w:tcPr>
          <w:p w14:paraId="0E600CE3" w14:textId="651C4334" w:rsidR="005D4ABC" w:rsidRPr="00AC39D4" w:rsidRDefault="00A76B77" w:rsidP="00836379">
            <w:pPr>
              <w:pStyle w:val="Lijstalinea"/>
              <w:numPr>
                <w:ilvl w:val="0"/>
                <w:numId w:val="23"/>
              </w:numPr>
              <w:spacing w:line="360" w:lineRule="auto"/>
              <w:rPr>
                <w:rFonts w:cstheme="minorHAnsi"/>
              </w:rPr>
            </w:pPr>
            <w:r w:rsidRPr="00AC39D4">
              <w:rPr>
                <w:rFonts w:cstheme="minorHAnsi"/>
              </w:rPr>
              <w:t xml:space="preserve">Fysiocentrum </w:t>
            </w:r>
            <w:r>
              <w:rPr>
                <w:rFonts w:cstheme="minorHAnsi"/>
              </w:rPr>
              <w:t>M</w:t>
            </w:r>
            <w:r w:rsidRPr="00AC39D4">
              <w:rPr>
                <w:rFonts w:cstheme="minorHAnsi"/>
              </w:rPr>
              <w:t>aastricht</w:t>
            </w:r>
          </w:p>
        </w:tc>
      </w:tr>
      <w:tr w:rsidR="005D4ABC" w14:paraId="426D52F2" w14:textId="77777777" w:rsidTr="00E16D77">
        <w:tc>
          <w:tcPr>
            <w:tcW w:w="6663" w:type="dxa"/>
          </w:tcPr>
          <w:p w14:paraId="11BE0909" w14:textId="57308DB3" w:rsidR="005D4ABC" w:rsidRPr="00AC39D4" w:rsidRDefault="00A76B77" w:rsidP="00836379">
            <w:pPr>
              <w:pStyle w:val="Lijstalinea"/>
              <w:numPr>
                <w:ilvl w:val="0"/>
                <w:numId w:val="23"/>
              </w:numPr>
              <w:spacing w:line="360" w:lineRule="auto"/>
              <w:rPr>
                <w:rFonts w:cstheme="minorHAnsi"/>
              </w:rPr>
            </w:pPr>
            <w:proofErr w:type="spellStart"/>
            <w:r>
              <w:rPr>
                <w:rFonts w:cstheme="minorHAnsi"/>
              </w:rPr>
              <w:t>Fysiocompany</w:t>
            </w:r>
            <w:proofErr w:type="spellEnd"/>
            <w:r>
              <w:rPr>
                <w:rFonts w:cstheme="minorHAnsi"/>
              </w:rPr>
              <w:t xml:space="preserve"> Roermond</w:t>
            </w:r>
          </w:p>
        </w:tc>
      </w:tr>
      <w:tr w:rsidR="005D4ABC" w14:paraId="4FEB5D17" w14:textId="77777777" w:rsidTr="00E16D77">
        <w:tc>
          <w:tcPr>
            <w:tcW w:w="6663" w:type="dxa"/>
          </w:tcPr>
          <w:p w14:paraId="7713DBFC" w14:textId="477E7F20" w:rsidR="005D4ABC" w:rsidRPr="00397A91" w:rsidRDefault="00397A91" w:rsidP="00397A91">
            <w:pPr>
              <w:pStyle w:val="Lijstalinea"/>
              <w:numPr>
                <w:ilvl w:val="0"/>
                <w:numId w:val="23"/>
              </w:numPr>
              <w:spacing w:line="360" w:lineRule="auto"/>
              <w:rPr>
                <w:rFonts w:cstheme="minorHAnsi"/>
              </w:rPr>
            </w:pPr>
            <w:r w:rsidRPr="00397A91">
              <w:rPr>
                <w:rFonts w:cstheme="minorHAnsi"/>
              </w:rPr>
              <w:t>Fysiofit Eindhoven</w:t>
            </w:r>
          </w:p>
        </w:tc>
      </w:tr>
      <w:tr w:rsidR="005D4ABC" w14:paraId="40E83A68" w14:textId="77777777" w:rsidTr="00E16D77">
        <w:tc>
          <w:tcPr>
            <w:tcW w:w="6663" w:type="dxa"/>
          </w:tcPr>
          <w:p w14:paraId="135F0FA7" w14:textId="17138DD0" w:rsidR="005D4ABC" w:rsidRPr="00AC39D4" w:rsidRDefault="00D32528" w:rsidP="00D32528">
            <w:pPr>
              <w:pStyle w:val="Lijstalinea"/>
              <w:numPr>
                <w:ilvl w:val="0"/>
                <w:numId w:val="23"/>
              </w:numPr>
              <w:spacing w:line="360" w:lineRule="auto"/>
              <w:rPr>
                <w:rFonts w:cstheme="minorHAnsi"/>
              </w:rPr>
            </w:pPr>
            <w:r w:rsidRPr="00AC39D4">
              <w:rPr>
                <w:rFonts w:cstheme="minorHAnsi"/>
              </w:rPr>
              <w:t>Fysio Jonkers Neerkant</w:t>
            </w:r>
          </w:p>
        </w:tc>
      </w:tr>
      <w:tr w:rsidR="005D4ABC" w14:paraId="5BBE8692" w14:textId="77777777" w:rsidTr="00E16D77">
        <w:tc>
          <w:tcPr>
            <w:tcW w:w="6663" w:type="dxa"/>
          </w:tcPr>
          <w:p w14:paraId="28157F39" w14:textId="0BADF9F7" w:rsidR="005D4ABC" w:rsidRPr="00AC39D4" w:rsidRDefault="00D32528" w:rsidP="00D32528">
            <w:pPr>
              <w:pStyle w:val="Lijstalinea"/>
              <w:numPr>
                <w:ilvl w:val="0"/>
                <w:numId w:val="23"/>
              </w:numPr>
              <w:spacing w:line="360" w:lineRule="auto"/>
              <w:rPr>
                <w:rFonts w:cstheme="minorHAnsi"/>
              </w:rPr>
            </w:pPr>
            <w:r w:rsidRPr="00AC39D4">
              <w:rPr>
                <w:rFonts w:cstheme="minorHAnsi"/>
              </w:rPr>
              <w:t xml:space="preserve">Fysio Mark </w:t>
            </w:r>
            <w:proofErr w:type="spellStart"/>
            <w:r w:rsidRPr="00AC39D4">
              <w:rPr>
                <w:rFonts w:cstheme="minorHAnsi"/>
              </w:rPr>
              <w:t>Souren</w:t>
            </w:r>
            <w:proofErr w:type="spellEnd"/>
          </w:p>
        </w:tc>
      </w:tr>
      <w:tr w:rsidR="005D4ABC" w14:paraId="4C5FF537" w14:textId="77777777" w:rsidTr="00E16D77">
        <w:tc>
          <w:tcPr>
            <w:tcW w:w="6663" w:type="dxa"/>
          </w:tcPr>
          <w:p w14:paraId="373D7937" w14:textId="412C10E7" w:rsidR="005D4ABC" w:rsidRPr="00AC39D4" w:rsidRDefault="00D32528" w:rsidP="005D4ABC">
            <w:pPr>
              <w:pStyle w:val="Lijstalinea"/>
              <w:numPr>
                <w:ilvl w:val="0"/>
                <w:numId w:val="23"/>
              </w:numPr>
              <w:spacing w:line="360" w:lineRule="auto"/>
              <w:rPr>
                <w:rFonts w:cstheme="minorHAnsi"/>
              </w:rPr>
            </w:pPr>
            <w:r w:rsidRPr="00AC39D4">
              <w:rPr>
                <w:rFonts w:cstheme="minorHAnsi"/>
              </w:rPr>
              <w:t>Fysio Ospel</w:t>
            </w:r>
          </w:p>
        </w:tc>
      </w:tr>
      <w:tr w:rsidR="005D4ABC" w14:paraId="30BF5C33" w14:textId="77777777" w:rsidTr="00E16D77">
        <w:tc>
          <w:tcPr>
            <w:tcW w:w="6663" w:type="dxa"/>
          </w:tcPr>
          <w:p w14:paraId="184F2EB4" w14:textId="2FA7302B" w:rsidR="005D4ABC" w:rsidRPr="00AC39D4" w:rsidRDefault="00D32528" w:rsidP="005D4ABC">
            <w:pPr>
              <w:pStyle w:val="Lijstalinea"/>
              <w:numPr>
                <w:ilvl w:val="0"/>
                <w:numId w:val="23"/>
              </w:numPr>
              <w:spacing w:line="360" w:lineRule="auto"/>
              <w:rPr>
                <w:rFonts w:cstheme="minorHAnsi"/>
              </w:rPr>
            </w:pPr>
            <w:r w:rsidRPr="00AC39D4">
              <w:rPr>
                <w:rFonts w:cstheme="minorHAnsi"/>
              </w:rPr>
              <w:t>Fysio sport Meijel</w:t>
            </w:r>
          </w:p>
        </w:tc>
      </w:tr>
      <w:tr w:rsidR="005D4ABC" w14:paraId="2B3E42E9" w14:textId="77777777" w:rsidTr="00E16D77">
        <w:tc>
          <w:tcPr>
            <w:tcW w:w="6663" w:type="dxa"/>
          </w:tcPr>
          <w:p w14:paraId="3840DBD5" w14:textId="3C8604AF" w:rsidR="005D4ABC" w:rsidRPr="00AC39D4" w:rsidRDefault="00D32528" w:rsidP="00D32528">
            <w:pPr>
              <w:pStyle w:val="Lijstalinea"/>
              <w:numPr>
                <w:ilvl w:val="0"/>
                <w:numId w:val="23"/>
              </w:numPr>
              <w:spacing w:line="360" w:lineRule="auto"/>
              <w:rPr>
                <w:rFonts w:cstheme="minorHAnsi"/>
              </w:rPr>
            </w:pPr>
            <w:r w:rsidRPr="00AC39D4">
              <w:rPr>
                <w:rFonts w:cstheme="minorHAnsi"/>
              </w:rPr>
              <w:t xml:space="preserve">Fysio van den </w:t>
            </w:r>
            <w:proofErr w:type="spellStart"/>
            <w:r w:rsidRPr="00AC39D4">
              <w:rPr>
                <w:rFonts w:cstheme="minorHAnsi"/>
              </w:rPr>
              <w:t>boogaarten</w:t>
            </w:r>
            <w:proofErr w:type="spellEnd"/>
            <w:r w:rsidRPr="00AC39D4">
              <w:rPr>
                <w:rFonts w:cstheme="minorHAnsi"/>
              </w:rPr>
              <w:t xml:space="preserve"> leende</w:t>
            </w:r>
          </w:p>
        </w:tc>
      </w:tr>
      <w:tr w:rsidR="005D4ABC" w14:paraId="3A30781A" w14:textId="77777777" w:rsidTr="00E16D77">
        <w:tc>
          <w:tcPr>
            <w:tcW w:w="6663" w:type="dxa"/>
          </w:tcPr>
          <w:p w14:paraId="0E99B7E5" w14:textId="0EF394D2" w:rsidR="005D4ABC" w:rsidRPr="00D32528" w:rsidRDefault="00D32528" w:rsidP="00D32528">
            <w:pPr>
              <w:pStyle w:val="Lijstalinea"/>
              <w:numPr>
                <w:ilvl w:val="0"/>
                <w:numId w:val="23"/>
              </w:numPr>
              <w:spacing w:line="360" w:lineRule="auto"/>
              <w:rPr>
                <w:rFonts w:cstheme="minorHAnsi"/>
              </w:rPr>
            </w:pPr>
            <w:r w:rsidRPr="00AC39D4">
              <w:rPr>
                <w:rFonts w:cstheme="minorHAnsi"/>
              </w:rPr>
              <w:t xml:space="preserve">Fysiotherapie </w:t>
            </w:r>
            <w:proofErr w:type="spellStart"/>
            <w:r w:rsidRPr="00AC39D4">
              <w:rPr>
                <w:rFonts w:cstheme="minorHAnsi"/>
              </w:rPr>
              <w:t>Daelenbroeck</w:t>
            </w:r>
            <w:proofErr w:type="spellEnd"/>
          </w:p>
        </w:tc>
      </w:tr>
      <w:tr w:rsidR="005D4ABC" w14:paraId="69F7422D" w14:textId="77777777" w:rsidTr="00E16D77">
        <w:tc>
          <w:tcPr>
            <w:tcW w:w="6663" w:type="dxa"/>
          </w:tcPr>
          <w:p w14:paraId="707C41DA" w14:textId="37C3ADF1" w:rsidR="005D4ABC" w:rsidRPr="00AC39D4" w:rsidRDefault="00D32528" w:rsidP="00D32528">
            <w:pPr>
              <w:pStyle w:val="Lijstalinea"/>
              <w:numPr>
                <w:ilvl w:val="0"/>
                <w:numId w:val="23"/>
              </w:numPr>
              <w:spacing w:line="360" w:lineRule="auto"/>
              <w:rPr>
                <w:rFonts w:cstheme="minorHAnsi"/>
              </w:rPr>
            </w:pPr>
            <w:r w:rsidRPr="00AC39D4">
              <w:rPr>
                <w:rFonts w:cstheme="minorHAnsi"/>
              </w:rPr>
              <w:t>Fysiotherapie</w:t>
            </w:r>
            <w:r>
              <w:rPr>
                <w:rFonts w:cstheme="minorHAnsi"/>
              </w:rPr>
              <w:t xml:space="preserve"> </w:t>
            </w:r>
            <w:r w:rsidRPr="00AC39D4">
              <w:rPr>
                <w:rFonts w:cstheme="minorHAnsi"/>
              </w:rPr>
              <w:t>&amp;</w:t>
            </w:r>
            <w:r>
              <w:rPr>
                <w:rFonts w:cstheme="minorHAnsi"/>
              </w:rPr>
              <w:t xml:space="preserve"> </w:t>
            </w:r>
            <w:proofErr w:type="spellStart"/>
            <w:r w:rsidRPr="00AC39D4">
              <w:rPr>
                <w:rFonts w:cstheme="minorHAnsi"/>
              </w:rPr>
              <w:t>FysioFitness</w:t>
            </w:r>
            <w:proofErr w:type="spellEnd"/>
            <w:r w:rsidRPr="00AC39D4">
              <w:rPr>
                <w:rFonts w:cstheme="minorHAnsi"/>
              </w:rPr>
              <w:t xml:space="preserve"> </w:t>
            </w:r>
            <w:proofErr w:type="spellStart"/>
            <w:r w:rsidRPr="00AC39D4">
              <w:rPr>
                <w:rFonts w:cstheme="minorHAnsi"/>
              </w:rPr>
              <w:t>Fincken</w:t>
            </w:r>
            <w:proofErr w:type="spellEnd"/>
            <w:r w:rsidRPr="00AC39D4">
              <w:rPr>
                <w:rFonts w:cstheme="minorHAnsi"/>
              </w:rPr>
              <w:t xml:space="preserve"> </w:t>
            </w:r>
            <w:proofErr w:type="spellStart"/>
            <w:r w:rsidRPr="00AC39D4">
              <w:rPr>
                <w:rFonts w:cstheme="minorHAnsi"/>
              </w:rPr>
              <w:t>city</w:t>
            </w:r>
            <w:proofErr w:type="spellEnd"/>
            <w:r w:rsidRPr="00AC39D4">
              <w:rPr>
                <w:rFonts w:cstheme="minorHAnsi"/>
              </w:rPr>
              <w:t xml:space="preserve"> </w:t>
            </w:r>
            <w:proofErr w:type="spellStart"/>
            <w:r w:rsidRPr="00AC39D4">
              <w:rPr>
                <w:rFonts w:cstheme="minorHAnsi"/>
              </w:rPr>
              <w:t>centre</w:t>
            </w:r>
            <w:proofErr w:type="spellEnd"/>
            <w:r w:rsidRPr="00AC39D4">
              <w:rPr>
                <w:rFonts w:cstheme="minorHAnsi"/>
              </w:rPr>
              <w:t xml:space="preserve"> </w:t>
            </w:r>
          </w:p>
        </w:tc>
      </w:tr>
      <w:tr w:rsidR="005D4ABC" w14:paraId="5AB55E09" w14:textId="77777777" w:rsidTr="00E16D77">
        <w:tc>
          <w:tcPr>
            <w:tcW w:w="6663" w:type="dxa"/>
          </w:tcPr>
          <w:p w14:paraId="4DB2AD76" w14:textId="7C5AB29A" w:rsidR="005D4ABC" w:rsidRPr="00AC39D4" w:rsidRDefault="00D32528" w:rsidP="00D32528">
            <w:pPr>
              <w:pStyle w:val="Lijstalinea"/>
              <w:numPr>
                <w:ilvl w:val="0"/>
                <w:numId w:val="23"/>
              </w:numPr>
              <w:spacing w:line="360" w:lineRule="auto"/>
              <w:rPr>
                <w:rFonts w:cstheme="minorHAnsi"/>
              </w:rPr>
            </w:pPr>
            <w:r w:rsidRPr="00AC39D4">
              <w:rPr>
                <w:rFonts w:cstheme="minorHAnsi"/>
              </w:rPr>
              <w:t xml:space="preserve">Fysiotherapie Hoofdstraat </w:t>
            </w:r>
          </w:p>
        </w:tc>
      </w:tr>
      <w:tr w:rsidR="005D4ABC" w14:paraId="4AF1A058" w14:textId="77777777" w:rsidTr="00E16D77">
        <w:tc>
          <w:tcPr>
            <w:tcW w:w="6663" w:type="dxa"/>
          </w:tcPr>
          <w:p w14:paraId="7AE554C2" w14:textId="243F879B" w:rsidR="005D4ABC" w:rsidRPr="00AC39D4" w:rsidRDefault="0079326C" w:rsidP="005D4ABC">
            <w:pPr>
              <w:pStyle w:val="Lijstalinea"/>
              <w:numPr>
                <w:ilvl w:val="0"/>
                <w:numId w:val="23"/>
              </w:numPr>
              <w:spacing w:line="360" w:lineRule="auto"/>
              <w:rPr>
                <w:rFonts w:cstheme="minorHAnsi"/>
              </w:rPr>
            </w:pPr>
            <w:r>
              <w:rPr>
                <w:rFonts w:cstheme="minorHAnsi"/>
              </w:rPr>
              <w:t>Fysiotherapiepraktijk Yvonne Janss</w:t>
            </w:r>
          </w:p>
        </w:tc>
      </w:tr>
      <w:tr w:rsidR="005D4ABC" w14:paraId="6D0FAD62" w14:textId="77777777" w:rsidTr="00E16D77">
        <w:tc>
          <w:tcPr>
            <w:tcW w:w="6663" w:type="dxa"/>
          </w:tcPr>
          <w:p w14:paraId="32A13233" w14:textId="2EAAD180" w:rsidR="005D4ABC" w:rsidRPr="00AC39D4" w:rsidRDefault="005D4ABC" w:rsidP="00D32528">
            <w:pPr>
              <w:pStyle w:val="Lijstalinea"/>
              <w:numPr>
                <w:ilvl w:val="0"/>
                <w:numId w:val="23"/>
              </w:numPr>
              <w:spacing w:line="360" w:lineRule="auto"/>
              <w:rPr>
                <w:rFonts w:cstheme="minorHAnsi"/>
              </w:rPr>
            </w:pPr>
            <w:r w:rsidRPr="00AC39D4">
              <w:rPr>
                <w:rFonts w:cstheme="minorHAnsi"/>
              </w:rPr>
              <w:t xml:space="preserve">Fysiotherapie </w:t>
            </w:r>
            <w:proofErr w:type="spellStart"/>
            <w:r w:rsidRPr="00AC39D4">
              <w:rPr>
                <w:rFonts w:cstheme="minorHAnsi"/>
              </w:rPr>
              <w:t>Schurmann</w:t>
            </w:r>
            <w:proofErr w:type="spellEnd"/>
            <w:r w:rsidR="00A76B77" w:rsidRPr="00AC39D4">
              <w:rPr>
                <w:rFonts w:cstheme="minorHAnsi"/>
              </w:rPr>
              <w:t xml:space="preserve"> </w:t>
            </w:r>
          </w:p>
        </w:tc>
      </w:tr>
      <w:tr w:rsidR="005D4ABC" w14:paraId="56FCDB6D" w14:textId="77777777" w:rsidTr="00E16D77">
        <w:tc>
          <w:tcPr>
            <w:tcW w:w="6663" w:type="dxa"/>
          </w:tcPr>
          <w:p w14:paraId="0D7B8729" w14:textId="4F8A4322" w:rsidR="005D4ABC" w:rsidRPr="00AC39D4" w:rsidRDefault="00D32528" w:rsidP="005D4ABC">
            <w:pPr>
              <w:pStyle w:val="Lijstalinea"/>
              <w:numPr>
                <w:ilvl w:val="0"/>
                <w:numId w:val="23"/>
              </w:numPr>
              <w:spacing w:line="360" w:lineRule="auto"/>
              <w:rPr>
                <w:rFonts w:cstheme="minorHAnsi"/>
              </w:rPr>
            </w:pPr>
            <w:r w:rsidRPr="00AC39D4">
              <w:rPr>
                <w:rFonts w:cstheme="minorHAnsi"/>
              </w:rPr>
              <w:t>Fysiotherapie van Mierlo</w:t>
            </w:r>
          </w:p>
        </w:tc>
      </w:tr>
      <w:tr w:rsidR="005D4ABC" w14:paraId="290BFB25" w14:textId="77777777" w:rsidTr="00E16D77">
        <w:tc>
          <w:tcPr>
            <w:tcW w:w="6663" w:type="dxa"/>
          </w:tcPr>
          <w:p w14:paraId="1873AEF7" w14:textId="691D6A1D" w:rsidR="005D4ABC" w:rsidRPr="00AC39D4" w:rsidRDefault="00397A91" w:rsidP="00D32528">
            <w:pPr>
              <w:pStyle w:val="Lijstalinea"/>
              <w:numPr>
                <w:ilvl w:val="0"/>
                <w:numId w:val="23"/>
              </w:numPr>
              <w:spacing w:line="360" w:lineRule="auto"/>
              <w:rPr>
                <w:rFonts w:eastAsiaTheme="minorEastAsia" w:cstheme="minorHAnsi"/>
              </w:rPr>
            </w:pPr>
            <w:r w:rsidRPr="00AC39D4">
              <w:rPr>
                <w:rFonts w:cstheme="minorHAnsi"/>
              </w:rPr>
              <w:t>Fysiotherapie van Veldhoven</w:t>
            </w:r>
          </w:p>
        </w:tc>
      </w:tr>
      <w:tr w:rsidR="005D4ABC" w14:paraId="0105DC28" w14:textId="77777777" w:rsidTr="00E16D77">
        <w:tc>
          <w:tcPr>
            <w:tcW w:w="6663" w:type="dxa"/>
          </w:tcPr>
          <w:p w14:paraId="4BAE83DF" w14:textId="11D68D4A" w:rsidR="005D4ABC" w:rsidRPr="00AC39D4" w:rsidRDefault="00397A91" w:rsidP="00D32528">
            <w:pPr>
              <w:pStyle w:val="Lijstalinea"/>
              <w:numPr>
                <w:ilvl w:val="0"/>
                <w:numId w:val="23"/>
              </w:numPr>
              <w:spacing w:line="360" w:lineRule="auto"/>
              <w:rPr>
                <w:rFonts w:cstheme="minorHAnsi"/>
              </w:rPr>
            </w:pPr>
            <w:r w:rsidRPr="00AC39D4">
              <w:rPr>
                <w:rFonts w:cstheme="minorHAnsi"/>
              </w:rPr>
              <w:t xml:space="preserve">Fysiotherapie Vissers </w:t>
            </w:r>
          </w:p>
        </w:tc>
      </w:tr>
      <w:tr w:rsidR="005D4ABC" w14:paraId="797DC499" w14:textId="77777777" w:rsidTr="00E16D77">
        <w:tc>
          <w:tcPr>
            <w:tcW w:w="6663" w:type="dxa"/>
          </w:tcPr>
          <w:p w14:paraId="58DB8B59" w14:textId="5F51A8EB" w:rsidR="005D4ABC" w:rsidRPr="00397A91" w:rsidRDefault="00397A91" w:rsidP="00397A91">
            <w:pPr>
              <w:pStyle w:val="Lijstalinea"/>
              <w:numPr>
                <w:ilvl w:val="0"/>
                <w:numId w:val="23"/>
              </w:numPr>
              <w:spacing w:line="360" w:lineRule="auto"/>
              <w:rPr>
                <w:rFonts w:cstheme="minorHAnsi"/>
              </w:rPr>
            </w:pPr>
            <w:r w:rsidRPr="00AC39D4">
              <w:rPr>
                <w:rFonts w:cstheme="minorHAnsi"/>
              </w:rPr>
              <w:t xml:space="preserve">Jouwfysio </w:t>
            </w:r>
          </w:p>
        </w:tc>
      </w:tr>
      <w:tr w:rsidR="005D4ABC" w14:paraId="460CAB70" w14:textId="77777777" w:rsidTr="00E16D77">
        <w:tc>
          <w:tcPr>
            <w:tcW w:w="6663" w:type="dxa"/>
          </w:tcPr>
          <w:p w14:paraId="68EC2322" w14:textId="54FD1CA7" w:rsidR="005D4ABC" w:rsidRPr="00397A91" w:rsidRDefault="00397A91" w:rsidP="00397A91">
            <w:pPr>
              <w:pStyle w:val="Lijstalinea"/>
              <w:numPr>
                <w:ilvl w:val="0"/>
                <w:numId w:val="23"/>
              </w:numPr>
              <w:spacing w:line="360" w:lineRule="auto"/>
              <w:rPr>
                <w:rFonts w:cstheme="minorHAnsi"/>
              </w:rPr>
            </w:pPr>
            <w:r w:rsidRPr="00AC39D4">
              <w:rPr>
                <w:rFonts w:cstheme="minorHAnsi"/>
              </w:rPr>
              <w:t>Lifestyle Health &amp; Prevention</w:t>
            </w:r>
          </w:p>
        </w:tc>
      </w:tr>
      <w:tr w:rsidR="005D4ABC" w14:paraId="4B7DFA11" w14:textId="77777777" w:rsidTr="00E16D77">
        <w:tc>
          <w:tcPr>
            <w:tcW w:w="6663" w:type="dxa"/>
          </w:tcPr>
          <w:p w14:paraId="6F19CA97" w14:textId="21EE5227" w:rsidR="005D4ABC" w:rsidRPr="00397A91" w:rsidRDefault="00397A91" w:rsidP="00397A91">
            <w:pPr>
              <w:pStyle w:val="Lijstalinea"/>
              <w:numPr>
                <w:ilvl w:val="0"/>
                <w:numId w:val="23"/>
              </w:numPr>
              <w:spacing w:line="360" w:lineRule="auto"/>
              <w:rPr>
                <w:rFonts w:cstheme="minorHAnsi"/>
              </w:rPr>
            </w:pPr>
            <w:r>
              <w:rPr>
                <w:rFonts w:cstheme="minorHAnsi"/>
              </w:rPr>
              <w:t>Paramedisch centrum zuid</w:t>
            </w:r>
            <w:r w:rsidRPr="00AC39D4">
              <w:rPr>
                <w:rFonts w:cstheme="minorHAnsi"/>
              </w:rPr>
              <w:t xml:space="preserve"> </w:t>
            </w:r>
          </w:p>
        </w:tc>
      </w:tr>
      <w:tr w:rsidR="005D4ABC" w14:paraId="063943A5" w14:textId="77777777" w:rsidTr="00E16D77">
        <w:tc>
          <w:tcPr>
            <w:tcW w:w="6663" w:type="dxa"/>
          </w:tcPr>
          <w:p w14:paraId="3AEF37B7" w14:textId="6D15CBAE" w:rsidR="005D4ABC" w:rsidRPr="00397A91" w:rsidRDefault="00397A91" w:rsidP="00397A91">
            <w:pPr>
              <w:pStyle w:val="Lijstalinea"/>
              <w:numPr>
                <w:ilvl w:val="0"/>
                <w:numId w:val="23"/>
              </w:numPr>
              <w:spacing w:line="360" w:lineRule="auto"/>
              <w:rPr>
                <w:rFonts w:cstheme="minorHAnsi"/>
              </w:rPr>
            </w:pPr>
            <w:r w:rsidRPr="00AC39D4">
              <w:rPr>
                <w:rFonts w:cstheme="minorHAnsi"/>
              </w:rPr>
              <w:t>Ster Fysio Coumans Maastricht</w:t>
            </w:r>
          </w:p>
        </w:tc>
      </w:tr>
      <w:tr w:rsidR="005D4ABC" w14:paraId="2EB732DE" w14:textId="77777777" w:rsidTr="00E16D77">
        <w:tc>
          <w:tcPr>
            <w:tcW w:w="6663" w:type="dxa"/>
          </w:tcPr>
          <w:p w14:paraId="5DE4D473" w14:textId="41A93F2E" w:rsidR="00A76B77" w:rsidRPr="00AC39D4" w:rsidRDefault="00A76B77" w:rsidP="005D4ABC">
            <w:pPr>
              <w:pStyle w:val="Lijstalinea"/>
              <w:numPr>
                <w:ilvl w:val="0"/>
                <w:numId w:val="23"/>
              </w:numPr>
              <w:spacing w:line="360" w:lineRule="auto"/>
              <w:rPr>
                <w:rFonts w:cstheme="minorHAnsi"/>
              </w:rPr>
            </w:pPr>
            <w:r w:rsidRPr="00AC39D4">
              <w:rPr>
                <w:rFonts w:cstheme="minorHAnsi"/>
              </w:rPr>
              <w:t>Van der weerden Someren</w:t>
            </w:r>
          </w:p>
        </w:tc>
      </w:tr>
    </w:tbl>
    <w:p w14:paraId="2432ED81" w14:textId="77777777" w:rsidR="00503408" w:rsidRDefault="00503408" w:rsidP="00E35664">
      <w:pPr>
        <w:pStyle w:val="RegulieretekstFY"/>
      </w:pPr>
    </w:p>
    <w:p w14:paraId="0DD9FBA0" w14:textId="00E44840" w:rsidR="005447E3" w:rsidRPr="00925638" w:rsidRDefault="004D1C0C" w:rsidP="00E35664">
      <w:pPr>
        <w:pStyle w:val="RegulieretekstFY"/>
        <w:rPr>
          <w:i/>
          <w:iCs/>
        </w:rPr>
      </w:pPr>
      <w:r>
        <w:t xml:space="preserve">Tabel 2. </w:t>
      </w:r>
      <w:r w:rsidR="00E07FC1" w:rsidRPr="00925638">
        <w:rPr>
          <w:i/>
          <w:iCs/>
        </w:rPr>
        <w:t xml:space="preserve">Geadresseerden fysiotherapiepraktijken </w:t>
      </w:r>
      <w:r w:rsidR="0093036E" w:rsidRPr="00925638">
        <w:rPr>
          <w:i/>
          <w:iCs/>
        </w:rPr>
        <w:t>(2</w:t>
      </w:r>
      <w:r w:rsidR="0093036E" w:rsidRPr="00925638">
        <w:rPr>
          <w:i/>
          <w:iCs/>
          <w:vertAlign w:val="superscript"/>
        </w:rPr>
        <w:t>e</w:t>
      </w:r>
      <w:r w:rsidR="0093036E" w:rsidRPr="00925638">
        <w:rPr>
          <w:i/>
          <w:iCs/>
        </w:rPr>
        <w:t xml:space="preserve"> werving)</w:t>
      </w:r>
    </w:p>
    <w:tbl>
      <w:tblPr>
        <w:tblStyle w:val="Tabelraster"/>
        <w:tblW w:w="6663" w:type="dxa"/>
        <w:tblInd w:w="-5" w:type="dxa"/>
        <w:tblLook w:val="04A0" w:firstRow="1" w:lastRow="0" w:firstColumn="1" w:lastColumn="0" w:noHBand="0" w:noVBand="1"/>
      </w:tblPr>
      <w:tblGrid>
        <w:gridCol w:w="6663"/>
      </w:tblGrid>
      <w:tr w:rsidR="00D51F0D" w14:paraId="5E410939" w14:textId="77777777" w:rsidTr="004461B9">
        <w:tc>
          <w:tcPr>
            <w:tcW w:w="6663" w:type="dxa"/>
            <w:shd w:val="clear" w:color="auto" w:fill="ED1834"/>
          </w:tcPr>
          <w:p w14:paraId="0EF16875" w14:textId="77777777" w:rsidR="00D51F0D" w:rsidRPr="00C57983" w:rsidRDefault="00D51F0D" w:rsidP="00962B61">
            <w:pPr>
              <w:tabs>
                <w:tab w:val="left" w:pos="3960"/>
              </w:tabs>
              <w:spacing w:line="360" w:lineRule="auto"/>
              <w:rPr>
                <w:rFonts w:cstheme="minorHAnsi"/>
                <w:b/>
                <w:bCs/>
              </w:rPr>
            </w:pPr>
            <w:r w:rsidRPr="00C57983">
              <w:rPr>
                <w:rFonts w:cstheme="minorHAnsi"/>
                <w:b/>
                <w:bCs/>
                <w:color w:val="FFFFFF" w:themeColor="background1"/>
              </w:rPr>
              <w:t>Naam praktijk</w:t>
            </w:r>
            <w:r w:rsidRPr="00C57983">
              <w:rPr>
                <w:rFonts w:cstheme="minorHAnsi"/>
                <w:b/>
                <w:bCs/>
              </w:rPr>
              <w:tab/>
            </w:r>
          </w:p>
        </w:tc>
      </w:tr>
      <w:tr w:rsidR="00D51F0D" w14:paraId="5D56F04B" w14:textId="77777777" w:rsidTr="004461B9">
        <w:tc>
          <w:tcPr>
            <w:tcW w:w="6663" w:type="dxa"/>
          </w:tcPr>
          <w:p w14:paraId="000BBCCF" w14:textId="05219A3D" w:rsidR="00D51F0D" w:rsidRPr="00707BA4" w:rsidRDefault="008744C0" w:rsidP="00707BA4">
            <w:pPr>
              <w:pStyle w:val="Lijstalinea"/>
              <w:numPr>
                <w:ilvl w:val="0"/>
                <w:numId w:val="40"/>
              </w:numPr>
              <w:spacing w:line="360" w:lineRule="auto"/>
              <w:rPr>
                <w:rFonts w:cstheme="minorHAnsi"/>
              </w:rPr>
            </w:pPr>
            <w:r>
              <w:rPr>
                <w:rFonts w:cstheme="minorHAnsi"/>
              </w:rPr>
              <w:t xml:space="preserve">Actief! Fysiotherapie Nieuwstadt </w:t>
            </w:r>
          </w:p>
        </w:tc>
      </w:tr>
      <w:tr w:rsidR="00D51F0D" w14:paraId="10DD7D16" w14:textId="77777777" w:rsidTr="004461B9">
        <w:tc>
          <w:tcPr>
            <w:tcW w:w="6663" w:type="dxa"/>
          </w:tcPr>
          <w:p w14:paraId="6B4D55B2" w14:textId="09CE524C" w:rsidR="00D51F0D" w:rsidRPr="00556CDD" w:rsidRDefault="006B6839" w:rsidP="00556CDD">
            <w:pPr>
              <w:pStyle w:val="Lijstalinea"/>
              <w:numPr>
                <w:ilvl w:val="0"/>
                <w:numId w:val="40"/>
              </w:numPr>
              <w:spacing w:line="360" w:lineRule="auto"/>
              <w:rPr>
                <w:rFonts w:cstheme="minorHAnsi"/>
              </w:rPr>
            </w:pPr>
            <w:r>
              <w:rPr>
                <w:rFonts w:cstheme="minorHAnsi"/>
              </w:rPr>
              <w:t xml:space="preserve">Fysio- en manuele therapie </w:t>
            </w:r>
            <w:proofErr w:type="spellStart"/>
            <w:r>
              <w:rPr>
                <w:rFonts w:cstheme="minorHAnsi"/>
              </w:rPr>
              <w:t>Seuren</w:t>
            </w:r>
            <w:proofErr w:type="spellEnd"/>
            <w:r w:rsidRPr="00AC39D4">
              <w:rPr>
                <w:rFonts w:cstheme="minorHAnsi"/>
              </w:rPr>
              <w:t xml:space="preserve"> </w:t>
            </w:r>
          </w:p>
        </w:tc>
      </w:tr>
      <w:tr w:rsidR="00D51F0D" w14:paraId="568E0E8A" w14:textId="77777777" w:rsidTr="004461B9">
        <w:tc>
          <w:tcPr>
            <w:tcW w:w="6663" w:type="dxa"/>
          </w:tcPr>
          <w:p w14:paraId="1C146C5E" w14:textId="781A709A" w:rsidR="00D51F0D" w:rsidRPr="00AC39D4" w:rsidRDefault="00556CDD" w:rsidP="00556CDD">
            <w:pPr>
              <w:pStyle w:val="Lijstalinea"/>
              <w:numPr>
                <w:ilvl w:val="0"/>
                <w:numId w:val="40"/>
              </w:numPr>
              <w:spacing w:line="360" w:lineRule="auto"/>
              <w:rPr>
                <w:rFonts w:cstheme="minorHAnsi"/>
              </w:rPr>
            </w:pPr>
            <w:r w:rsidRPr="00AC39D4">
              <w:rPr>
                <w:rFonts w:cstheme="minorHAnsi"/>
              </w:rPr>
              <w:t>Fysio</w:t>
            </w:r>
            <w:r>
              <w:rPr>
                <w:rFonts w:cstheme="minorHAnsi"/>
              </w:rPr>
              <w:t>plus Roermond</w:t>
            </w:r>
          </w:p>
        </w:tc>
      </w:tr>
      <w:tr w:rsidR="00D51F0D" w14:paraId="3A99507D" w14:textId="77777777" w:rsidTr="004461B9">
        <w:tc>
          <w:tcPr>
            <w:tcW w:w="6663" w:type="dxa"/>
          </w:tcPr>
          <w:p w14:paraId="22D0AD69" w14:textId="511EDD3C" w:rsidR="00D51F0D" w:rsidRPr="00556CDD" w:rsidRDefault="00556CDD" w:rsidP="00A95DAA">
            <w:pPr>
              <w:pStyle w:val="Lijstalinea"/>
              <w:numPr>
                <w:ilvl w:val="0"/>
                <w:numId w:val="40"/>
              </w:numPr>
              <w:spacing w:line="360" w:lineRule="auto"/>
              <w:rPr>
                <w:rFonts w:cstheme="minorHAnsi"/>
              </w:rPr>
            </w:pPr>
            <w:proofErr w:type="spellStart"/>
            <w:r>
              <w:rPr>
                <w:rFonts w:cstheme="minorHAnsi"/>
              </w:rPr>
              <w:t>FysioQ</w:t>
            </w:r>
            <w:proofErr w:type="spellEnd"/>
            <w:r>
              <w:rPr>
                <w:rFonts w:cstheme="minorHAnsi"/>
              </w:rPr>
              <w:t xml:space="preserve"> </w:t>
            </w:r>
          </w:p>
        </w:tc>
      </w:tr>
      <w:tr w:rsidR="00D51F0D" w14:paraId="074E633D" w14:textId="77777777" w:rsidTr="004461B9">
        <w:tc>
          <w:tcPr>
            <w:tcW w:w="6663" w:type="dxa"/>
          </w:tcPr>
          <w:p w14:paraId="26B19FDB" w14:textId="25989B7B" w:rsidR="00D51F0D" w:rsidRPr="00556CDD" w:rsidRDefault="00556CDD" w:rsidP="00556CDD">
            <w:pPr>
              <w:pStyle w:val="Lijstalinea"/>
              <w:numPr>
                <w:ilvl w:val="0"/>
                <w:numId w:val="40"/>
              </w:numPr>
              <w:spacing w:line="360" w:lineRule="auto"/>
              <w:rPr>
                <w:rFonts w:cstheme="minorHAnsi"/>
              </w:rPr>
            </w:pPr>
            <w:r>
              <w:rPr>
                <w:rFonts w:cstheme="minorHAnsi"/>
              </w:rPr>
              <w:lastRenderedPageBreak/>
              <w:t xml:space="preserve">Fysiotherapie Brunssum Noord </w:t>
            </w:r>
          </w:p>
        </w:tc>
      </w:tr>
      <w:tr w:rsidR="00D51F0D" w14:paraId="2708E741" w14:textId="77777777" w:rsidTr="004461B9">
        <w:tc>
          <w:tcPr>
            <w:tcW w:w="6663" w:type="dxa"/>
          </w:tcPr>
          <w:p w14:paraId="6541C3FE" w14:textId="7FAFC651" w:rsidR="00D51F0D" w:rsidRPr="00556CDD" w:rsidRDefault="00556CDD" w:rsidP="00556CDD">
            <w:pPr>
              <w:pStyle w:val="Lijstalinea"/>
              <w:numPr>
                <w:ilvl w:val="0"/>
                <w:numId w:val="40"/>
              </w:numPr>
              <w:spacing w:line="360" w:lineRule="auto"/>
              <w:rPr>
                <w:rFonts w:cstheme="minorHAnsi"/>
              </w:rPr>
            </w:pPr>
            <w:r w:rsidRPr="00556CDD">
              <w:rPr>
                <w:rFonts w:cstheme="minorHAnsi"/>
              </w:rPr>
              <w:t>Fysiotherapie Heerlerbaan</w:t>
            </w:r>
          </w:p>
        </w:tc>
      </w:tr>
      <w:tr w:rsidR="00D51F0D" w14:paraId="59EA1FFD" w14:textId="77777777" w:rsidTr="004461B9">
        <w:tc>
          <w:tcPr>
            <w:tcW w:w="6663" w:type="dxa"/>
          </w:tcPr>
          <w:p w14:paraId="1B9C6562" w14:textId="4CE863F6" w:rsidR="00D51F0D" w:rsidRPr="00AC39D4" w:rsidRDefault="00556CDD" w:rsidP="00556CDD">
            <w:pPr>
              <w:pStyle w:val="Lijstalinea"/>
              <w:numPr>
                <w:ilvl w:val="0"/>
                <w:numId w:val="40"/>
              </w:numPr>
              <w:spacing w:line="360" w:lineRule="auto"/>
              <w:rPr>
                <w:rFonts w:cstheme="minorHAnsi"/>
              </w:rPr>
            </w:pPr>
            <w:r>
              <w:rPr>
                <w:rFonts w:cstheme="minorHAnsi"/>
              </w:rPr>
              <w:t xml:space="preserve">Fysiotherapie </w:t>
            </w:r>
            <w:proofErr w:type="spellStart"/>
            <w:r>
              <w:rPr>
                <w:rFonts w:cstheme="minorHAnsi"/>
              </w:rPr>
              <w:t>Panken</w:t>
            </w:r>
            <w:proofErr w:type="spellEnd"/>
          </w:p>
        </w:tc>
      </w:tr>
      <w:tr w:rsidR="00D51F0D" w14:paraId="1C18D932" w14:textId="77777777" w:rsidTr="004461B9">
        <w:tc>
          <w:tcPr>
            <w:tcW w:w="6663" w:type="dxa"/>
          </w:tcPr>
          <w:p w14:paraId="05DA2061" w14:textId="3EB536E6" w:rsidR="00D51F0D" w:rsidRPr="00AC39D4" w:rsidRDefault="00DE1C0E" w:rsidP="00556CDD">
            <w:pPr>
              <w:pStyle w:val="Lijstalinea"/>
              <w:numPr>
                <w:ilvl w:val="0"/>
                <w:numId w:val="40"/>
              </w:numPr>
              <w:spacing w:line="360" w:lineRule="auto"/>
              <w:rPr>
                <w:rFonts w:cstheme="minorHAnsi"/>
              </w:rPr>
            </w:pPr>
            <w:r>
              <w:rPr>
                <w:rFonts w:cstheme="minorHAnsi"/>
              </w:rPr>
              <w:t xml:space="preserve">Fysiotherapie Regtop </w:t>
            </w:r>
          </w:p>
        </w:tc>
      </w:tr>
      <w:tr w:rsidR="00D51F0D" w14:paraId="40E882B2" w14:textId="77777777" w:rsidTr="004461B9">
        <w:tc>
          <w:tcPr>
            <w:tcW w:w="6663" w:type="dxa"/>
          </w:tcPr>
          <w:p w14:paraId="0051103C" w14:textId="4907E02F" w:rsidR="00D51F0D" w:rsidRPr="00556CDD" w:rsidRDefault="00DE1C0E" w:rsidP="00556CDD">
            <w:pPr>
              <w:pStyle w:val="Lijstalinea"/>
              <w:numPr>
                <w:ilvl w:val="0"/>
                <w:numId w:val="40"/>
              </w:numPr>
              <w:spacing w:line="360" w:lineRule="auto"/>
              <w:rPr>
                <w:rFonts w:cstheme="minorHAnsi"/>
              </w:rPr>
            </w:pPr>
            <w:r>
              <w:rPr>
                <w:rFonts w:cstheme="minorHAnsi"/>
              </w:rPr>
              <w:t>Fysiotherapie van der Zijden</w:t>
            </w:r>
          </w:p>
        </w:tc>
      </w:tr>
      <w:tr w:rsidR="00D51F0D" w14:paraId="7446A524" w14:textId="77777777" w:rsidTr="004461B9">
        <w:tc>
          <w:tcPr>
            <w:tcW w:w="6663" w:type="dxa"/>
          </w:tcPr>
          <w:p w14:paraId="32EAC9A6" w14:textId="187732E0" w:rsidR="00D51F0D" w:rsidRPr="00556CDD" w:rsidRDefault="00556CDD" w:rsidP="00556CDD">
            <w:pPr>
              <w:pStyle w:val="Lijstalinea"/>
              <w:numPr>
                <w:ilvl w:val="0"/>
                <w:numId w:val="40"/>
              </w:numPr>
              <w:spacing w:line="360" w:lineRule="auto"/>
              <w:rPr>
                <w:rFonts w:cstheme="minorHAnsi"/>
              </w:rPr>
            </w:pPr>
            <w:r>
              <w:rPr>
                <w:rFonts w:cstheme="minorHAnsi"/>
              </w:rPr>
              <w:t xml:space="preserve">Fysio Zuyd Groep BV </w:t>
            </w:r>
          </w:p>
        </w:tc>
      </w:tr>
      <w:tr w:rsidR="00D51F0D" w:rsidRPr="004D0ABE" w14:paraId="38A869F1" w14:textId="77777777" w:rsidTr="004461B9">
        <w:tc>
          <w:tcPr>
            <w:tcW w:w="6663" w:type="dxa"/>
          </w:tcPr>
          <w:p w14:paraId="553A4CFD" w14:textId="473D9677" w:rsidR="0008732E" w:rsidRPr="00A95DAA" w:rsidRDefault="0008732E" w:rsidP="00A95DAA">
            <w:pPr>
              <w:pStyle w:val="Lijstalinea"/>
              <w:numPr>
                <w:ilvl w:val="0"/>
                <w:numId w:val="40"/>
              </w:numPr>
              <w:spacing w:line="360" w:lineRule="auto"/>
              <w:rPr>
                <w:rFonts w:cstheme="minorHAnsi"/>
                <w:lang w:val="en-US"/>
              </w:rPr>
            </w:pPr>
            <w:r>
              <w:rPr>
                <w:rFonts w:cstheme="minorHAnsi"/>
              </w:rPr>
              <w:t>Health plus</w:t>
            </w:r>
          </w:p>
        </w:tc>
      </w:tr>
    </w:tbl>
    <w:p w14:paraId="33252897" w14:textId="77777777" w:rsidR="00E35664" w:rsidRPr="004D0ABE" w:rsidRDefault="00E35664" w:rsidP="00E35664">
      <w:pPr>
        <w:pStyle w:val="RegulieretekstFY"/>
        <w:rPr>
          <w:lang w:val="en-US"/>
        </w:rPr>
      </w:pPr>
    </w:p>
    <w:p w14:paraId="66EF5277" w14:textId="77777777" w:rsidR="00E35664" w:rsidRPr="004D0ABE" w:rsidRDefault="00E35664" w:rsidP="00E35664">
      <w:pPr>
        <w:pStyle w:val="RegulieretekstFY"/>
        <w:rPr>
          <w:lang w:val="en-US"/>
        </w:rPr>
      </w:pPr>
    </w:p>
    <w:p w14:paraId="35CB6AA1" w14:textId="77777777" w:rsidR="00E35664" w:rsidRPr="004D0ABE" w:rsidRDefault="00E35664" w:rsidP="00E35664">
      <w:pPr>
        <w:pStyle w:val="RegulieretekstFY"/>
        <w:rPr>
          <w:lang w:val="en-US"/>
        </w:rPr>
      </w:pPr>
    </w:p>
    <w:p w14:paraId="756E4ABE" w14:textId="77777777" w:rsidR="00E35664" w:rsidRPr="004D0ABE" w:rsidRDefault="00E35664" w:rsidP="00E35664">
      <w:pPr>
        <w:pStyle w:val="RegulieretekstFY"/>
        <w:rPr>
          <w:lang w:val="en-US"/>
        </w:rPr>
      </w:pPr>
    </w:p>
    <w:p w14:paraId="782E2831" w14:textId="77777777" w:rsidR="00E35664" w:rsidRPr="004D0ABE" w:rsidRDefault="00E35664" w:rsidP="00E35664">
      <w:pPr>
        <w:pStyle w:val="RegulieretekstFY"/>
        <w:rPr>
          <w:lang w:val="en-US"/>
        </w:rPr>
      </w:pPr>
    </w:p>
    <w:p w14:paraId="3A38A6DF" w14:textId="77777777" w:rsidR="00E35664" w:rsidRPr="004D0ABE" w:rsidRDefault="00E35664" w:rsidP="00E35664">
      <w:pPr>
        <w:pStyle w:val="RegulieretekstFY"/>
        <w:rPr>
          <w:lang w:val="en-US"/>
        </w:rPr>
      </w:pPr>
    </w:p>
    <w:p w14:paraId="3CDD1E34" w14:textId="77777777" w:rsidR="00E35664" w:rsidRPr="004D0ABE" w:rsidRDefault="00E35664" w:rsidP="00E35664">
      <w:pPr>
        <w:pStyle w:val="RegulieretekstFY"/>
        <w:rPr>
          <w:lang w:val="en-US"/>
        </w:rPr>
      </w:pPr>
    </w:p>
    <w:p w14:paraId="6B8F6771" w14:textId="77777777" w:rsidR="00E35664" w:rsidRPr="004D0ABE" w:rsidRDefault="00E35664" w:rsidP="00E35664">
      <w:pPr>
        <w:pStyle w:val="RegulieretekstFY"/>
        <w:rPr>
          <w:lang w:val="en-US"/>
        </w:rPr>
      </w:pPr>
    </w:p>
    <w:p w14:paraId="0F1983B6" w14:textId="77777777" w:rsidR="00E35664" w:rsidRPr="004D0ABE" w:rsidRDefault="00E35664" w:rsidP="00E35664">
      <w:pPr>
        <w:pStyle w:val="RegulieretekstFY"/>
        <w:rPr>
          <w:lang w:val="en-US"/>
        </w:rPr>
      </w:pPr>
    </w:p>
    <w:p w14:paraId="545574CA" w14:textId="77777777" w:rsidR="00E35664" w:rsidRPr="004D0ABE" w:rsidRDefault="00E35664" w:rsidP="00E35664">
      <w:pPr>
        <w:pStyle w:val="RegulieretekstFY"/>
        <w:rPr>
          <w:lang w:val="en-US"/>
        </w:rPr>
      </w:pPr>
    </w:p>
    <w:p w14:paraId="3957FBEA" w14:textId="77777777" w:rsidR="00E35664" w:rsidRPr="004D0ABE" w:rsidRDefault="00E35664" w:rsidP="00E35664">
      <w:pPr>
        <w:pStyle w:val="RegulieretekstFY"/>
        <w:rPr>
          <w:lang w:val="en-US"/>
        </w:rPr>
      </w:pPr>
    </w:p>
    <w:p w14:paraId="58276654" w14:textId="77777777" w:rsidR="00E35664" w:rsidRPr="004D0ABE" w:rsidRDefault="00E35664" w:rsidP="00E35664">
      <w:pPr>
        <w:pStyle w:val="RegulieretekstFY"/>
        <w:rPr>
          <w:lang w:val="en-US"/>
        </w:rPr>
      </w:pPr>
    </w:p>
    <w:p w14:paraId="25348CB1" w14:textId="77777777" w:rsidR="00E35664" w:rsidRPr="004D0ABE" w:rsidRDefault="00E35664" w:rsidP="00E35664">
      <w:pPr>
        <w:pStyle w:val="RegulieretekstFY"/>
        <w:rPr>
          <w:lang w:val="en-US"/>
        </w:rPr>
      </w:pPr>
    </w:p>
    <w:p w14:paraId="44CE134E" w14:textId="77777777" w:rsidR="00E35664" w:rsidRPr="004D0ABE" w:rsidRDefault="00E35664" w:rsidP="00E35664">
      <w:pPr>
        <w:pStyle w:val="RegulieretekstFY"/>
        <w:rPr>
          <w:lang w:val="en-US"/>
        </w:rPr>
      </w:pPr>
    </w:p>
    <w:p w14:paraId="6CD22E17" w14:textId="77777777" w:rsidR="00E35664" w:rsidRPr="004D0ABE" w:rsidRDefault="00E35664" w:rsidP="00E35664">
      <w:pPr>
        <w:pStyle w:val="RegulieretekstFY"/>
        <w:rPr>
          <w:lang w:val="en-US"/>
        </w:rPr>
      </w:pPr>
    </w:p>
    <w:p w14:paraId="4B3B3ECA" w14:textId="77777777" w:rsidR="00E35664" w:rsidRPr="004D0ABE" w:rsidRDefault="00E35664" w:rsidP="00E35664">
      <w:pPr>
        <w:pStyle w:val="RegulieretekstFY"/>
        <w:rPr>
          <w:lang w:val="en-US"/>
        </w:rPr>
      </w:pPr>
    </w:p>
    <w:p w14:paraId="703EB1E7" w14:textId="77777777" w:rsidR="00E35664" w:rsidRPr="004D0ABE" w:rsidRDefault="00E35664" w:rsidP="00E35664">
      <w:pPr>
        <w:pStyle w:val="RegulieretekstFY"/>
        <w:rPr>
          <w:lang w:val="en-US"/>
        </w:rPr>
      </w:pPr>
    </w:p>
    <w:p w14:paraId="044506C5" w14:textId="77777777" w:rsidR="00E35664" w:rsidRPr="004D0ABE" w:rsidRDefault="00E35664" w:rsidP="00E35664">
      <w:pPr>
        <w:pStyle w:val="RegulieretekstFY"/>
        <w:rPr>
          <w:lang w:val="en-US"/>
        </w:rPr>
      </w:pPr>
    </w:p>
    <w:p w14:paraId="08AE74D5" w14:textId="77777777" w:rsidR="00E35664" w:rsidRPr="004D0ABE" w:rsidRDefault="00E35664" w:rsidP="00E35664">
      <w:pPr>
        <w:pStyle w:val="RegulieretekstFY"/>
        <w:rPr>
          <w:lang w:val="en-US"/>
        </w:rPr>
      </w:pPr>
    </w:p>
    <w:p w14:paraId="454B5C83" w14:textId="77777777" w:rsidR="00E35664" w:rsidRPr="004D0ABE" w:rsidRDefault="00E35664" w:rsidP="00E35664">
      <w:pPr>
        <w:pStyle w:val="RegulieretekstFY"/>
        <w:rPr>
          <w:lang w:val="en-US"/>
        </w:rPr>
      </w:pPr>
    </w:p>
    <w:p w14:paraId="762C652D" w14:textId="77777777" w:rsidR="00E35664" w:rsidRPr="004D0ABE" w:rsidRDefault="00E35664" w:rsidP="00E35664">
      <w:pPr>
        <w:pStyle w:val="RegulieretekstFY"/>
        <w:rPr>
          <w:lang w:val="en-US"/>
        </w:rPr>
      </w:pPr>
    </w:p>
    <w:p w14:paraId="468A2D07" w14:textId="77777777" w:rsidR="00E35664" w:rsidRPr="004D0ABE" w:rsidRDefault="00E35664" w:rsidP="00E35664">
      <w:pPr>
        <w:pStyle w:val="RegulieretekstFY"/>
        <w:rPr>
          <w:lang w:val="en-US"/>
        </w:rPr>
      </w:pPr>
    </w:p>
    <w:p w14:paraId="75C65E02" w14:textId="77777777" w:rsidR="00E35664" w:rsidRPr="004D0ABE" w:rsidRDefault="00E35664" w:rsidP="00E35664">
      <w:pPr>
        <w:pStyle w:val="RegulieretekstFY"/>
        <w:rPr>
          <w:lang w:val="en-US"/>
        </w:rPr>
      </w:pPr>
    </w:p>
    <w:p w14:paraId="72CCB050" w14:textId="77777777" w:rsidR="00E35664" w:rsidRPr="004D0ABE" w:rsidRDefault="00E35664" w:rsidP="00E35664">
      <w:pPr>
        <w:pStyle w:val="RegulieretekstFY"/>
        <w:rPr>
          <w:lang w:val="en-US"/>
        </w:rPr>
      </w:pPr>
    </w:p>
    <w:p w14:paraId="35236C48" w14:textId="77777777" w:rsidR="00E35664" w:rsidRPr="004D0ABE" w:rsidRDefault="00E35664" w:rsidP="00E35664">
      <w:pPr>
        <w:pStyle w:val="RegulieretekstFY"/>
        <w:rPr>
          <w:lang w:val="en-US"/>
        </w:rPr>
      </w:pPr>
    </w:p>
    <w:p w14:paraId="67A9B544" w14:textId="77777777" w:rsidR="00E35664" w:rsidRPr="004D0ABE" w:rsidRDefault="00E35664" w:rsidP="00E35664">
      <w:pPr>
        <w:pStyle w:val="BijlagenFY"/>
        <w:rPr>
          <w:lang w:val="en-US"/>
        </w:rPr>
      </w:pPr>
    </w:p>
    <w:p w14:paraId="3496E11D" w14:textId="77777777" w:rsidR="00E35664" w:rsidRPr="004D0ABE" w:rsidRDefault="00E35664" w:rsidP="00E35664">
      <w:pPr>
        <w:pStyle w:val="RegulieretekstFY"/>
        <w:rPr>
          <w:lang w:val="en-US"/>
        </w:rPr>
      </w:pPr>
    </w:p>
    <w:p w14:paraId="6B01273A" w14:textId="5846894B" w:rsidR="005D4ABC" w:rsidRPr="00F253CF" w:rsidRDefault="005D4ABC" w:rsidP="00F253CF">
      <w:pPr>
        <w:pStyle w:val="BijlagenFY"/>
        <w:spacing w:line="360" w:lineRule="auto"/>
        <w:rPr>
          <w:bCs/>
        </w:rPr>
      </w:pPr>
      <w:bookmarkStart w:id="36" w:name="_Toc91099942"/>
      <w:r>
        <w:lastRenderedPageBreak/>
        <w:t>Bijlage 3</w:t>
      </w:r>
      <w:r w:rsidR="006C077D">
        <w:t xml:space="preserve"> -</w:t>
      </w:r>
      <w:r>
        <w:t xml:space="preserve"> Wervingsbrief</w:t>
      </w:r>
      <w:bookmarkEnd w:id="36"/>
      <w:r w:rsidRPr="00870999">
        <w:rPr>
          <w:bCs/>
        </w:rPr>
        <w:t xml:space="preserve"> </w:t>
      </w:r>
      <w:r>
        <w:rPr>
          <w:bCs/>
        </w:rPr>
        <w:t xml:space="preserve"> </w:t>
      </w:r>
    </w:p>
    <w:p w14:paraId="32DB7D80" w14:textId="77777777" w:rsidR="00F253CF" w:rsidRDefault="00F253CF" w:rsidP="005D4ABC">
      <w:pPr>
        <w:spacing w:line="360" w:lineRule="auto"/>
      </w:pPr>
    </w:p>
    <w:p w14:paraId="264AC8A5" w14:textId="77777777" w:rsidR="005D4ABC" w:rsidRDefault="005D4ABC" w:rsidP="005D4ABC">
      <w:pPr>
        <w:spacing w:line="360" w:lineRule="auto"/>
      </w:pPr>
      <w:r>
        <w:t>Geachte heer/mevrouw,</w:t>
      </w:r>
    </w:p>
    <w:p w14:paraId="1E001D10" w14:textId="77777777" w:rsidR="005D4ABC" w:rsidRDefault="005D4ABC" w:rsidP="005D4ABC">
      <w:pPr>
        <w:spacing w:line="360" w:lineRule="auto"/>
      </w:pPr>
    </w:p>
    <w:p w14:paraId="0567AE5B" w14:textId="18F1CF97" w:rsidR="005D4ABC" w:rsidRDefault="005D4ABC" w:rsidP="005D4ABC">
      <w:pPr>
        <w:spacing w:line="360" w:lineRule="auto"/>
      </w:pPr>
      <w:r>
        <w:t xml:space="preserve">Het feit dat COPD gepaard gaat met comorbiditeiten is over het algemeen bekend onder fysiotherapeuten. Maar dat comorbiditeiten bij </w:t>
      </w:r>
      <w:r w:rsidR="00B542AB">
        <w:t xml:space="preserve">patiënten met COPD </w:t>
      </w:r>
      <w:r>
        <w:t xml:space="preserve">onderhandeld zijn, is bij het merendeel onbekend. </w:t>
      </w:r>
    </w:p>
    <w:p w14:paraId="75988DBB" w14:textId="77777777" w:rsidR="005D4ABC" w:rsidRDefault="005D4ABC" w:rsidP="005D4ABC">
      <w:pPr>
        <w:spacing w:line="360" w:lineRule="auto"/>
      </w:pPr>
    </w:p>
    <w:p w14:paraId="7882335E" w14:textId="2D395674" w:rsidR="005D4ABC" w:rsidRDefault="005D4ABC" w:rsidP="005D4ABC">
      <w:pPr>
        <w:spacing w:line="360" w:lineRule="auto"/>
      </w:pPr>
      <w:r>
        <w:t>Wij zijn Maud Bosch, Melissa Scheffer &amp; Ruby van der Loos en wij zijn 4</w:t>
      </w:r>
      <w:r w:rsidRPr="0049221C">
        <w:rPr>
          <w:vertAlign w:val="superscript"/>
        </w:rPr>
        <w:t>e</w:t>
      </w:r>
      <w:r>
        <w:t xml:space="preserve"> jaarstudenten van de opleiding Fysiotherapie aan Zuyd Hogeschool in Heerlen. Momenteel zijn wij bezig met onze afstudeerscriptie met als titel “integratie van comorbiditeiten in het </w:t>
      </w:r>
      <w:r w:rsidR="009E1AA9">
        <w:t>FMH</w:t>
      </w:r>
      <w:r>
        <w:t xml:space="preserve"> bij patiënten met COPD.”</w:t>
      </w:r>
    </w:p>
    <w:p w14:paraId="35F9A7D7" w14:textId="77777777" w:rsidR="005D4ABC" w:rsidRDefault="005D4ABC" w:rsidP="005D4ABC">
      <w:pPr>
        <w:spacing w:line="360" w:lineRule="auto"/>
      </w:pPr>
    </w:p>
    <w:p w14:paraId="45A8C556" w14:textId="4570F4D0" w:rsidR="005D4ABC" w:rsidRDefault="005D4ABC" w:rsidP="005D4ABC">
      <w:pPr>
        <w:spacing w:line="360" w:lineRule="auto"/>
      </w:pPr>
      <w:r>
        <w:t>Studies rapporteren dat 80-9</w:t>
      </w:r>
      <w:r w:rsidR="00974561">
        <w:t>8</w:t>
      </w:r>
      <w:r>
        <w:t xml:space="preserve">% van de </w:t>
      </w:r>
      <w:r w:rsidR="00B542AB">
        <w:t xml:space="preserve">patiënten met COPD </w:t>
      </w:r>
      <w:r>
        <w:t xml:space="preserve">één of meer comorbiditeiten heeft. Vaak wordt gezien dat behandeling van de primaire aandoening een negatieve wisselwerking heeft op behandeling van de </w:t>
      </w:r>
      <w:proofErr w:type="spellStart"/>
      <w:r>
        <w:t>comorbiditeit</w:t>
      </w:r>
      <w:proofErr w:type="spellEnd"/>
      <w:r>
        <w:t xml:space="preserve"> en </w:t>
      </w:r>
      <w:proofErr w:type="spellStart"/>
      <w:r>
        <w:t>vice</w:t>
      </w:r>
      <w:proofErr w:type="spellEnd"/>
      <w:r>
        <w:t xml:space="preserve"> versa. Momenteel is weinig bekend over de manier waarop fysiotherapeuten hedendaags comorbiditeiten behandelen en wat de gevolgen hiervan zijn voor het </w:t>
      </w:r>
      <w:r w:rsidR="009E1AA9">
        <w:t>FMH</w:t>
      </w:r>
      <w:r>
        <w:t xml:space="preserve">. </w:t>
      </w:r>
    </w:p>
    <w:p w14:paraId="76A75319" w14:textId="77777777" w:rsidR="005D4ABC" w:rsidRDefault="005D4ABC" w:rsidP="005D4ABC">
      <w:pPr>
        <w:spacing w:line="360" w:lineRule="auto"/>
      </w:pPr>
    </w:p>
    <w:p w14:paraId="0C2BE4A4" w14:textId="77777777" w:rsidR="005D4ABC" w:rsidRPr="00450441" w:rsidRDefault="005D4ABC" w:rsidP="005D4ABC">
      <w:pPr>
        <w:spacing w:line="360" w:lineRule="auto"/>
        <w:rPr>
          <w:b/>
          <w:bCs/>
        </w:rPr>
      </w:pPr>
      <w:r w:rsidRPr="00450441">
        <w:rPr>
          <w:b/>
          <w:bCs/>
        </w:rPr>
        <w:t xml:space="preserve">Doel </w:t>
      </w:r>
    </w:p>
    <w:p w14:paraId="0AEF131D" w14:textId="775956F6" w:rsidR="005D4ABC" w:rsidRPr="00D27379" w:rsidRDefault="005D4ABC" w:rsidP="005D4ABC">
      <w:pPr>
        <w:spacing w:line="360" w:lineRule="auto"/>
      </w:pPr>
      <w:r>
        <w:t>Ons onderzoek zal zich richten op de integratie van comorbiditeiten in het</w:t>
      </w:r>
      <w:r w:rsidR="009E1AA9">
        <w:t xml:space="preserve"> FMH </w:t>
      </w:r>
      <w:r>
        <w:t xml:space="preserve">bij </w:t>
      </w:r>
      <w:r w:rsidR="00B542AB">
        <w:t>patiënten met COPD</w:t>
      </w:r>
      <w:r>
        <w:t>. Dit gaf reden tot het opzetten van de volgende onderzoeksvraag:  </w:t>
      </w:r>
    </w:p>
    <w:p w14:paraId="10BD0778" w14:textId="74F3F9A0" w:rsidR="005D4ABC" w:rsidRDefault="005D4ABC" w:rsidP="005D4ABC">
      <w:pPr>
        <w:spacing w:line="360" w:lineRule="auto"/>
      </w:pPr>
      <w:r>
        <w:t>“</w:t>
      </w:r>
      <w:r w:rsidRPr="00D27379">
        <w:t xml:space="preserve">In hoeverre nemen fysiotherapeuten in de eerste lijn de comorbiditeiten bij </w:t>
      </w:r>
      <w:r w:rsidR="00B542AB">
        <w:t>patiënten met COPD</w:t>
      </w:r>
      <w:r w:rsidRPr="00D27379">
        <w:t xml:space="preserve"> op in het </w:t>
      </w:r>
      <w:r w:rsidR="009E1AA9">
        <w:t>FMH</w:t>
      </w:r>
      <w:r w:rsidRPr="00D27379">
        <w:t>?</w:t>
      </w:r>
      <w:r>
        <w:t>”</w:t>
      </w:r>
      <w:r w:rsidRPr="00D27379">
        <w:t> </w:t>
      </w:r>
    </w:p>
    <w:p w14:paraId="3ED44875" w14:textId="77777777" w:rsidR="005D4ABC" w:rsidRDefault="005D4ABC" w:rsidP="005D4ABC">
      <w:pPr>
        <w:spacing w:line="360" w:lineRule="auto"/>
      </w:pPr>
      <w:r>
        <w:t xml:space="preserve">Door middel van kwalitatief onderzoek zullen wij deze onderzoeksvraag in kaart brengen. </w:t>
      </w:r>
    </w:p>
    <w:p w14:paraId="70EC7D61" w14:textId="77777777" w:rsidR="005D4ABC" w:rsidRDefault="005D4ABC" w:rsidP="005D4ABC">
      <w:pPr>
        <w:spacing w:line="360" w:lineRule="auto"/>
      </w:pPr>
    </w:p>
    <w:p w14:paraId="3B92DA04" w14:textId="77777777" w:rsidR="005D4ABC" w:rsidRPr="00450441" w:rsidRDefault="005D4ABC" w:rsidP="005D4ABC">
      <w:pPr>
        <w:spacing w:line="360" w:lineRule="auto"/>
        <w:rPr>
          <w:b/>
          <w:bCs/>
        </w:rPr>
      </w:pPr>
      <w:r w:rsidRPr="00450441">
        <w:rPr>
          <w:b/>
          <w:bCs/>
        </w:rPr>
        <w:t>Wat wij vragen</w:t>
      </w:r>
    </w:p>
    <w:p w14:paraId="0BC294F6" w14:textId="77777777" w:rsidR="005D4ABC" w:rsidRDefault="005D4ABC" w:rsidP="005D4ABC">
      <w:pPr>
        <w:spacing w:line="360" w:lineRule="auto"/>
      </w:pPr>
      <w:r>
        <w:t xml:space="preserve">Om onze onderzoeksvraag te beantwoorden, willen wij interviews gaan afnemen bij therapeuten die patiënten met COPD en comorbiditeiten behandelen. Deze interviews </w:t>
      </w:r>
      <w:r>
        <w:lastRenderedPageBreak/>
        <w:t xml:space="preserve">zullen 30-60 minuten duren. Het is belangrijk dat de therapeuten die wij gaan interviewen patiënten met COPD onder behandeling hebben die minstens één comorbiditeit bezitten. Verdere inclusiecriteria worden in het volgende contactmoment nog besproken. Het interview zal eenmalig plaatsvinden, waarbij wij vooral geïnteresseerd zijn naar uw ervaringen en meningen. Locatie en tijdstip van het interview wordt naderhand afgesproken. </w:t>
      </w:r>
    </w:p>
    <w:p w14:paraId="42D95C1C" w14:textId="77777777" w:rsidR="005D4ABC" w:rsidRDefault="005D4ABC" w:rsidP="005D4ABC">
      <w:pPr>
        <w:spacing w:line="360" w:lineRule="auto"/>
      </w:pPr>
    </w:p>
    <w:p w14:paraId="27AF8799" w14:textId="77777777" w:rsidR="005D4ABC" w:rsidRDefault="005D4ABC" w:rsidP="005D4ABC">
      <w:pPr>
        <w:spacing w:line="360" w:lineRule="auto"/>
      </w:pPr>
      <w:r>
        <w:t xml:space="preserve">We horen graag of u wilt deelnemen aan ons onderzoek. Middels deze brief is deelname aan ons onderzoek is nog niet vastgelegd of definitief.  </w:t>
      </w:r>
    </w:p>
    <w:p w14:paraId="13F1C1DD" w14:textId="77777777" w:rsidR="005D4ABC" w:rsidRDefault="005D4ABC" w:rsidP="005D4ABC">
      <w:pPr>
        <w:spacing w:line="360" w:lineRule="auto"/>
      </w:pPr>
    </w:p>
    <w:p w14:paraId="3CA7077D" w14:textId="3B62DE70" w:rsidR="005D4ABC" w:rsidRDefault="005D4ABC" w:rsidP="005D4ABC">
      <w:pPr>
        <w:spacing w:line="360" w:lineRule="auto"/>
      </w:pPr>
      <w:r>
        <w:t xml:space="preserve">Wij hopen u zo voldoende geïnformeerd te hebben. Wanneer u nog vragen heeft zijn wij bereikbaar via onderstaande e-mailadressen en/of nummers. Binnen een aantal dagen nemen wij contact met u op om verdere zaken toe te lichten en vervolgstappen te bespreken. Daarin zullen wij ook de inclusiecriteria met u langsgaan, zoals eerder vermeld. </w:t>
      </w:r>
    </w:p>
    <w:p w14:paraId="6ED715D5" w14:textId="77777777" w:rsidR="005D4ABC" w:rsidRDefault="005D4ABC" w:rsidP="005D4ABC">
      <w:pPr>
        <w:spacing w:line="360" w:lineRule="auto"/>
      </w:pPr>
    </w:p>
    <w:p w14:paraId="1F10A066" w14:textId="4DC8B80C" w:rsidR="005D4ABC" w:rsidRPr="00FA2B7D" w:rsidRDefault="005D4ABC" w:rsidP="005D4ABC">
      <w:pPr>
        <w:spacing w:line="360" w:lineRule="auto"/>
      </w:pPr>
      <w:r>
        <w:t xml:space="preserve">Met </w:t>
      </w:r>
      <w:r w:rsidRPr="00FA2B7D">
        <w:t>vriendelijke groeten,</w:t>
      </w:r>
    </w:p>
    <w:p w14:paraId="5BE63089" w14:textId="77777777" w:rsidR="005D4ABC" w:rsidRPr="00FA2B7D" w:rsidRDefault="005D4ABC" w:rsidP="005D4ABC">
      <w:pPr>
        <w:spacing w:line="360" w:lineRule="auto"/>
        <w:rPr>
          <w:rFonts w:cstheme="minorHAnsi"/>
        </w:rPr>
      </w:pPr>
      <w:r w:rsidRPr="00FA2B7D">
        <w:rPr>
          <w:rFonts w:cstheme="minorHAnsi"/>
        </w:rPr>
        <w:t xml:space="preserve">Maud Bosch </w:t>
      </w:r>
    </w:p>
    <w:p w14:paraId="28E0DC8D" w14:textId="77777777" w:rsidR="005D4ABC" w:rsidRPr="00FA2B7D" w:rsidRDefault="005D4ABC" w:rsidP="005D4ABC">
      <w:pPr>
        <w:spacing w:line="360" w:lineRule="auto"/>
        <w:rPr>
          <w:rFonts w:cstheme="minorHAnsi"/>
        </w:rPr>
      </w:pPr>
      <w:r w:rsidRPr="00FA2B7D">
        <w:rPr>
          <w:rFonts w:cstheme="minorHAnsi"/>
        </w:rPr>
        <w:t>Telefoonnummer: 06-27276901</w:t>
      </w:r>
    </w:p>
    <w:p w14:paraId="3CA5B065" w14:textId="28497A14" w:rsidR="005D4ABC" w:rsidRDefault="005D4ABC" w:rsidP="005D4ABC">
      <w:pPr>
        <w:spacing w:line="360" w:lineRule="auto"/>
      </w:pPr>
      <w:r w:rsidRPr="00FA2B7D">
        <w:t xml:space="preserve">E-mailadres: </w:t>
      </w:r>
      <w:hyperlink r:id="rId67">
        <w:r w:rsidRPr="00FA2B7D">
          <w:rPr>
            <w:rStyle w:val="Hyperlink"/>
            <w:color w:val="auto"/>
          </w:rPr>
          <w:t>1808338bosch@zuyd.nl</w:t>
        </w:r>
      </w:hyperlink>
      <w:r w:rsidRPr="00FA2B7D">
        <w:t xml:space="preserve"> </w:t>
      </w:r>
    </w:p>
    <w:p w14:paraId="25DD2350" w14:textId="77777777" w:rsidR="009F77D6" w:rsidRPr="009F77D6" w:rsidRDefault="009F77D6" w:rsidP="005D4ABC">
      <w:pPr>
        <w:spacing w:line="360" w:lineRule="auto"/>
      </w:pPr>
    </w:p>
    <w:p w14:paraId="3B6CF140" w14:textId="77777777" w:rsidR="005D4ABC" w:rsidRPr="00FA2B7D" w:rsidRDefault="005D4ABC" w:rsidP="005D4ABC">
      <w:pPr>
        <w:spacing w:line="360" w:lineRule="auto"/>
        <w:rPr>
          <w:rFonts w:cstheme="minorHAnsi"/>
        </w:rPr>
      </w:pPr>
      <w:r w:rsidRPr="00FA2B7D">
        <w:rPr>
          <w:rFonts w:cstheme="minorHAnsi"/>
        </w:rPr>
        <w:t xml:space="preserve">Melissa Scheffer </w:t>
      </w:r>
    </w:p>
    <w:p w14:paraId="5D7006EE" w14:textId="77777777" w:rsidR="005D4ABC" w:rsidRPr="00FA2B7D" w:rsidRDefault="005D4ABC" w:rsidP="005D4ABC">
      <w:pPr>
        <w:spacing w:line="360" w:lineRule="auto"/>
        <w:rPr>
          <w:rFonts w:cstheme="minorHAnsi"/>
        </w:rPr>
      </w:pPr>
      <w:r w:rsidRPr="00FA2B7D">
        <w:rPr>
          <w:rFonts w:cstheme="minorHAnsi"/>
        </w:rPr>
        <w:t>Telefoonnummer: 06-42101606</w:t>
      </w:r>
    </w:p>
    <w:p w14:paraId="3BF7D708" w14:textId="2FA089EF" w:rsidR="005D4ABC" w:rsidRDefault="005D4ABC" w:rsidP="005D4ABC">
      <w:pPr>
        <w:spacing w:line="360" w:lineRule="auto"/>
      </w:pPr>
      <w:r w:rsidRPr="00FA2B7D">
        <w:t xml:space="preserve">E-mailadres: </w:t>
      </w:r>
      <w:hyperlink r:id="rId68">
        <w:r w:rsidRPr="00FA2B7D">
          <w:rPr>
            <w:rStyle w:val="Hyperlink"/>
            <w:color w:val="auto"/>
          </w:rPr>
          <w:t>1711172scheffer@zuyd.nl</w:t>
        </w:r>
      </w:hyperlink>
      <w:r w:rsidRPr="00FA2B7D">
        <w:t xml:space="preserve"> </w:t>
      </w:r>
    </w:p>
    <w:p w14:paraId="3CD84F72" w14:textId="77777777" w:rsidR="009F77D6" w:rsidRPr="009F77D6" w:rsidRDefault="009F77D6" w:rsidP="005D4ABC">
      <w:pPr>
        <w:spacing w:line="360" w:lineRule="auto"/>
      </w:pPr>
    </w:p>
    <w:p w14:paraId="2E0121FA" w14:textId="77777777" w:rsidR="005D4ABC" w:rsidRPr="00FA2B7D" w:rsidRDefault="005D4ABC" w:rsidP="005D4ABC">
      <w:pPr>
        <w:spacing w:line="360" w:lineRule="auto"/>
        <w:rPr>
          <w:rFonts w:cstheme="minorHAnsi"/>
        </w:rPr>
      </w:pPr>
      <w:r w:rsidRPr="00FA2B7D">
        <w:rPr>
          <w:rFonts w:cstheme="minorHAnsi"/>
        </w:rPr>
        <w:t>Ruby van der Loos</w:t>
      </w:r>
    </w:p>
    <w:p w14:paraId="7C814603" w14:textId="77777777" w:rsidR="005D4ABC" w:rsidRPr="00FA2B7D" w:rsidRDefault="005D4ABC" w:rsidP="005D4ABC">
      <w:pPr>
        <w:spacing w:line="360" w:lineRule="auto"/>
        <w:rPr>
          <w:rFonts w:cstheme="minorHAnsi"/>
        </w:rPr>
      </w:pPr>
      <w:r w:rsidRPr="00FA2B7D">
        <w:rPr>
          <w:rFonts w:cstheme="minorHAnsi"/>
        </w:rPr>
        <w:t>Telefoonnummer: 06-49384331</w:t>
      </w:r>
    </w:p>
    <w:p w14:paraId="0667EB43" w14:textId="77777777" w:rsidR="005D4ABC" w:rsidRPr="00FA2B7D" w:rsidRDefault="005D4ABC" w:rsidP="005D4ABC">
      <w:pPr>
        <w:spacing w:line="360" w:lineRule="auto"/>
        <w:rPr>
          <w:rFonts w:cstheme="minorHAnsi"/>
        </w:rPr>
      </w:pPr>
      <w:r w:rsidRPr="00FA2B7D">
        <w:rPr>
          <w:rFonts w:cstheme="minorHAnsi"/>
        </w:rPr>
        <w:t xml:space="preserve">E-mailadres: </w:t>
      </w:r>
      <w:hyperlink r:id="rId69" w:history="1">
        <w:r w:rsidRPr="00FA2B7D">
          <w:rPr>
            <w:rStyle w:val="Hyperlink"/>
            <w:rFonts w:cstheme="minorHAnsi"/>
            <w:color w:val="auto"/>
          </w:rPr>
          <w:t>1738232loos@zuyd.nl</w:t>
        </w:r>
      </w:hyperlink>
      <w:r w:rsidRPr="00FA2B7D">
        <w:rPr>
          <w:rFonts w:cstheme="minorHAnsi"/>
        </w:rPr>
        <w:t xml:space="preserve"> </w:t>
      </w:r>
    </w:p>
    <w:p w14:paraId="5777E82D" w14:textId="77777777" w:rsidR="0077159D" w:rsidRDefault="0077159D" w:rsidP="005D4ABC">
      <w:pPr>
        <w:spacing w:line="360" w:lineRule="auto"/>
        <w:sectPr w:rsidR="0077159D" w:rsidSect="00807746">
          <w:footerReference w:type="default" r:id="rId70"/>
          <w:pgSz w:w="11906" w:h="16838"/>
          <w:pgMar w:top="1418" w:right="1418" w:bottom="1418" w:left="2268" w:header="283" w:footer="57" w:gutter="0"/>
          <w:pgNumType w:start="1" w:chapStyle="1"/>
          <w:cols w:space="708"/>
          <w:docGrid w:linePitch="360"/>
        </w:sectPr>
      </w:pPr>
    </w:p>
    <w:p w14:paraId="5788803F" w14:textId="45A9B1BE" w:rsidR="00097512" w:rsidRPr="00097512" w:rsidRDefault="005D4ABC" w:rsidP="00097512">
      <w:pPr>
        <w:pStyle w:val="BijlagenFY"/>
        <w:spacing w:line="360" w:lineRule="auto"/>
        <w:ind w:left="0" w:firstLine="0"/>
      </w:pPr>
      <w:bookmarkStart w:id="37" w:name="_Toc91099943"/>
      <w:r>
        <w:lastRenderedPageBreak/>
        <w:t>Bijlage 4</w:t>
      </w:r>
      <w:r w:rsidR="006C077D">
        <w:t xml:space="preserve"> -</w:t>
      </w:r>
      <w:r>
        <w:t xml:space="preserve"> </w:t>
      </w:r>
      <w:r w:rsidR="000801B1">
        <w:t>Proefpersoneninformatie</w:t>
      </w:r>
      <w:bookmarkEnd w:id="37"/>
      <w:r w:rsidR="000801B1">
        <w:t xml:space="preserve"> </w:t>
      </w:r>
    </w:p>
    <w:p w14:paraId="734CCAB5" w14:textId="77777777" w:rsidR="001373DB" w:rsidRDefault="001373DB" w:rsidP="00A345D0">
      <w:pPr>
        <w:pStyle w:val="RegulieretekstFY"/>
      </w:pPr>
    </w:p>
    <w:p w14:paraId="20B2D9CC" w14:textId="4538CD4B" w:rsidR="00C748C6" w:rsidRPr="002D2E64" w:rsidRDefault="00C748C6" w:rsidP="00500D5E">
      <w:pPr>
        <w:spacing w:line="360" w:lineRule="auto"/>
        <w:rPr>
          <w:rFonts w:cs="Arial"/>
          <w:b/>
        </w:rPr>
      </w:pPr>
      <w:r w:rsidRPr="002D2E64">
        <w:rPr>
          <w:rFonts w:cs="Arial"/>
          <w:b/>
        </w:rPr>
        <w:t xml:space="preserve">Proefpersoneninformatie voor deelname aan medisch-wetenschappelijk onderzoek </w:t>
      </w:r>
    </w:p>
    <w:p w14:paraId="085A29E0" w14:textId="331F9CE9" w:rsidR="00C748C6" w:rsidRPr="002D2E64" w:rsidRDefault="00C748C6" w:rsidP="00500D5E">
      <w:pPr>
        <w:spacing w:line="360" w:lineRule="auto"/>
        <w:rPr>
          <w:rFonts w:cs="Arial"/>
          <w:b/>
        </w:rPr>
      </w:pPr>
      <w:r w:rsidRPr="002D2E64">
        <w:rPr>
          <w:rFonts w:cs="Arial"/>
          <w:b/>
        </w:rPr>
        <w:t>[</w:t>
      </w:r>
      <w:r w:rsidR="00BF2386" w:rsidRPr="002D2E64">
        <w:rPr>
          <w:rFonts w:cs="Arial"/>
          <w:b/>
          <w:i/>
        </w:rPr>
        <w:t>Integratie</w:t>
      </w:r>
      <w:r w:rsidRPr="002D2E64">
        <w:rPr>
          <w:rFonts w:cs="Arial"/>
          <w:b/>
          <w:i/>
        </w:rPr>
        <w:t xml:space="preserve"> van comorbiditeiten in het </w:t>
      </w:r>
      <w:r w:rsidR="009E1AA9">
        <w:rPr>
          <w:rFonts w:cs="Arial"/>
          <w:b/>
          <w:i/>
        </w:rPr>
        <w:t>FMH</w:t>
      </w:r>
      <w:r w:rsidRPr="002D2E64">
        <w:rPr>
          <w:rFonts w:cs="Arial"/>
          <w:b/>
          <w:i/>
        </w:rPr>
        <w:t xml:space="preserve"> bij patiënten met COPD</w:t>
      </w:r>
      <w:r w:rsidR="00BF2386" w:rsidRPr="002D2E64">
        <w:rPr>
          <w:rFonts w:cs="Arial"/>
          <w:b/>
          <w:i/>
        </w:rPr>
        <w:t>.</w:t>
      </w:r>
      <w:r w:rsidRPr="002D2E64">
        <w:rPr>
          <w:rFonts w:cs="Arial"/>
          <w:b/>
          <w:color w:val="000000"/>
        </w:rPr>
        <w:t>]</w:t>
      </w:r>
    </w:p>
    <w:p w14:paraId="060523C9" w14:textId="77777777" w:rsidR="00C748C6" w:rsidRPr="002D2E64" w:rsidRDefault="00C748C6" w:rsidP="00500D5E">
      <w:pPr>
        <w:spacing w:line="360" w:lineRule="auto"/>
        <w:rPr>
          <w:rFonts w:cs="Arial"/>
          <w:b/>
        </w:rPr>
      </w:pPr>
    </w:p>
    <w:p w14:paraId="0E3A8C59" w14:textId="77777777" w:rsidR="00C748C6" w:rsidRPr="002D2E64" w:rsidRDefault="00C748C6" w:rsidP="00500D5E">
      <w:pPr>
        <w:spacing w:line="360" w:lineRule="auto"/>
        <w:rPr>
          <w:rFonts w:cs="Arial"/>
          <w:b/>
        </w:rPr>
      </w:pPr>
      <w:r w:rsidRPr="002D2E64">
        <w:rPr>
          <w:rFonts w:cs="Arial"/>
          <w:b/>
        </w:rPr>
        <w:t>Inleiding</w:t>
      </w:r>
    </w:p>
    <w:p w14:paraId="2881FC70" w14:textId="17E64C6E" w:rsidR="00DC5C63" w:rsidRPr="00DC5C63" w:rsidRDefault="00C748C6" w:rsidP="00DC5C63">
      <w:pPr>
        <w:spacing w:line="360" w:lineRule="auto"/>
        <w:rPr>
          <w:rFonts w:cs="Arial"/>
        </w:rPr>
      </w:pPr>
      <w:r w:rsidRPr="002D2E64">
        <w:rPr>
          <w:rFonts w:cs="Arial"/>
        </w:rPr>
        <w:t>Geachte heer/mevrouw,</w:t>
      </w:r>
    </w:p>
    <w:p w14:paraId="4BD828BC" w14:textId="77777777" w:rsidR="00F455FD" w:rsidRPr="002D2E64" w:rsidRDefault="00F455FD" w:rsidP="00500D5E">
      <w:pPr>
        <w:spacing w:line="360" w:lineRule="auto"/>
        <w:rPr>
          <w:rFonts w:cs="Arial"/>
        </w:rPr>
      </w:pPr>
    </w:p>
    <w:p w14:paraId="1DBE0ADD" w14:textId="77777777" w:rsidR="00C748C6" w:rsidRPr="002D2E64" w:rsidRDefault="00C748C6" w:rsidP="00500D5E">
      <w:pPr>
        <w:spacing w:line="360" w:lineRule="auto"/>
        <w:rPr>
          <w:rFonts w:cs="Arial"/>
          <w:color w:val="000000"/>
        </w:rPr>
      </w:pPr>
      <w:r w:rsidRPr="002D2E64">
        <w:rPr>
          <w:rFonts w:cs="Arial"/>
          <w:color w:val="000000"/>
        </w:rPr>
        <w:t xml:space="preserve">Wij vragen u om mee te doen aan een medisch-wetenschappelijk onderzoek. Meedoen is vrijwillig. Om mee te doen is wel uw schriftelijke toestemming nodig. U ontvangt deze brief naar aanleiding van ons vorig contactmoment waarin u aangegeven heeft deel te willen nemen aan ons afstudeeronderzoek. </w:t>
      </w:r>
    </w:p>
    <w:p w14:paraId="1EB38047" w14:textId="128BC1F6" w:rsidR="00C748C6" w:rsidRPr="002D2E64" w:rsidRDefault="00C748C6" w:rsidP="00500D5E">
      <w:pPr>
        <w:spacing w:line="360" w:lineRule="auto"/>
        <w:rPr>
          <w:rFonts w:cs="Arial"/>
        </w:rPr>
      </w:pPr>
      <w:r w:rsidRPr="002D2E64">
        <w:rPr>
          <w:rFonts w:cs="Arial"/>
        </w:rPr>
        <w:t xml:space="preserve">Dit onderzoek zal plaatsvinden in de </w:t>
      </w:r>
      <w:r w:rsidR="0024095F" w:rsidRPr="002D2E64">
        <w:rPr>
          <w:rFonts w:cs="Arial"/>
        </w:rPr>
        <w:t>fysiotherapiepraktijk</w:t>
      </w:r>
      <w:r w:rsidRPr="002D2E64">
        <w:rPr>
          <w:rFonts w:cs="Arial"/>
        </w:rPr>
        <w:t xml:space="preserve"> waar u werkzaam bent. Aan dit onderzoek zullen naar verwachting </w:t>
      </w:r>
      <w:r w:rsidR="0024095F" w:rsidRPr="002D2E64">
        <w:rPr>
          <w:rFonts w:cs="Arial"/>
        </w:rPr>
        <w:t>8</w:t>
      </w:r>
      <w:r w:rsidRPr="002D2E64">
        <w:rPr>
          <w:rFonts w:cs="Arial"/>
        </w:rPr>
        <w:t xml:space="preserve"> proefpersonen meedoen.</w:t>
      </w:r>
    </w:p>
    <w:p w14:paraId="674CDBEA" w14:textId="2DE22C79" w:rsidR="00C748C6" w:rsidRPr="002D2E64" w:rsidRDefault="00C748C6" w:rsidP="00500D5E">
      <w:pPr>
        <w:spacing w:line="360" w:lineRule="auto"/>
        <w:rPr>
          <w:rFonts w:cs="Arial"/>
          <w:color w:val="000000"/>
        </w:rPr>
      </w:pPr>
      <w:r w:rsidRPr="002D2E64">
        <w:rPr>
          <w:rFonts w:cs="Arial"/>
          <w:color w:val="000000"/>
        </w:rPr>
        <w:t>Dit onderzoek is beoordeeld door de Zuyd Hogeschool Lectoraat Autonomie en Participatie van chronisch zieken &amp; Opleiding Fysiotherapie raadplegen.</w:t>
      </w:r>
    </w:p>
    <w:p w14:paraId="0A9D7BB9" w14:textId="77777777" w:rsidR="00C748C6" w:rsidRPr="002D2E64" w:rsidRDefault="00C748C6" w:rsidP="00500D5E">
      <w:pPr>
        <w:spacing w:line="360" w:lineRule="auto"/>
        <w:rPr>
          <w:rFonts w:cs="Arial"/>
          <w:color w:val="000000"/>
        </w:rPr>
      </w:pPr>
    </w:p>
    <w:p w14:paraId="56A02845" w14:textId="77777777" w:rsidR="00C748C6" w:rsidRPr="002D2E64" w:rsidRDefault="00C748C6" w:rsidP="00500D5E">
      <w:pPr>
        <w:spacing w:line="360" w:lineRule="auto"/>
        <w:rPr>
          <w:rFonts w:cs="Arial"/>
          <w:color w:val="000000"/>
        </w:rPr>
      </w:pPr>
      <w:r w:rsidRPr="002D2E64">
        <w:rPr>
          <w:rFonts w:cs="Arial"/>
          <w:color w:val="000000"/>
        </w:rPr>
        <w:t xml:space="preserve">Voordat u beslist of u wilt meedoen aan dit onderzoek, krijgt u uitleg over wat het onderzoek inhoudt. Lees deze informatie rustig door en vraag de onderzoeker uitleg als u vragen heeft. U kunt er ook over praten met uw partner, vrienden of familie. </w:t>
      </w:r>
    </w:p>
    <w:p w14:paraId="5935C485" w14:textId="77777777" w:rsidR="00C748C6" w:rsidRPr="002D2E64" w:rsidRDefault="00C748C6" w:rsidP="00500D5E">
      <w:pPr>
        <w:spacing w:line="360" w:lineRule="auto"/>
        <w:rPr>
          <w:rFonts w:cs="Arial"/>
        </w:rPr>
      </w:pPr>
    </w:p>
    <w:p w14:paraId="7EC0F9E7" w14:textId="77777777" w:rsidR="00C748C6" w:rsidRPr="002D2E64" w:rsidRDefault="00C748C6" w:rsidP="00500D5E">
      <w:pPr>
        <w:pStyle w:val="Lijstalinea"/>
        <w:numPr>
          <w:ilvl w:val="0"/>
          <w:numId w:val="25"/>
        </w:numPr>
        <w:tabs>
          <w:tab w:val="left" w:pos="284"/>
          <w:tab w:val="left" w:pos="1701"/>
        </w:tabs>
        <w:spacing w:after="0" w:line="360" w:lineRule="auto"/>
        <w:rPr>
          <w:rFonts w:cs="Arial"/>
          <w:b/>
        </w:rPr>
      </w:pPr>
      <w:r w:rsidRPr="002D2E64">
        <w:rPr>
          <w:rFonts w:cs="Arial"/>
          <w:b/>
        </w:rPr>
        <w:t>Doel van het onderzoek</w:t>
      </w:r>
    </w:p>
    <w:p w14:paraId="4C402015" w14:textId="47646E9F" w:rsidR="00C748C6" w:rsidRPr="002D2E64" w:rsidRDefault="00C748C6" w:rsidP="00500D5E">
      <w:pPr>
        <w:spacing w:line="360" w:lineRule="auto"/>
        <w:rPr>
          <w:rStyle w:val="eop"/>
          <w:rFonts w:ascii="Calibri" w:hAnsi="Calibri" w:cs="Calibri"/>
          <w:color w:val="000000"/>
          <w:shd w:val="clear" w:color="auto" w:fill="FFFFFF"/>
        </w:rPr>
      </w:pPr>
      <w:r w:rsidRPr="002D2E64">
        <w:rPr>
          <w:rStyle w:val="normaltextrun"/>
          <w:rFonts w:ascii="Calibri" w:hAnsi="Calibri" w:cs="Calibri"/>
          <w:color w:val="000000"/>
          <w:shd w:val="clear" w:color="auto" w:fill="FFFFFF"/>
        </w:rPr>
        <w:t>Het onderzoek is gebaseerd op een beroepsrelevant probleem. Uit studies is gebleken dat 80-9</w:t>
      </w:r>
      <w:r w:rsidR="0085478B" w:rsidRPr="002D2E64">
        <w:rPr>
          <w:rStyle w:val="normaltextrun"/>
          <w:rFonts w:ascii="Calibri" w:hAnsi="Calibri" w:cs="Calibri"/>
          <w:color w:val="000000"/>
          <w:shd w:val="clear" w:color="auto" w:fill="FFFFFF"/>
        </w:rPr>
        <w:t>8</w:t>
      </w:r>
      <w:r w:rsidRPr="002D2E64">
        <w:rPr>
          <w:rStyle w:val="normaltextrun"/>
          <w:rFonts w:ascii="Calibri" w:hAnsi="Calibri" w:cs="Calibri"/>
          <w:color w:val="000000"/>
          <w:shd w:val="clear" w:color="auto" w:fill="FFFFFF"/>
        </w:rPr>
        <w:t xml:space="preserve">% van de </w:t>
      </w:r>
      <w:r w:rsidR="00B542AB">
        <w:t xml:space="preserve">patiënten met COPD </w:t>
      </w:r>
      <w:r w:rsidRPr="002D2E64">
        <w:rPr>
          <w:rStyle w:val="normaltextrun"/>
          <w:rFonts w:ascii="Calibri" w:hAnsi="Calibri" w:cs="Calibri"/>
          <w:color w:val="000000"/>
          <w:shd w:val="clear" w:color="auto" w:fill="FFFFFF"/>
        </w:rPr>
        <w:t>één of meer </w:t>
      </w:r>
      <w:r w:rsidRPr="002D2E64">
        <w:rPr>
          <w:rStyle w:val="spellingerror"/>
          <w:rFonts w:ascii="Calibri" w:hAnsi="Calibri" w:cs="Calibri"/>
          <w:color w:val="000000"/>
          <w:shd w:val="clear" w:color="auto" w:fill="FFFFFF"/>
        </w:rPr>
        <w:t>comorbiditeiten</w:t>
      </w:r>
      <w:r w:rsidRPr="002D2E64">
        <w:rPr>
          <w:rStyle w:val="normaltextrun"/>
          <w:rFonts w:ascii="Calibri" w:hAnsi="Calibri" w:cs="Calibri"/>
          <w:color w:val="000000"/>
          <w:shd w:val="clear" w:color="auto" w:fill="FFFFFF"/>
        </w:rPr>
        <w:t> heeft. Echter, de </w:t>
      </w:r>
      <w:r w:rsidRPr="002D2E64">
        <w:rPr>
          <w:rStyle w:val="spellingerror"/>
          <w:rFonts w:ascii="Calibri" w:hAnsi="Calibri" w:cs="Calibri"/>
          <w:color w:val="000000"/>
          <w:shd w:val="clear" w:color="auto" w:fill="FFFFFF"/>
        </w:rPr>
        <w:t>comorbiditeiten</w:t>
      </w:r>
      <w:r w:rsidRPr="002D2E64">
        <w:rPr>
          <w:rStyle w:val="normaltextrun"/>
          <w:rFonts w:ascii="Calibri" w:hAnsi="Calibri" w:cs="Calibri"/>
          <w:color w:val="000000"/>
          <w:shd w:val="clear" w:color="auto" w:fill="FFFFFF"/>
        </w:rPr>
        <w:t> worden zelden geïntegreerd in het fysiotherapeutisch proces. </w:t>
      </w:r>
      <w:r w:rsidRPr="002D2E64">
        <w:rPr>
          <w:rStyle w:val="eop"/>
          <w:rFonts w:ascii="Calibri" w:hAnsi="Calibri" w:cs="Calibri"/>
          <w:color w:val="000000"/>
          <w:shd w:val="clear" w:color="auto" w:fill="FFFFFF"/>
        </w:rPr>
        <w:t> </w:t>
      </w:r>
    </w:p>
    <w:p w14:paraId="531BA78F" w14:textId="4585B3F2" w:rsidR="00C748C6" w:rsidRPr="002D2E64" w:rsidRDefault="00C748C6" w:rsidP="00500D5E">
      <w:pPr>
        <w:spacing w:line="360" w:lineRule="auto"/>
      </w:pPr>
      <w:r w:rsidRPr="002D2E64">
        <w:rPr>
          <w:rStyle w:val="normaltextrun"/>
          <w:rFonts w:ascii="Calibri" w:hAnsi="Calibri" w:cs="Calibri"/>
          <w:color w:val="000000"/>
          <w:shd w:val="clear" w:color="auto" w:fill="FFFFFF"/>
        </w:rPr>
        <w:t>Uit het werkveld blijkt dat weinig tot geen aandacht besteed wordt aan </w:t>
      </w:r>
      <w:r w:rsidRPr="002D2E64">
        <w:rPr>
          <w:rStyle w:val="spellingerror"/>
          <w:rFonts w:ascii="Calibri" w:hAnsi="Calibri" w:cs="Calibri"/>
          <w:color w:val="000000"/>
          <w:shd w:val="clear" w:color="auto" w:fill="FFFFFF"/>
        </w:rPr>
        <w:t>comorbiditeiten</w:t>
      </w:r>
      <w:r w:rsidRPr="002D2E64">
        <w:rPr>
          <w:rStyle w:val="normaltextrun"/>
          <w:rFonts w:ascii="Calibri" w:hAnsi="Calibri" w:cs="Calibri"/>
          <w:color w:val="000000"/>
          <w:shd w:val="clear" w:color="auto" w:fill="FFFFFF"/>
        </w:rPr>
        <w:t xml:space="preserve"> bij </w:t>
      </w:r>
      <w:r w:rsidR="00B542AB">
        <w:t>patiënten met COPD</w:t>
      </w:r>
      <w:r w:rsidRPr="002D2E64">
        <w:rPr>
          <w:rStyle w:val="normaltextrun"/>
          <w:rFonts w:ascii="Calibri" w:hAnsi="Calibri" w:cs="Calibri"/>
          <w:color w:val="000000"/>
          <w:shd w:val="clear" w:color="auto" w:fill="FFFFFF"/>
        </w:rPr>
        <w:t>. Momenteel is weinig bekend over de manier waarop fysiotherapeuten hedendaags </w:t>
      </w:r>
      <w:r w:rsidRPr="002D2E64">
        <w:rPr>
          <w:rStyle w:val="spellingerror"/>
          <w:rFonts w:ascii="Calibri" w:hAnsi="Calibri" w:cs="Calibri"/>
          <w:color w:val="000000"/>
          <w:shd w:val="clear" w:color="auto" w:fill="FFFFFF"/>
        </w:rPr>
        <w:t>comorbiditeiten</w:t>
      </w:r>
      <w:r w:rsidRPr="002D2E64">
        <w:rPr>
          <w:rStyle w:val="normaltextrun"/>
          <w:rFonts w:ascii="Calibri" w:hAnsi="Calibri" w:cs="Calibri"/>
          <w:color w:val="000000"/>
          <w:shd w:val="clear" w:color="auto" w:fill="FFFFFF"/>
        </w:rPr>
        <w:t xml:space="preserve"> behandelen en wat de gevolgen hiervan zijn voor het therapeutisch proces. Middels ons onderzoek willen wij in kaart brengen in </w:t>
      </w:r>
      <w:r w:rsidRPr="002D2E64">
        <w:rPr>
          <w:rStyle w:val="normaltextrun"/>
          <w:rFonts w:ascii="Calibri" w:hAnsi="Calibri" w:cs="Calibri"/>
          <w:color w:val="000000"/>
          <w:shd w:val="clear" w:color="auto" w:fill="FFFFFF"/>
        </w:rPr>
        <w:lastRenderedPageBreak/>
        <w:t>hoeverre fysiotherapeuten in de eerste lijn de </w:t>
      </w:r>
      <w:r w:rsidRPr="002D2E64">
        <w:rPr>
          <w:rStyle w:val="spellingerror"/>
          <w:rFonts w:ascii="Calibri" w:hAnsi="Calibri" w:cs="Calibri"/>
          <w:color w:val="000000"/>
          <w:shd w:val="clear" w:color="auto" w:fill="FFFFFF"/>
        </w:rPr>
        <w:t>comorbiditeiten</w:t>
      </w:r>
      <w:r w:rsidRPr="002D2E64">
        <w:rPr>
          <w:rStyle w:val="normaltextrun"/>
          <w:rFonts w:ascii="Calibri" w:hAnsi="Calibri" w:cs="Calibri"/>
          <w:color w:val="000000"/>
          <w:shd w:val="clear" w:color="auto" w:fill="FFFFFF"/>
        </w:rPr>
        <w:t xml:space="preserve"> bij </w:t>
      </w:r>
      <w:r w:rsidR="00B542AB">
        <w:t xml:space="preserve">patiënten met COPD </w:t>
      </w:r>
      <w:r w:rsidR="00397C3B" w:rsidRPr="002D2E64">
        <w:rPr>
          <w:rStyle w:val="normaltextrun"/>
          <w:rFonts w:ascii="Calibri" w:hAnsi="Calibri" w:cs="Calibri"/>
          <w:color w:val="000000"/>
          <w:shd w:val="clear" w:color="auto" w:fill="FFFFFF"/>
        </w:rPr>
        <w:t xml:space="preserve">integreren </w:t>
      </w:r>
      <w:r w:rsidRPr="002D2E64">
        <w:rPr>
          <w:rStyle w:val="normaltextrun"/>
          <w:rFonts w:ascii="Calibri" w:hAnsi="Calibri" w:cs="Calibri"/>
          <w:color w:val="000000"/>
          <w:shd w:val="clear" w:color="auto" w:fill="FFFFFF"/>
        </w:rPr>
        <w:t>in het therapeutisch proces</w:t>
      </w:r>
      <w:r w:rsidR="00DE52C7" w:rsidRPr="002D2E64">
        <w:t xml:space="preserve">. </w:t>
      </w:r>
      <w:r w:rsidR="00161D27" w:rsidRPr="002D2E64">
        <w:t>O</w:t>
      </w:r>
      <w:r w:rsidR="00A5425F" w:rsidRPr="002D2E64">
        <w:t xml:space="preserve">m dit in kaart te brengen, worden </w:t>
      </w:r>
      <w:r w:rsidR="00FA5213" w:rsidRPr="002D2E64">
        <w:t xml:space="preserve">fysiotherapeuten uit de eerste lijn </w:t>
      </w:r>
      <w:r w:rsidR="00161D27" w:rsidRPr="002D2E64">
        <w:t>geïnterviewd</w:t>
      </w:r>
      <w:r w:rsidR="00FA5213" w:rsidRPr="002D2E64">
        <w:t>.</w:t>
      </w:r>
      <w:r w:rsidR="00377740" w:rsidRPr="002D2E64">
        <w:t xml:space="preserve"> Op basis van deze ervaringen </w:t>
      </w:r>
      <w:r w:rsidR="00D46B69" w:rsidRPr="002D2E64">
        <w:t>kan</w:t>
      </w:r>
      <w:r w:rsidR="00377740" w:rsidRPr="002D2E64">
        <w:t xml:space="preserve"> een duidelijker beeld verkregen worden over dit probleem</w:t>
      </w:r>
      <w:r w:rsidR="007724D5" w:rsidRPr="002D2E64">
        <w:t>.</w:t>
      </w:r>
      <w:r w:rsidR="009F507D" w:rsidRPr="002D2E64">
        <w:t xml:space="preserve"> </w:t>
      </w:r>
      <w:r w:rsidR="00DE52C7" w:rsidRPr="002D2E64">
        <w:t xml:space="preserve">Voor de werkzame fysiotherapeuten wordt duidelijker hoe fysiotherapeuten comorbiditeiten behandelen bij </w:t>
      </w:r>
      <w:r w:rsidR="00B542AB">
        <w:t>patiënten met COPD</w:t>
      </w:r>
      <w:r w:rsidR="00DE52C7" w:rsidRPr="002D2E64">
        <w:t>.</w:t>
      </w:r>
    </w:p>
    <w:p w14:paraId="68D77703" w14:textId="77777777" w:rsidR="00D83080" w:rsidRPr="002D2E64" w:rsidRDefault="00D83080" w:rsidP="00500D5E">
      <w:pPr>
        <w:spacing w:line="360" w:lineRule="auto"/>
        <w:rPr>
          <w:rFonts w:cs="Arial"/>
          <w:b/>
          <w:bCs/>
        </w:rPr>
      </w:pPr>
    </w:p>
    <w:p w14:paraId="537D0649" w14:textId="77777777" w:rsidR="00C748C6" w:rsidRPr="002D2E64" w:rsidRDefault="00C748C6" w:rsidP="00500D5E">
      <w:pPr>
        <w:pStyle w:val="Lijstalinea"/>
        <w:numPr>
          <w:ilvl w:val="0"/>
          <w:numId w:val="25"/>
        </w:numPr>
        <w:tabs>
          <w:tab w:val="left" w:pos="284"/>
          <w:tab w:val="left" w:pos="1701"/>
        </w:tabs>
        <w:spacing w:after="0" w:line="360" w:lineRule="auto"/>
        <w:rPr>
          <w:rFonts w:cs="Arial"/>
        </w:rPr>
      </w:pPr>
      <w:r w:rsidRPr="002D2E64">
        <w:rPr>
          <w:rFonts w:cs="Arial"/>
          <w:b/>
        </w:rPr>
        <w:t xml:space="preserve">Wat meedoen inhoudt </w:t>
      </w:r>
    </w:p>
    <w:p w14:paraId="4DE5A385" w14:textId="77777777" w:rsidR="00C748C6" w:rsidRPr="002D2E64" w:rsidRDefault="00C748C6" w:rsidP="00500D5E">
      <w:pPr>
        <w:pStyle w:val="paragraph"/>
        <w:spacing w:before="0" w:beforeAutospacing="0" w:after="0" w:afterAutospacing="0" w:line="360" w:lineRule="auto"/>
        <w:textAlignment w:val="baseline"/>
        <w:rPr>
          <w:rFonts w:ascii="Calibri" w:hAnsi="Calibri" w:cs="Calibri"/>
          <w:sz w:val="22"/>
          <w:szCs w:val="22"/>
        </w:rPr>
      </w:pPr>
      <w:r w:rsidRPr="002D2E64">
        <w:rPr>
          <w:rFonts w:asciiTheme="minorHAnsi" w:hAnsiTheme="minorHAnsi" w:cs="Arial"/>
          <w:sz w:val="22"/>
          <w:szCs w:val="22"/>
        </w:rPr>
        <w:t xml:space="preserve">Om het onderzoek </w:t>
      </w:r>
      <w:r w:rsidRPr="002D2E64">
        <w:rPr>
          <w:rStyle w:val="normaltextrun"/>
          <w:rFonts w:ascii="Calibri" w:hAnsi="Calibri" w:cs="Calibri"/>
          <w:sz w:val="22"/>
          <w:szCs w:val="22"/>
        </w:rPr>
        <w:t>in goede banen te laten verlopen is het van belang dat u bereidt bent zich aan de volgende afspraken te houden, namelijk:</w:t>
      </w:r>
      <w:r w:rsidRPr="002D2E64">
        <w:rPr>
          <w:rStyle w:val="eop"/>
          <w:rFonts w:ascii="Calibri" w:hAnsi="Calibri" w:cs="Calibri"/>
          <w:sz w:val="22"/>
          <w:szCs w:val="22"/>
        </w:rPr>
        <w:t> </w:t>
      </w:r>
    </w:p>
    <w:p w14:paraId="7DBEF111" w14:textId="77777777" w:rsidR="00C748C6" w:rsidRPr="002D2E64" w:rsidRDefault="00C748C6" w:rsidP="00500D5E">
      <w:pPr>
        <w:pStyle w:val="paragraph"/>
        <w:numPr>
          <w:ilvl w:val="0"/>
          <w:numId w:val="28"/>
        </w:numPr>
        <w:spacing w:before="0" w:beforeAutospacing="0" w:after="0" w:afterAutospacing="0" w:line="360" w:lineRule="auto"/>
        <w:ind w:left="1080" w:firstLine="0"/>
        <w:textAlignment w:val="baseline"/>
        <w:rPr>
          <w:rFonts w:ascii="Calibri" w:hAnsi="Calibri" w:cs="Calibri"/>
          <w:sz w:val="22"/>
          <w:szCs w:val="22"/>
        </w:rPr>
      </w:pPr>
      <w:r w:rsidRPr="002D2E64">
        <w:rPr>
          <w:rStyle w:val="normaltextrun"/>
          <w:rFonts w:ascii="Calibri" w:hAnsi="Calibri" w:cs="Calibri"/>
          <w:sz w:val="22"/>
          <w:szCs w:val="22"/>
        </w:rPr>
        <w:t>Bereikbaar blijven voor de onderzoekers;</w:t>
      </w:r>
      <w:r w:rsidRPr="002D2E64">
        <w:rPr>
          <w:rStyle w:val="eop"/>
          <w:rFonts w:ascii="Calibri" w:hAnsi="Calibri" w:cs="Calibri"/>
          <w:sz w:val="22"/>
          <w:szCs w:val="22"/>
        </w:rPr>
        <w:t> </w:t>
      </w:r>
    </w:p>
    <w:p w14:paraId="21330B85" w14:textId="77777777" w:rsidR="00C748C6" w:rsidRPr="002D2E64" w:rsidRDefault="00C748C6" w:rsidP="00500D5E">
      <w:pPr>
        <w:pStyle w:val="paragraph"/>
        <w:numPr>
          <w:ilvl w:val="0"/>
          <w:numId w:val="28"/>
        </w:numPr>
        <w:spacing w:before="0" w:beforeAutospacing="0" w:after="0" w:afterAutospacing="0" w:line="360" w:lineRule="auto"/>
        <w:ind w:left="1080" w:firstLine="0"/>
        <w:textAlignment w:val="baseline"/>
        <w:rPr>
          <w:rFonts w:ascii="Calibri" w:hAnsi="Calibri" w:cs="Calibri"/>
          <w:sz w:val="22"/>
          <w:szCs w:val="22"/>
        </w:rPr>
      </w:pPr>
      <w:r w:rsidRPr="002D2E64">
        <w:rPr>
          <w:rStyle w:val="normaltextrun"/>
          <w:rFonts w:ascii="Calibri" w:hAnsi="Calibri" w:cs="Calibri"/>
          <w:sz w:val="22"/>
          <w:szCs w:val="22"/>
        </w:rPr>
        <w:t>Beschikbaar zijn voor een interview van ongeveer 30-60 minuten;</w:t>
      </w:r>
      <w:r w:rsidRPr="002D2E64">
        <w:rPr>
          <w:rStyle w:val="eop"/>
          <w:rFonts w:ascii="Calibri" w:hAnsi="Calibri" w:cs="Calibri"/>
          <w:sz w:val="22"/>
          <w:szCs w:val="22"/>
        </w:rPr>
        <w:t> </w:t>
      </w:r>
    </w:p>
    <w:p w14:paraId="3E4DA7FC" w14:textId="77777777" w:rsidR="00C748C6" w:rsidRPr="002D2E64" w:rsidRDefault="00C748C6" w:rsidP="00500D5E">
      <w:pPr>
        <w:pStyle w:val="paragraph"/>
        <w:numPr>
          <w:ilvl w:val="0"/>
          <w:numId w:val="28"/>
        </w:numPr>
        <w:spacing w:before="0" w:beforeAutospacing="0" w:after="0" w:afterAutospacing="0" w:line="360" w:lineRule="auto"/>
        <w:ind w:left="1080" w:firstLine="0"/>
        <w:textAlignment w:val="baseline"/>
        <w:rPr>
          <w:rFonts w:ascii="Calibri" w:hAnsi="Calibri" w:cs="Calibri"/>
          <w:sz w:val="22"/>
          <w:szCs w:val="22"/>
        </w:rPr>
      </w:pPr>
      <w:r w:rsidRPr="002D2E64">
        <w:rPr>
          <w:rStyle w:val="normaltextrun"/>
          <w:rFonts w:ascii="Calibri" w:hAnsi="Calibri" w:cs="Calibri"/>
          <w:sz w:val="22"/>
          <w:szCs w:val="22"/>
        </w:rPr>
        <w:t>Openstaan voor eventueel aanvullende vragen. </w:t>
      </w:r>
      <w:r w:rsidRPr="002D2E64">
        <w:rPr>
          <w:rStyle w:val="eop"/>
          <w:rFonts w:ascii="Calibri" w:hAnsi="Calibri" w:cs="Calibri"/>
          <w:sz w:val="22"/>
          <w:szCs w:val="22"/>
        </w:rPr>
        <w:t> </w:t>
      </w:r>
    </w:p>
    <w:p w14:paraId="44325101" w14:textId="77777777" w:rsidR="00C748C6" w:rsidRPr="002D2E64" w:rsidRDefault="00C748C6" w:rsidP="00500D5E">
      <w:pPr>
        <w:spacing w:line="360" w:lineRule="auto"/>
        <w:rPr>
          <w:rFonts w:cs="Arial"/>
        </w:rPr>
      </w:pPr>
    </w:p>
    <w:p w14:paraId="595A60C3" w14:textId="77777777" w:rsidR="00C748C6" w:rsidRPr="002D2E64" w:rsidRDefault="00C748C6" w:rsidP="00500D5E">
      <w:pPr>
        <w:pStyle w:val="Lijstalinea"/>
        <w:numPr>
          <w:ilvl w:val="0"/>
          <w:numId w:val="25"/>
        </w:numPr>
        <w:tabs>
          <w:tab w:val="left" w:pos="284"/>
          <w:tab w:val="left" w:pos="1701"/>
        </w:tabs>
        <w:spacing w:after="0" w:line="360" w:lineRule="auto"/>
        <w:rPr>
          <w:rFonts w:cs="Arial"/>
          <w:b/>
        </w:rPr>
      </w:pPr>
      <w:r w:rsidRPr="002D2E64">
        <w:rPr>
          <w:rFonts w:cs="Arial"/>
          <w:b/>
        </w:rPr>
        <w:t xml:space="preserve">Mogelijke voor- en nadelen </w:t>
      </w:r>
    </w:p>
    <w:p w14:paraId="7B3F0B07" w14:textId="77777777" w:rsidR="00C748C6" w:rsidRPr="002D2E64" w:rsidRDefault="00C748C6" w:rsidP="00500D5E">
      <w:pPr>
        <w:spacing w:line="360" w:lineRule="auto"/>
        <w:rPr>
          <w:rFonts w:cs="Arial"/>
        </w:rPr>
      </w:pPr>
      <w:r w:rsidRPr="002D2E64">
        <w:rPr>
          <w:rFonts w:cs="Arial"/>
        </w:rPr>
        <w:t>Bij dit onderzoek zijn de risico’s die u loopt bij deelname nagenoeg nihil. Het is wel belangrijk dat u de mogelijke voor- en nadelen goed afweegt voordat u besluit mee te doen.</w:t>
      </w:r>
    </w:p>
    <w:p w14:paraId="3C9704DA" w14:textId="77777777" w:rsidR="00C748C6" w:rsidRPr="002D2E64" w:rsidRDefault="00C748C6" w:rsidP="00500D5E">
      <w:pPr>
        <w:pStyle w:val="Lijstalinea"/>
        <w:numPr>
          <w:ilvl w:val="0"/>
          <w:numId w:val="26"/>
        </w:numPr>
        <w:tabs>
          <w:tab w:val="left" w:pos="284"/>
          <w:tab w:val="left" w:pos="1701"/>
        </w:tabs>
        <w:spacing w:after="0" w:line="360" w:lineRule="auto"/>
        <w:rPr>
          <w:rFonts w:cs="Arial"/>
        </w:rPr>
      </w:pPr>
      <w:r w:rsidRPr="002D2E64">
        <w:rPr>
          <w:rFonts w:cs="Arial"/>
        </w:rPr>
        <w:t>Het kost ongeveer 30-60 minuten van uw tijd</w:t>
      </w:r>
    </w:p>
    <w:p w14:paraId="08A1FC09" w14:textId="77777777" w:rsidR="00C748C6" w:rsidRPr="002D2E64" w:rsidRDefault="00C748C6" w:rsidP="00500D5E">
      <w:pPr>
        <w:pStyle w:val="Lijstalinea"/>
        <w:numPr>
          <w:ilvl w:val="0"/>
          <w:numId w:val="26"/>
        </w:numPr>
        <w:tabs>
          <w:tab w:val="left" w:pos="284"/>
          <w:tab w:val="left" w:pos="1701"/>
        </w:tabs>
        <w:spacing w:after="0" w:line="360" w:lineRule="auto"/>
        <w:rPr>
          <w:rFonts w:cs="Arial"/>
        </w:rPr>
      </w:pPr>
      <w:r w:rsidRPr="002D2E64">
        <w:rPr>
          <w:rFonts w:cs="Arial"/>
        </w:rPr>
        <w:t>Er is geen medisch voordeel voor u als proefpersoon</w:t>
      </w:r>
    </w:p>
    <w:p w14:paraId="494E9AC5" w14:textId="77777777" w:rsidR="005D4ABC" w:rsidRPr="002D2E64" w:rsidRDefault="005D4ABC" w:rsidP="00500D5E">
      <w:pPr>
        <w:pStyle w:val="Lijstalinea"/>
        <w:numPr>
          <w:ilvl w:val="0"/>
          <w:numId w:val="26"/>
        </w:numPr>
        <w:tabs>
          <w:tab w:val="left" w:pos="284"/>
          <w:tab w:val="left" w:pos="1701"/>
        </w:tabs>
        <w:spacing w:after="0" w:line="360" w:lineRule="auto"/>
        <w:rPr>
          <w:rFonts w:cs="Arial"/>
        </w:rPr>
      </w:pPr>
      <w:r w:rsidRPr="002D2E64">
        <w:rPr>
          <w:rFonts w:cs="Arial"/>
        </w:rPr>
        <w:t>De uiteindelijke uitkomst van ons onderzoek zal gedeeld worden met u, dit kan een voordeel hebben voor uw werkzaamheden in de praktijk.</w:t>
      </w:r>
    </w:p>
    <w:p w14:paraId="67944591" w14:textId="77777777" w:rsidR="00C748C6" w:rsidRPr="002D2E64" w:rsidRDefault="00C748C6" w:rsidP="00500D5E">
      <w:pPr>
        <w:pStyle w:val="Lijstalinea"/>
        <w:spacing w:line="360" w:lineRule="auto"/>
        <w:rPr>
          <w:rFonts w:cs="Arial"/>
        </w:rPr>
      </w:pPr>
    </w:p>
    <w:p w14:paraId="3E3DA8E3" w14:textId="77777777" w:rsidR="00C748C6" w:rsidRPr="002D2E64" w:rsidRDefault="00C748C6" w:rsidP="00500D5E">
      <w:pPr>
        <w:pStyle w:val="Lijstalinea"/>
        <w:numPr>
          <w:ilvl w:val="0"/>
          <w:numId w:val="25"/>
        </w:numPr>
        <w:tabs>
          <w:tab w:val="left" w:pos="284"/>
          <w:tab w:val="left" w:pos="1701"/>
        </w:tabs>
        <w:spacing w:after="0" w:line="360" w:lineRule="auto"/>
        <w:rPr>
          <w:rFonts w:cs="Arial"/>
          <w:b/>
        </w:rPr>
      </w:pPr>
      <w:r w:rsidRPr="002D2E64">
        <w:rPr>
          <w:rFonts w:cs="Arial"/>
          <w:b/>
        </w:rPr>
        <w:t>Als u niet wilt meedoen of wilt stoppen met het onderzoek</w:t>
      </w:r>
    </w:p>
    <w:p w14:paraId="5E84E4CE" w14:textId="77777777" w:rsidR="00C748C6" w:rsidRPr="002D2E64" w:rsidRDefault="00C748C6" w:rsidP="00500D5E">
      <w:pPr>
        <w:spacing w:line="360" w:lineRule="auto"/>
        <w:rPr>
          <w:rFonts w:cs="Arial"/>
        </w:rPr>
      </w:pPr>
      <w:r w:rsidRPr="002D2E64">
        <w:rPr>
          <w:rFonts w:cs="Arial"/>
        </w:rPr>
        <w:t xml:space="preserve">U beslist zelf of u meedoet aan het onderzoek. Deelname is vrijwillig. Als u besluit niet mee te doen, hoeft u verder niets te doen. U hoeft niets te tekenen. U hoeft ook niet te zeggen waarom u niet wilt meedoen. </w:t>
      </w:r>
    </w:p>
    <w:p w14:paraId="2B4A9299" w14:textId="703D4BCA" w:rsidR="00C748C6" w:rsidRPr="002D2E64" w:rsidRDefault="00C748C6" w:rsidP="00500D5E">
      <w:pPr>
        <w:spacing w:line="360" w:lineRule="auto"/>
        <w:rPr>
          <w:rFonts w:cs="Arial"/>
        </w:rPr>
      </w:pPr>
      <w:r w:rsidRPr="002D2E64">
        <w:rPr>
          <w:rFonts w:cs="Arial"/>
        </w:rPr>
        <w:t xml:space="preserve">Als u wel meedoet, kunt u zich altijd bedenken en toch stoppen, ook tijdens het onderzoek. U hoeft niet te zeggen waarom u stopt. Wel moet u dit direct melden aan de onderzoeker. De gegevens die tot dat moment zijn verzameld, worden gebruikt voor het onderzoek. </w:t>
      </w:r>
    </w:p>
    <w:p w14:paraId="66E6B04D" w14:textId="7A91858E" w:rsidR="00C748C6" w:rsidRPr="002D2E64" w:rsidRDefault="00C748C6" w:rsidP="00500D5E">
      <w:pPr>
        <w:spacing w:line="360" w:lineRule="auto"/>
        <w:rPr>
          <w:rFonts w:cs="Arial"/>
          <w:highlight w:val="magenta"/>
        </w:rPr>
      </w:pPr>
      <w:r w:rsidRPr="002D2E64">
        <w:rPr>
          <w:rFonts w:cs="Arial"/>
        </w:rPr>
        <w:t>Als er nieuwe informatie over het onderzoek is die belangrijk voor u is, laat de onderzoeker dit aan u weten. U wordt dan gevraagd of u blijft meedoen.</w:t>
      </w:r>
    </w:p>
    <w:p w14:paraId="3B066712" w14:textId="77777777" w:rsidR="00C748C6" w:rsidRPr="002D2E64" w:rsidRDefault="00C748C6" w:rsidP="00500D5E">
      <w:pPr>
        <w:spacing w:line="360" w:lineRule="auto"/>
        <w:rPr>
          <w:rFonts w:cs="Arial"/>
        </w:rPr>
      </w:pPr>
    </w:p>
    <w:p w14:paraId="7FACE2FE" w14:textId="77777777" w:rsidR="00C748C6" w:rsidRPr="002D2E64" w:rsidRDefault="00C748C6" w:rsidP="00500D5E">
      <w:pPr>
        <w:pStyle w:val="Lijstalinea"/>
        <w:numPr>
          <w:ilvl w:val="0"/>
          <w:numId w:val="25"/>
        </w:numPr>
        <w:tabs>
          <w:tab w:val="left" w:pos="284"/>
          <w:tab w:val="left" w:pos="1701"/>
        </w:tabs>
        <w:spacing w:after="0" w:line="360" w:lineRule="auto"/>
        <w:rPr>
          <w:rFonts w:cs="Arial"/>
          <w:b/>
          <w:color w:val="000000"/>
        </w:rPr>
      </w:pPr>
      <w:r w:rsidRPr="002D2E64">
        <w:rPr>
          <w:rFonts w:cs="Arial"/>
          <w:b/>
          <w:color w:val="000000"/>
        </w:rPr>
        <w:t xml:space="preserve">Gebruik en bewaren van uw gegevens </w:t>
      </w:r>
    </w:p>
    <w:p w14:paraId="268D3917" w14:textId="41038E2A" w:rsidR="00C748C6" w:rsidRPr="002D2E64" w:rsidRDefault="00C748C6" w:rsidP="00500D5E">
      <w:pPr>
        <w:spacing w:line="360" w:lineRule="auto"/>
        <w:rPr>
          <w:rFonts w:cs="Arial"/>
          <w:color w:val="000000"/>
        </w:rPr>
      </w:pPr>
      <w:r w:rsidRPr="002D2E64">
        <w:rPr>
          <w:rFonts w:cs="Arial"/>
          <w:color w:val="000000"/>
        </w:rPr>
        <w:t>Voor dit onderzoek worden uw persoonsgegevens verzameld, gebruikt en bewaard. Het gaat om gegevens zoals uw naam, adres, geboortedatu</w:t>
      </w:r>
      <w:r w:rsidR="00E451D4" w:rsidRPr="002D2E64">
        <w:rPr>
          <w:rFonts w:cs="Arial"/>
          <w:color w:val="000000"/>
        </w:rPr>
        <w:t>m en werkervaring</w:t>
      </w:r>
      <w:r w:rsidRPr="002D2E64">
        <w:rPr>
          <w:rFonts w:cs="Arial"/>
          <w:color w:val="000000"/>
        </w:rPr>
        <w:t xml:space="preserve">. Het verzamelen, gebruiken en bewaren van uw gegevens is nodig om de vragen die in dit onderzoek worden gesteld te kunnen beantwoorden en de resultaten te kunnen publiceren. Wij vragen voor het gebruik van uw gegevens uw toestemming. </w:t>
      </w:r>
    </w:p>
    <w:p w14:paraId="12D3E2ED" w14:textId="77777777" w:rsidR="00C748C6" w:rsidRPr="002D2E64" w:rsidRDefault="00C748C6" w:rsidP="00500D5E">
      <w:pPr>
        <w:spacing w:line="360" w:lineRule="auto"/>
        <w:rPr>
          <w:rFonts w:cs="Arial"/>
          <w:color w:val="000000"/>
        </w:rPr>
      </w:pPr>
    </w:p>
    <w:p w14:paraId="65B56115" w14:textId="77777777" w:rsidR="00C748C6" w:rsidRPr="002D2E64" w:rsidRDefault="00C748C6" w:rsidP="00500D5E">
      <w:pPr>
        <w:spacing w:line="360" w:lineRule="auto"/>
        <w:rPr>
          <w:rFonts w:cs="Arial"/>
          <w:color w:val="000000"/>
        </w:rPr>
      </w:pPr>
      <w:r w:rsidRPr="002D2E64">
        <w:rPr>
          <w:rFonts w:cs="Arial"/>
          <w:b/>
          <w:color w:val="000000"/>
        </w:rPr>
        <w:t>Vertrouwelijkheid van uw gegevens</w:t>
      </w:r>
    </w:p>
    <w:p w14:paraId="7A5A4B4D" w14:textId="77777777" w:rsidR="00C748C6" w:rsidRPr="002D2E64" w:rsidRDefault="00C748C6" w:rsidP="00500D5E">
      <w:pPr>
        <w:spacing w:line="360" w:lineRule="auto"/>
        <w:rPr>
          <w:rFonts w:cs="Arial"/>
          <w:color w:val="000000"/>
        </w:rPr>
      </w:pPr>
      <w:r w:rsidRPr="002D2E64">
        <w:rPr>
          <w:rFonts w:cs="Arial"/>
          <w:color w:val="000000"/>
        </w:rPr>
        <w:t xml:space="preserve">Om uw privacy te beschermen krijgen uw gegevens een code. Uw naam en andere gegevens die u direct kunnen identificeren worden daarbij weggelaten. Alleen met de sleutel van de code zijn gegevens tot u te herleiden. De sleutel van de code blijft veilig opgeborgen in de lokale onderzoeksinstelling. Ook in rapporten en publicaties over het onderzoek zijn de gegevens niet tot u te herleiden.  </w:t>
      </w:r>
    </w:p>
    <w:p w14:paraId="7507BFA8" w14:textId="6D07AC29" w:rsidR="00C748C6" w:rsidRPr="002D2E64" w:rsidRDefault="00C748C6" w:rsidP="00500D5E">
      <w:pPr>
        <w:spacing w:line="360" w:lineRule="auto"/>
        <w:rPr>
          <w:rFonts w:cs="Arial"/>
          <w:color w:val="000000"/>
        </w:rPr>
      </w:pPr>
      <w:r w:rsidRPr="002D2E64">
        <w:rPr>
          <w:rFonts w:cs="Arial"/>
          <w:color w:val="000000"/>
        </w:rPr>
        <w:t>Onderzoeksgegevens t.b.v. scriptie en publicatie worden opgeslagen op de speciaal voor onderzoeksgegevens ingerichte O-schijf, een beveiligde server van Zuyd Hogeschool.</w:t>
      </w:r>
    </w:p>
    <w:p w14:paraId="45508572" w14:textId="77777777" w:rsidR="00C748C6" w:rsidRPr="002D2E64" w:rsidRDefault="00C748C6" w:rsidP="00500D5E">
      <w:pPr>
        <w:spacing w:line="360" w:lineRule="auto"/>
        <w:rPr>
          <w:rFonts w:cs="Arial"/>
          <w:color w:val="000000"/>
        </w:rPr>
      </w:pPr>
      <w:r w:rsidRPr="002D2E64">
        <w:rPr>
          <w:rFonts w:cs="Arial"/>
          <w:color w:val="000000"/>
        </w:rPr>
        <w:t xml:space="preserve">Voor de opslag van </w:t>
      </w:r>
      <w:proofErr w:type="spellStart"/>
      <w:r w:rsidRPr="002D2E64">
        <w:rPr>
          <w:rFonts w:cs="Arial"/>
          <w:color w:val="000000"/>
        </w:rPr>
        <w:t>onderzoeksdata</w:t>
      </w:r>
      <w:proofErr w:type="spellEnd"/>
      <w:r w:rsidRPr="002D2E64">
        <w:rPr>
          <w:rFonts w:cs="Arial"/>
          <w:color w:val="000000"/>
        </w:rPr>
        <w:t xml:space="preserve"> heeft Zuyd Hogeschool een data infrastructuur gerealiseerd. Binnen dit systeem worden de data die verzameld worden opgeslagen, beheerd, gedeeld en toegankelijk gemaakt. Het functioneel beheer van deze infrastructuur ligt bij Team Research Support van Zuyd Bibliotheek van de dienst Onderwijs &amp; Onderzoek. Dit team regelt toegang (autorisatie) tot het systeem en ondersteunt bij de toepassing ervan.</w:t>
      </w:r>
    </w:p>
    <w:p w14:paraId="3D1C322B" w14:textId="77777777" w:rsidR="00C748C6" w:rsidRPr="002D2E64" w:rsidRDefault="00C748C6" w:rsidP="00500D5E">
      <w:pPr>
        <w:spacing w:line="360" w:lineRule="auto"/>
        <w:rPr>
          <w:rFonts w:cs="Arial"/>
          <w:color w:val="000000"/>
        </w:rPr>
      </w:pPr>
      <w:r w:rsidRPr="002D2E64">
        <w:rPr>
          <w:rFonts w:cs="Arial"/>
          <w:color w:val="000000"/>
        </w:rPr>
        <w:t xml:space="preserve">De infrastructuur bestaat uit: De Zuyd-netwerkschijf, waarop ieder lectoraat een eigen map ter beschikking heeft, waarvan dagelijks een back-up gemaakt wordt. De netwerkschijf is exclusief toegankelijk voor onderzoekers en geschikt voor veilige opslag van </w:t>
      </w:r>
      <w:proofErr w:type="spellStart"/>
      <w:r w:rsidRPr="002D2E64">
        <w:rPr>
          <w:rFonts w:cs="Arial"/>
          <w:color w:val="000000"/>
        </w:rPr>
        <w:t>onderzoeksdata</w:t>
      </w:r>
      <w:proofErr w:type="spellEnd"/>
      <w:r w:rsidRPr="002D2E64">
        <w:rPr>
          <w:rFonts w:cs="Arial"/>
          <w:color w:val="000000"/>
        </w:rPr>
        <w:t xml:space="preserve"> en het delen hiervan met Zuyd-collega-onderzoekers.</w:t>
      </w:r>
    </w:p>
    <w:p w14:paraId="7DBD6798" w14:textId="77777777" w:rsidR="007F1E73" w:rsidRPr="007F1E73" w:rsidRDefault="007F1E73" w:rsidP="007F1E73">
      <w:pPr>
        <w:spacing w:line="360" w:lineRule="auto"/>
        <w:rPr>
          <w:rFonts w:cs="Arial"/>
          <w:color w:val="000000"/>
        </w:rPr>
      </w:pPr>
    </w:p>
    <w:p w14:paraId="663C3976" w14:textId="77777777" w:rsidR="00C748C6" w:rsidRPr="002D2E64" w:rsidRDefault="00C748C6" w:rsidP="00500D5E">
      <w:pPr>
        <w:spacing w:line="360" w:lineRule="auto"/>
        <w:rPr>
          <w:rFonts w:cs="Arial"/>
          <w:color w:val="000000"/>
        </w:rPr>
      </w:pPr>
      <w:r w:rsidRPr="002D2E64">
        <w:rPr>
          <w:rFonts w:cs="Arial"/>
          <w:b/>
          <w:color w:val="000000"/>
        </w:rPr>
        <w:t>Toegang tot uw gegevens voor controle</w:t>
      </w:r>
    </w:p>
    <w:p w14:paraId="2F755ED3" w14:textId="77777777" w:rsidR="00C748C6" w:rsidRPr="002D2E64" w:rsidRDefault="00C748C6" w:rsidP="00500D5E">
      <w:pPr>
        <w:autoSpaceDE w:val="0"/>
        <w:autoSpaceDN w:val="0"/>
        <w:adjustRightInd w:val="0"/>
        <w:spacing w:line="360" w:lineRule="auto"/>
        <w:rPr>
          <w:rFonts w:cstheme="minorHAnsi"/>
          <w:bCs/>
        </w:rPr>
      </w:pPr>
      <w:r w:rsidRPr="002D2E64">
        <w:rPr>
          <w:rFonts w:cstheme="minorHAnsi"/>
          <w:bCs/>
        </w:rPr>
        <w:t>Sommige personen kunnen wel uw naam en andere persoonlijke gegevens zonder code inzien. Dit zijn mensen die controleren of de onderzoekers het onderzoek goed en betrouwbaar uitvoeren. Deze personen kunnen bij uw gegevens komen:</w:t>
      </w:r>
    </w:p>
    <w:p w14:paraId="44C3A144" w14:textId="306D5825" w:rsidR="00C748C6" w:rsidRPr="002D2E64" w:rsidRDefault="00C748C6" w:rsidP="00500D5E">
      <w:pPr>
        <w:pStyle w:val="Lijstalinea"/>
        <w:numPr>
          <w:ilvl w:val="0"/>
          <w:numId w:val="27"/>
        </w:numPr>
        <w:tabs>
          <w:tab w:val="left" w:pos="284"/>
          <w:tab w:val="left" w:pos="1701"/>
        </w:tabs>
        <w:autoSpaceDE w:val="0"/>
        <w:autoSpaceDN w:val="0"/>
        <w:adjustRightInd w:val="0"/>
        <w:spacing w:after="0" w:line="360" w:lineRule="auto"/>
        <w:rPr>
          <w:rFonts w:cstheme="minorHAnsi"/>
          <w:bCs/>
        </w:rPr>
      </w:pPr>
      <w:r w:rsidRPr="002D2E64">
        <w:rPr>
          <w:rFonts w:cstheme="minorHAnsi"/>
          <w:bCs/>
        </w:rPr>
        <w:lastRenderedPageBreak/>
        <w:t>Afstudeerders Maud Bosch, Melissa Scheffer en Ruby v</w:t>
      </w:r>
      <w:r w:rsidR="001970CC" w:rsidRPr="002D2E64">
        <w:rPr>
          <w:rFonts w:cstheme="minorHAnsi"/>
          <w:bCs/>
        </w:rPr>
        <w:t xml:space="preserve">an </w:t>
      </w:r>
      <w:r w:rsidRPr="002D2E64">
        <w:rPr>
          <w:rFonts w:cstheme="minorHAnsi"/>
          <w:bCs/>
        </w:rPr>
        <w:t>d</w:t>
      </w:r>
      <w:r w:rsidR="001970CC" w:rsidRPr="002D2E64">
        <w:rPr>
          <w:rFonts w:cstheme="minorHAnsi"/>
          <w:bCs/>
        </w:rPr>
        <w:t>er</w:t>
      </w:r>
      <w:r w:rsidRPr="002D2E64">
        <w:rPr>
          <w:rFonts w:cstheme="minorHAnsi"/>
          <w:bCs/>
        </w:rPr>
        <w:t xml:space="preserve"> Loos</w:t>
      </w:r>
    </w:p>
    <w:p w14:paraId="200E74AA" w14:textId="77777777" w:rsidR="00C748C6" w:rsidRPr="002D2E64" w:rsidRDefault="00C748C6" w:rsidP="00500D5E">
      <w:pPr>
        <w:pStyle w:val="Lijstalinea"/>
        <w:numPr>
          <w:ilvl w:val="0"/>
          <w:numId w:val="27"/>
        </w:numPr>
        <w:tabs>
          <w:tab w:val="left" w:pos="284"/>
          <w:tab w:val="left" w:pos="1701"/>
        </w:tabs>
        <w:autoSpaceDE w:val="0"/>
        <w:autoSpaceDN w:val="0"/>
        <w:adjustRightInd w:val="0"/>
        <w:spacing w:after="0" w:line="360" w:lineRule="auto"/>
        <w:rPr>
          <w:rFonts w:cstheme="minorHAnsi"/>
          <w:bCs/>
        </w:rPr>
      </w:pPr>
      <w:r w:rsidRPr="002D2E64">
        <w:rPr>
          <w:rFonts w:cstheme="minorHAnsi"/>
          <w:bCs/>
        </w:rPr>
        <w:t xml:space="preserve">Dr. </w:t>
      </w:r>
      <w:proofErr w:type="spellStart"/>
      <w:r w:rsidRPr="002D2E64">
        <w:rPr>
          <w:rFonts w:cstheme="minorHAnsi"/>
          <w:bCs/>
        </w:rPr>
        <w:t>Emmylou</w:t>
      </w:r>
      <w:proofErr w:type="spellEnd"/>
      <w:r w:rsidRPr="002D2E64">
        <w:rPr>
          <w:rFonts w:cstheme="minorHAnsi"/>
          <w:bCs/>
        </w:rPr>
        <w:t xml:space="preserve"> Beekman</w:t>
      </w:r>
    </w:p>
    <w:p w14:paraId="659E51C2" w14:textId="77777777" w:rsidR="00C748C6" w:rsidRPr="002D2E64" w:rsidRDefault="00C748C6" w:rsidP="00500D5E">
      <w:pPr>
        <w:pStyle w:val="Lijstalinea"/>
        <w:numPr>
          <w:ilvl w:val="0"/>
          <w:numId w:val="27"/>
        </w:numPr>
        <w:tabs>
          <w:tab w:val="left" w:pos="284"/>
          <w:tab w:val="left" w:pos="1701"/>
        </w:tabs>
        <w:autoSpaceDE w:val="0"/>
        <w:autoSpaceDN w:val="0"/>
        <w:adjustRightInd w:val="0"/>
        <w:spacing w:after="0" w:line="360" w:lineRule="auto"/>
        <w:rPr>
          <w:rFonts w:cstheme="minorHAnsi"/>
          <w:bCs/>
        </w:rPr>
      </w:pPr>
      <w:r w:rsidRPr="002D2E64">
        <w:rPr>
          <w:rFonts w:cstheme="minorHAnsi"/>
          <w:bCs/>
        </w:rPr>
        <w:t>Loek van der Heide</w:t>
      </w:r>
    </w:p>
    <w:p w14:paraId="05B35B91" w14:textId="77777777" w:rsidR="00C748C6" w:rsidRPr="002D2E64" w:rsidRDefault="00C748C6" w:rsidP="00500D5E">
      <w:pPr>
        <w:pStyle w:val="Lijstalinea"/>
        <w:numPr>
          <w:ilvl w:val="0"/>
          <w:numId w:val="27"/>
        </w:numPr>
        <w:tabs>
          <w:tab w:val="left" w:pos="284"/>
          <w:tab w:val="left" w:pos="1701"/>
        </w:tabs>
        <w:autoSpaceDE w:val="0"/>
        <w:autoSpaceDN w:val="0"/>
        <w:adjustRightInd w:val="0"/>
        <w:spacing w:after="0" w:line="360" w:lineRule="auto"/>
        <w:rPr>
          <w:rFonts w:cstheme="minorHAnsi"/>
          <w:bCs/>
        </w:rPr>
      </w:pPr>
      <w:r w:rsidRPr="002D2E64">
        <w:rPr>
          <w:rFonts w:cstheme="minorHAnsi"/>
          <w:bCs/>
        </w:rPr>
        <w:t>Leden van de Blokplanningsgroep Afstuderen en eventueel de leden van de examencommissie van de opleiding Fysiotherapie, Zuyd Hogeschool (dit zijn collega docenten van de hoofdonderzoeker)</w:t>
      </w:r>
    </w:p>
    <w:p w14:paraId="4CCC8638" w14:textId="77777777" w:rsidR="00C748C6" w:rsidRPr="002D2E64" w:rsidRDefault="00C748C6" w:rsidP="00500D5E">
      <w:pPr>
        <w:numPr>
          <w:ilvl w:val="0"/>
          <w:numId w:val="27"/>
        </w:numPr>
        <w:tabs>
          <w:tab w:val="left" w:pos="284"/>
          <w:tab w:val="left" w:pos="1701"/>
        </w:tabs>
        <w:autoSpaceDE w:val="0"/>
        <w:autoSpaceDN w:val="0"/>
        <w:adjustRightInd w:val="0"/>
        <w:spacing w:after="0" w:line="360" w:lineRule="auto"/>
        <w:rPr>
          <w:rFonts w:cstheme="minorHAnsi"/>
          <w:bCs/>
        </w:rPr>
      </w:pPr>
      <w:r w:rsidRPr="002D2E64">
        <w:rPr>
          <w:rFonts w:cstheme="minorHAnsi"/>
          <w:color w:val="000000"/>
        </w:rPr>
        <w:t>N</w:t>
      </w:r>
      <w:r w:rsidRPr="002D2E64">
        <w:rPr>
          <w:rFonts w:cstheme="minorHAnsi"/>
        </w:rPr>
        <w:t>ationale en internationale toezichthoudende autoriteiten. Bijvoorbeeld</w:t>
      </w:r>
      <w:r w:rsidRPr="002D2E64">
        <w:rPr>
          <w:rFonts w:cstheme="minorHAnsi"/>
          <w:color w:val="000000"/>
        </w:rPr>
        <w:t xml:space="preserve"> de Inspectie Gezondheidszorg en Jeugd.</w:t>
      </w:r>
    </w:p>
    <w:p w14:paraId="5D45E331" w14:textId="77777777" w:rsidR="00C748C6" w:rsidRPr="002D2E64" w:rsidRDefault="00C748C6" w:rsidP="00500D5E">
      <w:pPr>
        <w:autoSpaceDE w:val="0"/>
        <w:autoSpaceDN w:val="0"/>
        <w:adjustRightInd w:val="0"/>
        <w:spacing w:line="360" w:lineRule="auto"/>
        <w:rPr>
          <w:rFonts w:cstheme="minorHAnsi"/>
          <w:color w:val="000000"/>
        </w:rPr>
      </w:pPr>
      <w:r w:rsidRPr="002D2E64">
        <w:rPr>
          <w:rFonts w:cstheme="minorHAnsi"/>
          <w:bCs/>
        </w:rPr>
        <w:t xml:space="preserve">Deze personen houden uw gegevens geheim. </w:t>
      </w:r>
      <w:r w:rsidRPr="002D2E64">
        <w:rPr>
          <w:rFonts w:cstheme="minorHAnsi"/>
        </w:rPr>
        <w:t xml:space="preserve">Wij vragen u voor deze inzage toestemming te geven. </w:t>
      </w:r>
    </w:p>
    <w:p w14:paraId="5D29A844" w14:textId="77777777" w:rsidR="00C748C6" w:rsidRPr="002D2E64" w:rsidRDefault="00C748C6" w:rsidP="00500D5E">
      <w:pPr>
        <w:spacing w:line="360" w:lineRule="auto"/>
        <w:rPr>
          <w:rFonts w:cs="Arial"/>
          <w:color w:val="000000"/>
        </w:rPr>
      </w:pPr>
    </w:p>
    <w:p w14:paraId="22290DE6" w14:textId="77777777" w:rsidR="00C748C6" w:rsidRPr="002D2E64" w:rsidRDefault="00C748C6" w:rsidP="00500D5E">
      <w:pPr>
        <w:spacing w:line="360" w:lineRule="auto"/>
        <w:rPr>
          <w:rFonts w:cs="Arial"/>
          <w:b/>
          <w:color w:val="000000"/>
        </w:rPr>
      </w:pPr>
      <w:r w:rsidRPr="002D2E64">
        <w:rPr>
          <w:rFonts w:cs="Arial"/>
          <w:b/>
          <w:color w:val="000000"/>
        </w:rPr>
        <w:t>Bewaartermijn gegevens</w:t>
      </w:r>
    </w:p>
    <w:p w14:paraId="1C06F830" w14:textId="77777777" w:rsidR="00C748C6" w:rsidRPr="002D2E64" w:rsidRDefault="00C748C6" w:rsidP="00500D5E">
      <w:pPr>
        <w:spacing w:line="360" w:lineRule="auto"/>
        <w:rPr>
          <w:rFonts w:cs="Arial"/>
          <w:color w:val="000000"/>
        </w:rPr>
      </w:pPr>
      <w:r w:rsidRPr="002D2E64">
        <w:rPr>
          <w:rFonts w:cs="Arial"/>
          <w:color w:val="000000"/>
        </w:rPr>
        <w:t xml:space="preserve">Uw gegevens zullen 15 jaar worden bewaard op de </w:t>
      </w:r>
      <w:proofErr w:type="spellStart"/>
      <w:r w:rsidRPr="002D2E64">
        <w:rPr>
          <w:rFonts w:cs="Arial"/>
          <w:color w:val="000000"/>
        </w:rPr>
        <w:t>onderzoekslocatie</w:t>
      </w:r>
      <w:proofErr w:type="spellEnd"/>
      <w:r w:rsidRPr="002D2E64">
        <w:rPr>
          <w:rFonts w:cs="Arial"/>
          <w:color w:val="000000"/>
        </w:rPr>
        <w:t xml:space="preserve"> van Zuyd Hogeschool. </w:t>
      </w:r>
    </w:p>
    <w:p w14:paraId="526C15CA" w14:textId="77777777" w:rsidR="00C748C6" w:rsidRPr="002D2E64" w:rsidRDefault="00C748C6" w:rsidP="00500D5E">
      <w:pPr>
        <w:spacing w:line="360" w:lineRule="auto"/>
        <w:rPr>
          <w:rFonts w:cs="Arial"/>
          <w:color w:val="000000"/>
        </w:rPr>
      </w:pPr>
    </w:p>
    <w:p w14:paraId="178CC3BF" w14:textId="77777777" w:rsidR="00C748C6" w:rsidRPr="002D2E64" w:rsidRDefault="00C748C6" w:rsidP="00500D5E">
      <w:pPr>
        <w:spacing w:line="360" w:lineRule="auto"/>
        <w:rPr>
          <w:rFonts w:cs="Arial"/>
          <w:color w:val="000000"/>
        </w:rPr>
      </w:pPr>
      <w:r w:rsidRPr="002D2E64">
        <w:rPr>
          <w:rFonts w:cs="Arial"/>
          <w:b/>
          <w:color w:val="000000"/>
        </w:rPr>
        <w:t>Intrekken toestemming</w:t>
      </w:r>
    </w:p>
    <w:p w14:paraId="0E3E364E" w14:textId="77777777" w:rsidR="00C748C6" w:rsidRPr="002D2E64" w:rsidRDefault="00C748C6" w:rsidP="00500D5E">
      <w:pPr>
        <w:spacing w:line="360" w:lineRule="auto"/>
        <w:rPr>
          <w:rFonts w:cs="Arial"/>
          <w:color w:val="000000"/>
        </w:rPr>
      </w:pPr>
      <w:r w:rsidRPr="002D2E64">
        <w:rPr>
          <w:rFonts w:cs="Arial"/>
          <w:color w:val="000000"/>
        </w:rPr>
        <w:t xml:space="preserve">U kunt uw toestemming voor gebruik van uw persoonsgegevens altijd weer intrekken. De onderzoeksgegevens die zijn verzameld tot het moment dat u uw toestemming intrekt worden nog wel gebruikt in het onderzoek. </w:t>
      </w:r>
    </w:p>
    <w:p w14:paraId="03B5FF7E" w14:textId="77777777" w:rsidR="00C748C6" w:rsidRPr="002D2E64" w:rsidRDefault="00C748C6" w:rsidP="00500D5E">
      <w:pPr>
        <w:spacing w:line="360" w:lineRule="auto"/>
        <w:rPr>
          <w:rFonts w:cs="Arial"/>
          <w:color w:val="000000"/>
        </w:rPr>
      </w:pPr>
    </w:p>
    <w:p w14:paraId="78173E3E" w14:textId="77777777" w:rsidR="00C748C6" w:rsidRPr="002D2E64" w:rsidRDefault="00C748C6" w:rsidP="00500D5E">
      <w:pPr>
        <w:spacing w:line="360" w:lineRule="auto"/>
        <w:rPr>
          <w:rFonts w:cs="Arial"/>
          <w:color w:val="000000"/>
        </w:rPr>
      </w:pPr>
      <w:r w:rsidRPr="002D2E64">
        <w:rPr>
          <w:rFonts w:cs="Arial"/>
          <w:b/>
          <w:color w:val="000000"/>
        </w:rPr>
        <w:t>Meer informatie over uw rechten bij verwerking van gegevens</w:t>
      </w:r>
    </w:p>
    <w:p w14:paraId="373224D0" w14:textId="3443FCD1" w:rsidR="00C748C6" w:rsidRPr="002D2E64" w:rsidRDefault="00C748C6" w:rsidP="00500D5E">
      <w:pPr>
        <w:spacing w:line="360" w:lineRule="auto"/>
        <w:rPr>
          <w:rFonts w:cs="Arial"/>
          <w:color w:val="000000"/>
        </w:rPr>
      </w:pPr>
      <w:r w:rsidRPr="002D2E64">
        <w:rPr>
          <w:rFonts w:cs="Arial"/>
          <w:color w:val="000000"/>
        </w:rPr>
        <w:t>Voor algemene informatie over uw rechten bij verwerking van uw persoonsgegevens kunt u de website van Zuyd Hogeschool Lectoraat Autonomie en Participatie van chronisch zieken</w:t>
      </w:r>
      <w:r w:rsidR="00D346FF" w:rsidRPr="002D2E64">
        <w:rPr>
          <w:rFonts w:cs="Arial"/>
          <w:color w:val="000000"/>
        </w:rPr>
        <w:t xml:space="preserve"> </w:t>
      </w:r>
      <w:r w:rsidRPr="002D2E64">
        <w:rPr>
          <w:rFonts w:cs="Arial"/>
          <w:color w:val="000000"/>
        </w:rPr>
        <w:t>&amp; Opleiding Fysiotherapie raadplegen. Bij vragen over uw rechten kunt u contact opnemen met de verantwoordelijke voor de verwerking van de persoonsgegevens. Voor dit onderzoek is dat Zuyd Hogeschool Lectoraat Autonomie en Participatie van chronisch zieken</w:t>
      </w:r>
      <w:r w:rsidR="000F39DA" w:rsidRPr="002D2E64">
        <w:rPr>
          <w:rFonts w:cs="Arial"/>
          <w:color w:val="000000"/>
        </w:rPr>
        <w:t xml:space="preserve"> </w:t>
      </w:r>
      <w:r w:rsidRPr="002D2E64">
        <w:rPr>
          <w:rFonts w:cs="Arial"/>
          <w:color w:val="000000"/>
        </w:rPr>
        <w:t xml:space="preserve">&amp; Opleiding Fysiotherapie raadplegen. Zie bijlage </w:t>
      </w:r>
      <w:r w:rsidR="007419D3" w:rsidRPr="002D2E64">
        <w:rPr>
          <w:rFonts w:cs="Arial"/>
          <w:color w:val="000000"/>
        </w:rPr>
        <w:t>10</w:t>
      </w:r>
      <w:r w:rsidRPr="002D2E64">
        <w:rPr>
          <w:rFonts w:cs="Arial"/>
          <w:color w:val="000000"/>
        </w:rPr>
        <w:t xml:space="preserve"> voor </w:t>
      </w:r>
      <w:r w:rsidR="00200076">
        <w:rPr>
          <w:rFonts w:cs="Arial"/>
          <w:color w:val="000000"/>
        </w:rPr>
        <w:t xml:space="preserve">de </w:t>
      </w:r>
      <w:r w:rsidRPr="002D2E64">
        <w:rPr>
          <w:rFonts w:cs="Arial"/>
          <w:color w:val="000000"/>
        </w:rPr>
        <w:t>contactgegevens.</w:t>
      </w:r>
    </w:p>
    <w:p w14:paraId="19BB1C67" w14:textId="77777777" w:rsidR="00C748C6" w:rsidRPr="002D2E64" w:rsidRDefault="00C748C6" w:rsidP="00500D5E">
      <w:pPr>
        <w:spacing w:line="360" w:lineRule="auto"/>
        <w:rPr>
          <w:rFonts w:cs="Arial"/>
          <w:color w:val="000000"/>
        </w:rPr>
      </w:pPr>
    </w:p>
    <w:p w14:paraId="3A3D50EB" w14:textId="5E5ACD6D" w:rsidR="00C748C6" w:rsidRPr="00FA2B7D" w:rsidRDefault="00C748C6" w:rsidP="00500D5E">
      <w:pPr>
        <w:spacing w:line="360" w:lineRule="auto"/>
        <w:rPr>
          <w:rFonts w:cs="Arial"/>
        </w:rPr>
      </w:pPr>
      <w:r w:rsidRPr="002D2E64">
        <w:rPr>
          <w:rFonts w:cs="Arial"/>
          <w:color w:val="000000"/>
        </w:rPr>
        <w:t xml:space="preserve">Bij vragen of klachten over de verwerking van uw persoonsgegevens raden we u aan eerst contact op te nemen met </w:t>
      </w:r>
      <w:proofErr w:type="spellStart"/>
      <w:r w:rsidRPr="002D2E64">
        <w:rPr>
          <w:rFonts w:cs="Arial"/>
          <w:color w:val="000000"/>
        </w:rPr>
        <w:t>Emmylou</w:t>
      </w:r>
      <w:proofErr w:type="spellEnd"/>
      <w:r w:rsidRPr="002D2E64">
        <w:rPr>
          <w:rFonts w:cs="Arial"/>
          <w:color w:val="000000"/>
        </w:rPr>
        <w:t xml:space="preserve"> Beekman. U kunt ook de Functionaris voor de </w:t>
      </w:r>
      <w:r w:rsidRPr="002D2E64">
        <w:rPr>
          <w:rFonts w:cstheme="minorHAnsi"/>
          <w:color w:val="000000"/>
        </w:rPr>
        <w:lastRenderedPageBreak/>
        <w:t xml:space="preserve">Gegevensbescherming van Zuyd Hogeschool raadplegen (waaronder Lectoraat Autonomie en Participatie van chronisch zieken &amp; Opleiding Fysiotherapie valt), zie bijlage </w:t>
      </w:r>
      <w:r w:rsidR="007419D3" w:rsidRPr="002D2E64">
        <w:rPr>
          <w:rFonts w:cstheme="minorHAnsi"/>
          <w:color w:val="000000"/>
        </w:rPr>
        <w:t>10</w:t>
      </w:r>
      <w:r w:rsidRPr="002D2E64">
        <w:rPr>
          <w:rFonts w:cstheme="minorHAnsi"/>
          <w:color w:val="000000"/>
        </w:rPr>
        <w:t xml:space="preserve"> voor de contactgegevens. </w:t>
      </w:r>
      <w:r w:rsidRPr="002D2E64">
        <w:rPr>
          <w:rFonts w:cstheme="minorHAnsi"/>
          <w:color w:val="333333"/>
          <w:shd w:val="clear" w:color="auto" w:fill="FFFFFF"/>
        </w:rPr>
        <w:t xml:space="preserve">Een volledig overzicht van uw rechten, zoals het recht op inzage, correctie, bezwaar en verwijdering, staat op de website van de Autoriteit </w:t>
      </w:r>
      <w:r w:rsidRPr="00FA2B7D">
        <w:rPr>
          <w:rFonts w:cstheme="minorHAnsi"/>
          <w:shd w:val="clear" w:color="auto" w:fill="FFFFFF"/>
        </w:rPr>
        <w:t>Persoonsgegevens (</w:t>
      </w:r>
      <w:hyperlink r:id="rId71" w:tgtFrame="_blank" w:history="1">
        <w:r w:rsidRPr="00FA2B7D">
          <w:rPr>
            <w:rStyle w:val="Hyperlink"/>
            <w:rFonts w:cstheme="minorHAnsi"/>
            <w:color w:val="auto"/>
            <w:bdr w:val="none" w:sz="0" w:space="0" w:color="auto" w:frame="1"/>
            <w:shd w:val="clear" w:color="auto" w:fill="FFFFFF"/>
          </w:rPr>
          <w:t>www.autoriteitpersoonsgegevens.nl</w:t>
        </w:r>
      </w:hyperlink>
      <w:r w:rsidRPr="00FA2B7D">
        <w:rPr>
          <w:rFonts w:cstheme="minorHAnsi"/>
          <w:shd w:val="clear" w:color="auto" w:fill="FFFFFF"/>
        </w:rPr>
        <w:t>). Wilt u van een van uw rechten gebruik maken, dan neemt u contact op via </w:t>
      </w:r>
      <w:hyperlink r:id="rId72" w:tgtFrame="_blank" w:history="1">
        <w:r w:rsidRPr="00FA2B7D">
          <w:rPr>
            <w:rStyle w:val="Hyperlink"/>
            <w:rFonts w:cstheme="minorHAnsi"/>
            <w:color w:val="auto"/>
            <w:bdr w:val="none" w:sz="0" w:space="0" w:color="auto" w:frame="1"/>
            <w:shd w:val="clear" w:color="auto" w:fill="FFFFFF"/>
          </w:rPr>
          <w:t>privacy@zuyd.nl</w:t>
        </w:r>
      </w:hyperlink>
      <w:r w:rsidRPr="00FA2B7D">
        <w:rPr>
          <w:rFonts w:cstheme="minorHAnsi"/>
          <w:shd w:val="clear" w:color="auto" w:fill="FFFFFF"/>
        </w:rPr>
        <w:t xml:space="preserve">. U hebt ook het recht een klacht in te dienen bij de Autoriteit Persoonsgegevens. </w:t>
      </w:r>
    </w:p>
    <w:p w14:paraId="4A7EBAB9" w14:textId="77777777" w:rsidR="00C748C6" w:rsidRPr="00FA2B7D" w:rsidRDefault="00C748C6" w:rsidP="00500D5E">
      <w:pPr>
        <w:spacing w:line="360" w:lineRule="auto"/>
        <w:rPr>
          <w:rFonts w:cs="Arial"/>
        </w:rPr>
      </w:pPr>
    </w:p>
    <w:p w14:paraId="7ACE238B" w14:textId="77777777" w:rsidR="00C748C6" w:rsidRPr="002D2E64" w:rsidRDefault="00C748C6" w:rsidP="00500D5E">
      <w:pPr>
        <w:pStyle w:val="Lijstalinea"/>
        <w:numPr>
          <w:ilvl w:val="0"/>
          <w:numId w:val="25"/>
        </w:numPr>
        <w:tabs>
          <w:tab w:val="left" w:pos="284"/>
          <w:tab w:val="left" w:pos="1701"/>
        </w:tabs>
        <w:spacing w:after="0" w:line="360" w:lineRule="auto"/>
        <w:rPr>
          <w:rFonts w:cs="Arial"/>
          <w:b/>
          <w:color w:val="000000"/>
        </w:rPr>
      </w:pPr>
      <w:r w:rsidRPr="002D2E64">
        <w:rPr>
          <w:rFonts w:cs="Arial"/>
          <w:b/>
          <w:color w:val="000000"/>
        </w:rPr>
        <w:t>Vergoeding voor meedoen</w:t>
      </w:r>
    </w:p>
    <w:p w14:paraId="5136919E" w14:textId="77777777" w:rsidR="00C748C6" w:rsidRPr="002D2E64" w:rsidRDefault="00C748C6" w:rsidP="00500D5E">
      <w:pPr>
        <w:spacing w:line="360" w:lineRule="auto"/>
        <w:rPr>
          <w:rFonts w:cs="Arial"/>
          <w:color w:val="000000"/>
        </w:rPr>
      </w:pPr>
      <w:r w:rsidRPr="002D2E64">
        <w:rPr>
          <w:rFonts w:cs="Arial"/>
          <w:color w:val="000000"/>
        </w:rPr>
        <w:t>Er zijn geen kosten verbonden aan deelname voor het onderzoek en u krijgt geen vergoeding voor de deelname.</w:t>
      </w:r>
    </w:p>
    <w:p w14:paraId="357D39A2" w14:textId="77777777" w:rsidR="00C748C6" w:rsidRPr="002D2E64" w:rsidRDefault="00C748C6" w:rsidP="00500D5E">
      <w:pPr>
        <w:spacing w:line="360" w:lineRule="auto"/>
        <w:rPr>
          <w:rFonts w:cs="Arial"/>
          <w:color w:val="000000"/>
          <w:highlight w:val="lightGray"/>
        </w:rPr>
      </w:pPr>
    </w:p>
    <w:p w14:paraId="2018D086" w14:textId="77777777" w:rsidR="00C748C6" w:rsidRPr="002D2E64" w:rsidRDefault="00C748C6" w:rsidP="00500D5E">
      <w:pPr>
        <w:pStyle w:val="Lijstalinea"/>
        <w:numPr>
          <w:ilvl w:val="0"/>
          <w:numId w:val="25"/>
        </w:numPr>
        <w:tabs>
          <w:tab w:val="left" w:pos="284"/>
          <w:tab w:val="left" w:pos="1701"/>
        </w:tabs>
        <w:spacing w:after="0" w:line="360" w:lineRule="auto"/>
        <w:rPr>
          <w:rFonts w:cs="Arial"/>
          <w:b/>
          <w:color w:val="000000"/>
        </w:rPr>
      </w:pPr>
      <w:r w:rsidRPr="002D2E64">
        <w:rPr>
          <w:rFonts w:cs="Arial"/>
          <w:b/>
          <w:color w:val="000000"/>
        </w:rPr>
        <w:t>Heeft u vragen of een klacht?</w:t>
      </w:r>
    </w:p>
    <w:p w14:paraId="730461E5" w14:textId="003C7860" w:rsidR="00C748C6" w:rsidRPr="002D2E64" w:rsidRDefault="00C748C6" w:rsidP="00500D5E">
      <w:pPr>
        <w:spacing w:line="360" w:lineRule="auto"/>
        <w:rPr>
          <w:rFonts w:cs="Arial"/>
          <w:color w:val="000000"/>
        </w:rPr>
      </w:pPr>
      <w:r w:rsidRPr="002D2E64">
        <w:rPr>
          <w:rFonts w:cs="Arial"/>
          <w:color w:val="000000"/>
        </w:rPr>
        <w:t xml:space="preserve">Indien u vragen of klachten heeft over dit onderzoek, dan kunt u dit bespreken met de onderzoeker. Wilt u dit liever niet, dan kunt u zich wenden tot de Functionaris Gegevensbescherming van Zuyd Hogeschool. Alle gegevens vindt u in bijlage </w:t>
      </w:r>
      <w:r w:rsidR="007419D3" w:rsidRPr="002D2E64">
        <w:rPr>
          <w:rFonts w:cs="Arial"/>
          <w:color w:val="000000"/>
        </w:rPr>
        <w:t>10</w:t>
      </w:r>
      <w:r w:rsidRPr="002D2E64">
        <w:rPr>
          <w:rFonts w:cs="Arial"/>
          <w:color w:val="000000"/>
        </w:rPr>
        <w:t>: Contact</w:t>
      </w:r>
      <w:r w:rsidR="007419D3" w:rsidRPr="002D2E64">
        <w:rPr>
          <w:rFonts w:cs="Arial"/>
          <w:color w:val="000000"/>
        </w:rPr>
        <w:t>formulier</w:t>
      </w:r>
      <w:r w:rsidRPr="002D2E64">
        <w:rPr>
          <w:rFonts w:cs="Arial"/>
          <w:color w:val="000000"/>
        </w:rPr>
        <w:t>.</w:t>
      </w:r>
    </w:p>
    <w:p w14:paraId="0A2C7765" w14:textId="77777777" w:rsidR="00C748C6" w:rsidRPr="002D2E64" w:rsidRDefault="00C748C6" w:rsidP="00500D5E">
      <w:pPr>
        <w:spacing w:line="360" w:lineRule="auto"/>
        <w:rPr>
          <w:rFonts w:cs="Arial"/>
          <w:color w:val="000000"/>
        </w:rPr>
      </w:pPr>
    </w:p>
    <w:p w14:paraId="66ED1210" w14:textId="77777777" w:rsidR="00C748C6" w:rsidRPr="002D2E64" w:rsidRDefault="00C748C6" w:rsidP="00C748C6">
      <w:pPr>
        <w:pStyle w:val="Lijstalinea"/>
        <w:numPr>
          <w:ilvl w:val="0"/>
          <w:numId w:val="25"/>
        </w:numPr>
        <w:tabs>
          <w:tab w:val="left" w:pos="284"/>
          <w:tab w:val="left" w:pos="1701"/>
        </w:tabs>
        <w:spacing w:after="0" w:line="360" w:lineRule="auto"/>
        <w:jc w:val="both"/>
        <w:rPr>
          <w:rFonts w:cs="Arial"/>
          <w:b/>
        </w:rPr>
      </w:pPr>
      <w:r w:rsidRPr="002D2E64">
        <w:rPr>
          <w:rFonts w:cs="Arial"/>
          <w:b/>
        </w:rPr>
        <w:t>Ondertekening toestemmingsformulier</w:t>
      </w:r>
    </w:p>
    <w:p w14:paraId="2FDAEEBE" w14:textId="77777777" w:rsidR="00C748C6" w:rsidRPr="002D2E64" w:rsidRDefault="00C748C6" w:rsidP="00500D5E">
      <w:pPr>
        <w:spacing w:line="360" w:lineRule="auto"/>
        <w:rPr>
          <w:rFonts w:cs="Arial"/>
          <w:color w:val="000000"/>
        </w:rPr>
      </w:pPr>
      <w:r w:rsidRPr="002D2E64">
        <w:rPr>
          <w:rFonts w:cs="Arial"/>
          <w:color w:val="000000"/>
        </w:rPr>
        <w:t>Wanneer u voldoende bedenktijd heeft gehad, 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 Zowel uzelf als de onderzoeker ontvangen een getekende versie van deze toestemmingsverklaring.</w:t>
      </w:r>
    </w:p>
    <w:p w14:paraId="7D05BD52" w14:textId="77777777" w:rsidR="00C748C6" w:rsidRPr="002D2E64" w:rsidRDefault="00C748C6" w:rsidP="00500D5E">
      <w:pPr>
        <w:spacing w:line="360" w:lineRule="auto"/>
        <w:rPr>
          <w:rFonts w:cs="Arial"/>
        </w:rPr>
      </w:pPr>
    </w:p>
    <w:p w14:paraId="6DACAD89" w14:textId="148A594B" w:rsidR="00382AA1" w:rsidRPr="00382AA1" w:rsidRDefault="00C748C6" w:rsidP="00382AA1">
      <w:pPr>
        <w:spacing w:line="360" w:lineRule="auto"/>
        <w:rPr>
          <w:rFonts w:cs="Arial"/>
        </w:rPr>
        <w:sectPr w:rsidR="00382AA1" w:rsidRPr="00382AA1" w:rsidSect="00807746">
          <w:headerReference w:type="default" r:id="rId73"/>
          <w:footerReference w:type="default" r:id="rId74"/>
          <w:pgSz w:w="11906" w:h="16838"/>
          <w:pgMar w:top="1418" w:right="1418" w:bottom="1418" w:left="2268" w:header="283" w:footer="57" w:gutter="0"/>
          <w:pgNumType w:chapStyle="1"/>
          <w:cols w:space="708"/>
          <w:docGrid w:linePitch="360"/>
        </w:sectPr>
      </w:pPr>
      <w:r w:rsidRPr="002D2E64">
        <w:rPr>
          <w:rFonts w:cs="Arial"/>
        </w:rPr>
        <w:t>Dank voor uw aandacht.</w:t>
      </w:r>
    </w:p>
    <w:p w14:paraId="3AFF70A0" w14:textId="2A4CBF8B" w:rsidR="009023A7" w:rsidRPr="009023A7" w:rsidRDefault="00C748C6" w:rsidP="00B12DA8">
      <w:pPr>
        <w:pStyle w:val="BijlagenFY"/>
        <w:ind w:left="0" w:firstLine="0"/>
      </w:pPr>
      <w:bookmarkStart w:id="38" w:name="_Toc91099944"/>
      <w:r>
        <w:lastRenderedPageBreak/>
        <w:t>Bij</w:t>
      </w:r>
      <w:r w:rsidRPr="00260811">
        <w:t xml:space="preserve">lage </w:t>
      </w:r>
      <w:r w:rsidR="002F14EB">
        <w:t>5</w:t>
      </w:r>
      <w:r w:rsidR="006C077D">
        <w:t xml:space="preserve"> -</w:t>
      </w:r>
      <w:r w:rsidRPr="00260811">
        <w:t xml:space="preserve"> </w:t>
      </w:r>
      <w:r>
        <w:t>T</w:t>
      </w:r>
      <w:r w:rsidRPr="00260811">
        <w:t>oestemmingsformulier proefpersoon</w:t>
      </w:r>
      <w:bookmarkEnd w:id="38"/>
      <w:r w:rsidRPr="00260811">
        <w:t xml:space="preserve"> </w:t>
      </w:r>
    </w:p>
    <w:p w14:paraId="519AD986" w14:textId="77777777" w:rsidR="00B12DA8" w:rsidRPr="00B12DA8" w:rsidRDefault="00B12DA8" w:rsidP="00B12DA8">
      <w:pPr>
        <w:pStyle w:val="BijlagenFY"/>
        <w:ind w:left="0" w:firstLine="0"/>
      </w:pPr>
    </w:p>
    <w:p w14:paraId="2CF82A45" w14:textId="389CC76B" w:rsidR="002E14EB" w:rsidRPr="00156783" w:rsidRDefault="002E14EB" w:rsidP="002E14EB">
      <w:pPr>
        <w:pStyle w:val="paragraph"/>
        <w:spacing w:before="0" w:beforeAutospacing="0" w:after="0" w:afterAutospacing="0" w:line="360" w:lineRule="auto"/>
        <w:textAlignment w:val="baseline"/>
        <w:rPr>
          <w:rFonts w:ascii="Segoe UI" w:hAnsi="Segoe UI" w:cs="Segoe UI"/>
          <w:sz w:val="22"/>
          <w:szCs w:val="22"/>
        </w:rPr>
      </w:pPr>
      <w:r w:rsidRPr="00156783">
        <w:rPr>
          <w:rStyle w:val="normaltextrun"/>
          <w:rFonts w:ascii="Calibri" w:hAnsi="Calibri" w:cs="Calibri"/>
          <w:b/>
          <w:bCs/>
          <w:sz w:val="22"/>
          <w:szCs w:val="22"/>
        </w:rPr>
        <w:t>‘’Integratie van comorbiditeiten in het fysiotherapeutisch proces bij patiënten met COPD.’’</w:t>
      </w:r>
      <w:r w:rsidRPr="00156783">
        <w:rPr>
          <w:rStyle w:val="eop"/>
          <w:rFonts w:ascii="Calibri" w:eastAsiaTheme="majorEastAsia" w:hAnsi="Calibri" w:cs="Calibri"/>
          <w:sz w:val="22"/>
          <w:szCs w:val="22"/>
        </w:rPr>
        <w:t> </w:t>
      </w:r>
    </w:p>
    <w:p w14:paraId="33764C97" w14:textId="5FBC1A8E" w:rsidR="00C748C6" w:rsidRPr="00156783" w:rsidRDefault="002E14EB" w:rsidP="002E14EB">
      <w:pPr>
        <w:pStyle w:val="paragraph"/>
        <w:spacing w:before="0" w:beforeAutospacing="0" w:after="0" w:afterAutospacing="0" w:line="360" w:lineRule="auto"/>
        <w:textAlignment w:val="baseline"/>
        <w:rPr>
          <w:rFonts w:ascii="Segoe UI" w:hAnsi="Segoe UI" w:cs="Segoe UI"/>
          <w:sz w:val="22"/>
          <w:szCs w:val="22"/>
        </w:rPr>
      </w:pPr>
      <w:r w:rsidRPr="00156783">
        <w:rPr>
          <w:rStyle w:val="eop"/>
          <w:rFonts w:ascii="Calibri" w:eastAsiaTheme="majorEastAsia" w:hAnsi="Calibri" w:cs="Calibri"/>
          <w:sz w:val="22"/>
          <w:szCs w:val="22"/>
        </w:rPr>
        <w:t> </w:t>
      </w:r>
    </w:p>
    <w:p w14:paraId="5C6517AB" w14:textId="77777777" w:rsidR="00C748C6" w:rsidRPr="00156783" w:rsidRDefault="00C748C6" w:rsidP="00383589">
      <w:pPr>
        <w:numPr>
          <w:ilvl w:val="0"/>
          <w:numId w:val="24"/>
        </w:numPr>
        <w:tabs>
          <w:tab w:val="clear" w:pos="720"/>
          <w:tab w:val="num" w:pos="-360"/>
        </w:tabs>
        <w:spacing w:after="0" w:line="360" w:lineRule="auto"/>
        <w:ind w:left="426" w:hanging="426"/>
        <w:rPr>
          <w:rFonts w:cs="Arial"/>
        </w:rPr>
      </w:pPr>
      <w:r w:rsidRPr="00156783">
        <w:rPr>
          <w:rFonts w:cs="Arial"/>
        </w:rPr>
        <w:t>Ik heb de informatiebrief gelezen. Ook kon ik vragen stellen. Mijn vragen zijn voldoende beantwoord. Ik had genoeg tijd om te beslissen of ik meedoe.</w:t>
      </w:r>
    </w:p>
    <w:p w14:paraId="2D49DAA8" w14:textId="77777777" w:rsidR="00C748C6" w:rsidRPr="00156783" w:rsidRDefault="00C748C6" w:rsidP="00383589">
      <w:pPr>
        <w:numPr>
          <w:ilvl w:val="0"/>
          <w:numId w:val="24"/>
        </w:numPr>
        <w:tabs>
          <w:tab w:val="clear" w:pos="720"/>
          <w:tab w:val="num" w:pos="-360"/>
        </w:tabs>
        <w:spacing w:after="0" w:line="360" w:lineRule="auto"/>
        <w:ind w:left="426" w:hanging="426"/>
        <w:rPr>
          <w:rFonts w:cs="Arial"/>
        </w:rPr>
      </w:pPr>
      <w:r w:rsidRPr="00156783">
        <w:rPr>
          <w:rFonts w:cs="Arial"/>
        </w:rPr>
        <w:t>Ik weet dat meedoen vrijwillig is. Ook weet ik dat ik op ieder moment kan beslissen om toch niet mee te doen of te stoppen met het onderzoek. Daarvoor hoef ik geen reden te geven.</w:t>
      </w:r>
    </w:p>
    <w:p w14:paraId="05562937" w14:textId="77777777" w:rsidR="00C748C6" w:rsidRPr="00156783" w:rsidRDefault="00C748C6" w:rsidP="00383589">
      <w:pPr>
        <w:numPr>
          <w:ilvl w:val="0"/>
          <w:numId w:val="24"/>
        </w:numPr>
        <w:tabs>
          <w:tab w:val="clear" w:pos="720"/>
          <w:tab w:val="num" w:pos="-360"/>
        </w:tabs>
        <w:spacing w:after="0" w:line="360" w:lineRule="auto"/>
        <w:ind w:left="426" w:hanging="426"/>
        <w:rPr>
          <w:rFonts w:cs="Arial"/>
        </w:rPr>
      </w:pPr>
      <w:r w:rsidRPr="00156783">
        <w:rPr>
          <w:rFonts w:cs="Arial"/>
        </w:rPr>
        <w:t>Ik geef toestemming voor het verzamelen en gebruiken van mijn gegevens voor de beantwoording van de onderzoeksvraag in dit onderzoek.</w:t>
      </w:r>
    </w:p>
    <w:p w14:paraId="5577CFB6" w14:textId="2053D8AA" w:rsidR="00C748C6" w:rsidRPr="00156783" w:rsidRDefault="00C748C6" w:rsidP="00383589">
      <w:pPr>
        <w:numPr>
          <w:ilvl w:val="0"/>
          <w:numId w:val="24"/>
        </w:numPr>
        <w:tabs>
          <w:tab w:val="clear" w:pos="720"/>
          <w:tab w:val="num" w:pos="-360"/>
        </w:tabs>
        <w:spacing w:after="0" w:line="360" w:lineRule="auto"/>
        <w:ind w:left="426" w:hanging="426"/>
        <w:rPr>
          <w:rFonts w:cs="Arial"/>
        </w:rPr>
      </w:pPr>
      <w:r w:rsidRPr="00156783">
        <w:rPr>
          <w:rFonts w:cs="Arial"/>
        </w:rPr>
        <w:t>Ik weet dat voor de controle van het onderzoek sommige mensen toegang tot al mijn gegevens kunnen krijgen. Die mensen staan vermeld in deze informatiebrief. Ik geef toestemming voor inzage door deze personen.</w:t>
      </w:r>
    </w:p>
    <w:p w14:paraId="706863D0" w14:textId="77777777" w:rsidR="00C748C6" w:rsidRPr="00156783" w:rsidRDefault="00C748C6" w:rsidP="00383589">
      <w:pPr>
        <w:numPr>
          <w:ilvl w:val="0"/>
          <w:numId w:val="24"/>
        </w:numPr>
        <w:tabs>
          <w:tab w:val="clear" w:pos="720"/>
        </w:tabs>
        <w:spacing w:after="0" w:line="360" w:lineRule="auto"/>
        <w:ind w:left="426" w:hanging="426"/>
        <w:rPr>
          <w:rFonts w:cs="Arial"/>
        </w:rPr>
      </w:pPr>
      <w:r w:rsidRPr="00156783">
        <w:rPr>
          <w:rFonts w:cs="Arial"/>
        </w:rPr>
        <w:t>Ik wil meedoen aan dit onderzoek.</w:t>
      </w:r>
    </w:p>
    <w:p w14:paraId="6FCA1593" w14:textId="77777777" w:rsidR="00C748C6" w:rsidRPr="00156783" w:rsidRDefault="00C748C6" w:rsidP="00C748C6">
      <w:pPr>
        <w:spacing w:line="336" w:lineRule="auto"/>
        <w:ind w:left="426" w:hanging="426"/>
        <w:rPr>
          <w:rFonts w:cs="Arial"/>
        </w:rPr>
      </w:pPr>
    </w:p>
    <w:p w14:paraId="36AAA1B6" w14:textId="77777777" w:rsidR="00C748C6" w:rsidRPr="00156783" w:rsidRDefault="00C748C6" w:rsidP="00C748C6">
      <w:pPr>
        <w:spacing w:line="336" w:lineRule="auto"/>
        <w:rPr>
          <w:rFonts w:cs="Arial"/>
        </w:rPr>
      </w:pPr>
    </w:p>
    <w:p w14:paraId="4B0A9FF4" w14:textId="77777777" w:rsidR="00C748C6" w:rsidRPr="00156783" w:rsidRDefault="00C748C6" w:rsidP="00383589">
      <w:pPr>
        <w:spacing w:line="360" w:lineRule="auto"/>
        <w:rPr>
          <w:rFonts w:cs="Arial"/>
        </w:rPr>
      </w:pPr>
      <w:r w:rsidRPr="00156783">
        <w:rPr>
          <w:rFonts w:cs="Arial"/>
        </w:rPr>
        <w:t>Naam proefpersoon:</w:t>
      </w:r>
    </w:p>
    <w:p w14:paraId="527BC130" w14:textId="77777777" w:rsidR="005B3ECE" w:rsidRPr="00156783" w:rsidRDefault="00C748C6" w:rsidP="00383589">
      <w:pPr>
        <w:spacing w:line="360" w:lineRule="auto"/>
        <w:rPr>
          <w:rFonts w:cs="Arial"/>
        </w:rPr>
      </w:pPr>
      <w:r w:rsidRPr="00156783">
        <w:rPr>
          <w:rFonts w:cs="Arial"/>
        </w:rPr>
        <w:t>Handtekening:</w:t>
      </w:r>
      <w:r w:rsidRPr="00156783">
        <w:rPr>
          <w:rFonts w:cs="Arial"/>
        </w:rPr>
        <w:tab/>
      </w:r>
    </w:p>
    <w:p w14:paraId="71A72F80" w14:textId="377674F5" w:rsidR="00C748C6" w:rsidRPr="00156783" w:rsidRDefault="00C748C6" w:rsidP="00383589">
      <w:pPr>
        <w:spacing w:line="360" w:lineRule="auto"/>
        <w:rPr>
          <w:rFonts w:cs="Arial"/>
        </w:rPr>
      </w:pPr>
      <w:r w:rsidRPr="00156783">
        <w:rPr>
          <w:rFonts w:cs="Arial"/>
        </w:rPr>
        <w:tab/>
      </w:r>
      <w:r w:rsidRPr="00156783">
        <w:rPr>
          <w:rFonts w:cs="Arial"/>
        </w:rPr>
        <w:tab/>
      </w:r>
      <w:r w:rsidRPr="00156783">
        <w:rPr>
          <w:rFonts w:cs="Arial"/>
        </w:rPr>
        <w:tab/>
      </w:r>
      <w:r w:rsidRPr="00156783">
        <w:rPr>
          <w:rFonts w:cs="Arial"/>
        </w:rPr>
        <w:tab/>
      </w:r>
      <w:r w:rsidRPr="00156783">
        <w:rPr>
          <w:rFonts w:cs="Arial"/>
        </w:rPr>
        <w:tab/>
      </w:r>
      <w:r w:rsidRPr="00156783">
        <w:rPr>
          <w:rFonts w:cs="Arial"/>
        </w:rPr>
        <w:tab/>
        <w:t>Datum</w:t>
      </w:r>
      <w:r w:rsidRPr="00156783">
        <w:rPr>
          <w:rFonts w:cs="Arial"/>
        </w:rPr>
        <w:tab/>
        <w:t>: _</w:t>
      </w:r>
      <w:r w:rsidR="008E45B7" w:rsidRPr="00156783">
        <w:rPr>
          <w:rFonts w:cs="Arial"/>
        </w:rPr>
        <w:t>_/</w:t>
      </w:r>
      <w:r w:rsidRPr="00156783">
        <w:rPr>
          <w:rFonts w:cs="Arial"/>
        </w:rPr>
        <w:t xml:space="preserve"> _</w:t>
      </w:r>
      <w:r w:rsidR="008E45B7" w:rsidRPr="00156783">
        <w:rPr>
          <w:rFonts w:cs="Arial"/>
        </w:rPr>
        <w:t>_/</w:t>
      </w:r>
      <w:r w:rsidRPr="00156783">
        <w:rPr>
          <w:rFonts w:cs="Arial"/>
        </w:rPr>
        <w:t xml:space="preserve"> __</w:t>
      </w:r>
    </w:p>
    <w:p w14:paraId="35D635DD" w14:textId="77777777" w:rsidR="00C748C6" w:rsidRPr="00156783" w:rsidRDefault="00C748C6" w:rsidP="00383589">
      <w:pPr>
        <w:spacing w:line="360" w:lineRule="auto"/>
        <w:rPr>
          <w:rFonts w:cs="Arial"/>
        </w:rPr>
      </w:pPr>
      <w:r w:rsidRPr="00156783">
        <w:rPr>
          <w:rFonts w:cs="Arial"/>
        </w:rPr>
        <w:t>-----------------------------------------------------------------------------------------------------------------</w:t>
      </w:r>
    </w:p>
    <w:p w14:paraId="75DD3C91" w14:textId="77777777" w:rsidR="00C748C6" w:rsidRPr="00156783" w:rsidRDefault="00C748C6" w:rsidP="00383589">
      <w:pPr>
        <w:spacing w:line="360" w:lineRule="auto"/>
        <w:rPr>
          <w:rFonts w:cs="Arial"/>
        </w:rPr>
      </w:pPr>
      <w:r w:rsidRPr="00156783">
        <w:rPr>
          <w:rFonts w:cs="Arial"/>
        </w:rPr>
        <w:t>Ik verklaar dat ik deze proefpersoon volledig heb geïnformeerd over het genoemde onderzoek.</w:t>
      </w:r>
    </w:p>
    <w:p w14:paraId="43698C59" w14:textId="77777777" w:rsidR="00C748C6" w:rsidRPr="00156783" w:rsidRDefault="00C748C6" w:rsidP="00383589">
      <w:pPr>
        <w:spacing w:line="360" w:lineRule="auto"/>
        <w:rPr>
          <w:rFonts w:cs="Arial"/>
        </w:rPr>
      </w:pPr>
    </w:p>
    <w:p w14:paraId="433A0DF8" w14:textId="77777777" w:rsidR="00C748C6" w:rsidRPr="00156783" w:rsidRDefault="00C748C6" w:rsidP="00383589">
      <w:pPr>
        <w:spacing w:line="360" w:lineRule="auto"/>
        <w:rPr>
          <w:rFonts w:cs="Arial"/>
        </w:rPr>
      </w:pPr>
      <w:r w:rsidRPr="00156783">
        <w:rPr>
          <w:rFonts w:cs="Arial"/>
        </w:rPr>
        <w:t>Als er tijdens het onderzoek informatie bekend wordt die de toestemming van de proefpersoon zou kunnen beïnvloeden, dan breng ik hem/haar daarvan tijdig op de hoogte.</w:t>
      </w:r>
    </w:p>
    <w:p w14:paraId="2536C28E" w14:textId="77777777" w:rsidR="00C748C6" w:rsidRPr="00156783" w:rsidRDefault="00C748C6" w:rsidP="00383589">
      <w:pPr>
        <w:spacing w:line="360" w:lineRule="auto"/>
        <w:rPr>
          <w:rFonts w:cs="Arial"/>
        </w:rPr>
      </w:pPr>
    </w:p>
    <w:p w14:paraId="40D284CC" w14:textId="77777777" w:rsidR="00C748C6" w:rsidRPr="00156783" w:rsidRDefault="00C748C6" w:rsidP="00383589">
      <w:pPr>
        <w:spacing w:line="360" w:lineRule="auto"/>
        <w:rPr>
          <w:rFonts w:cs="Arial"/>
        </w:rPr>
      </w:pPr>
      <w:r w:rsidRPr="00156783">
        <w:rPr>
          <w:rFonts w:cs="Arial"/>
        </w:rPr>
        <w:t>Naam onderzoeker (of diens vertegenwoordiger):</w:t>
      </w:r>
    </w:p>
    <w:p w14:paraId="673D5D53" w14:textId="77777777" w:rsidR="00C748C6" w:rsidRPr="00156783" w:rsidRDefault="00C748C6" w:rsidP="00383589">
      <w:pPr>
        <w:spacing w:line="360" w:lineRule="auto"/>
        <w:rPr>
          <w:rFonts w:cs="Arial"/>
        </w:rPr>
      </w:pPr>
      <w:r w:rsidRPr="00156783">
        <w:rPr>
          <w:rFonts w:cs="Arial"/>
        </w:rPr>
        <w:t>Handtekening:</w:t>
      </w:r>
    </w:p>
    <w:p w14:paraId="3832237A" w14:textId="68E69A74" w:rsidR="00C748C6" w:rsidRPr="00156783" w:rsidRDefault="00C748C6" w:rsidP="00383589">
      <w:pPr>
        <w:spacing w:line="360" w:lineRule="auto"/>
        <w:rPr>
          <w:rFonts w:cs="Arial"/>
        </w:rPr>
      </w:pPr>
      <w:r w:rsidRPr="00156783">
        <w:rPr>
          <w:noProof/>
          <w:lang w:eastAsia="nl-NL"/>
        </w:rPr>
        <w:lastRenderedPageBreak/>
        <w:drawing>
          <wp:inline distT="0" distB="0" distL="0" distR="0" wp14:anchorId="2E419432" wp14:editId="24DF1B7B">
            <wp:extent cx="906780" cy="485482"/>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5" cstate="print">
                      <a:extLst>
                        <a:ext uri="{28A0092B-C50C-407E-A947-70E740481C1C}">
                          <a14:useLocalDpi xmlns:a14="http://schemas.microsoft.com/office/drawing/2010/main" val="0"/>
                        </a:ext>
                      </a:extLst>
                    </a:blip>
                    <a:srcRect b="19101"/>
                    <a:stretch/>
                  </pic:blipFill>
                  <pic:spPr bwMode="auto">
                    <a:xfrm>
                      <a:off x="0" y="0"/>
                      <a:ext cx="964827" cy="516560"/>
                    </a:xfrm>
                    <a:prstGeom prst="rect">
                      <a:avLst/>
                    </a:prstGeom>
                    <a:noFill/>
                    <a:ln>
                      <a:noFill/>
                    </a:ln>
                    <a:extLst>
                      <a:ext uri="{53640926-AAD7-44D8-BBD7-CCE9431645EC}">
                        <a14:shadowObscured xmlns:a14="http://schemas.microsoft.com/office/drawing/2010/main"/>
                      </a:ext>
                    </a:extLst>
                  </pic:spPr>
                </pic:pic>
              </a:graphicData>
            </a:graphic>
          </wp:inline>
        </w:drawing>
      </w:r>
      <w:r w:rsidRPr="00156783">
        <w:rPr>
          <w:rFonts w:cs="Arial"/>
        </w:rPr>
        <w:tab/>
      </w:r>
      <w:r w:rsidRPr="00156783">
        <w:rPr>
          <w:rFonts w:cs="Arial"/>
        </w:rPr>
        <w:tab/>
      </w:r>
      <w:r w:rsidRPr="00156783">
        <w:rPr>
          <w:rFonts w:cs="Arial"/>
        </w:rPr>
        <w:tab/>
      </w:r>
      <w:r w:rsidRPr="00156783">
        <w:rPr>
          <w:rFonts w:cs="Arial"/>
        </w:rPr>
        <w:tab/>
      </w:r>
      <w:r w:rsidRPr="00156783">
        <w:rPr>
          <w:rFonts w:cs="Arial"/>
        </w:rPr>
        <w:tab/>
      </w:r>
      <w:r w:rsidRPr="00156783">
        <w:rPr>
          <w:rFonts w:cs="Arial"/>
        </w:rPr>
        <w:tab/>
        <w:t>Datum: 28/ 9/ 2021</w:t>
      </w:r>
    </w:p>
    <w:p w14:paraId="7687CF7E" w14:textId="77777777" w:rsidR="00C748C6" w:rsidRPr="00156783" w:rsidRDefault="00C748C6" w:rsidP="00383589">
      <w:pPr>
        <w:spacing w:line="360" w:lineRule="auto"/>
        <w:rPr>
          <w:rFonts w:cs="Arial"/>
        </w:rPr>
      </w:pPr>
      <w:r w:rsidRPr="00156783">
        <w:rPr>
          <w:rFonts w:cs="Arial"/>
        </w:rPr>
        <w:t>-----------------------------------------------------------------------------------------------------------------</w:t>
      </w:r>
    </w:p>
    <w:p w14:paraId="532FFC40" w14:textId="77777777" w:rsidR="00C748C6" w:rsidRPr="00156783" w:rsidRDefault="00C748C6" w:rsidP="00383589">
      <w:pPr>
        <w:spacing w:line="360" w:lineRule="auto"/>
        <w:rPr>
          <w:rFonts w:cs="Arial"/>
        </w:rPr>
      </w:pPr>
    </w:p>
    <w:p w14:paraId="72ECF73E" w14:textId="77777777" w:rsidR="00C748C6" w:rsidRPr="00156783" w:rsidRDefault="00C748C6" w:rsidP="00383589">
      <w:pPr>
        <w:spacing w:line="360" w:lineRule="auto"/>
        <w:rPr>
          <w:rFonts w:cs="Arial"/>
        </w:rPr>
      </w:pPr>
      <w:r w:rsidRPr="00156783">
        <w:rPr>
          <w:rFonts w:cs="Arial"/>
        </w:rPr>
        <w:t>* Doorhalen wat niet van toepassing is.</w:t>
      </w:r>
    </w:p>
    <w:p w14:paraId="162425F1" w14:textId="77777777" w:rsidR="00D81F59" w:rsidRDefault="00D81F59" w:rsidP="00383589">
      <w:pPr>
        <w:spacing w:line="360" w:lineRule="auto"/>
        <w:rPr>
          <w:rStyle w:val="normaltextrun"/>
          <w:rFonts w:ascii="Calibri" w:hAnsi="Calibri" w:cs="Calibri"/>
          <w:b/>
          <w:bCs/>
        </w:rPr>
      </w:pPr>
    </w:p>
    <w:p w14:paraId="67FD72A7" w14:textId="77777777" w:rsidR="00D81F59" w:rsidRDefault="00D81F59" w:rsidP="00DC1419">
      <w:pPr>
        <w:spacing w:line="336" w:lineRule="auto"/>
        <w:rPr>
          <w:rStyle w:val="normaltextrun"/>
          <w:rFonts w:ascii="Calibri" w:hAnsi="Calibri" w:cs="Calibri"/>
          <w:b/>
          <w:bCs/>
        </w:rPr>
      </w:pPr>
    </w:p>
    <w:p w14:paraId="6A6A7674" w14:textId="77777777" w:rsidR="00D81F59" w:rsidRDefault="00D81F59" w:rsidP="00DC1419">
      <w:pPr>
        <w:spacing w:line="336" w:lineRule="auto"/>
        <w:rPr>
          <w:rStyle w:val="normaltextrun"/>
          <w:rFonts w:ascii="Calibri" w:hAnsi="Calibri" w:cs="Calibri"/>
          <w:b/>
          <w:bCs/>
        </w:rPr>
      </w:pPr>
    </w:p>
    <w:p w14:paraId="269581EE" w14:textId="77777777" w:rsidR="00D81F59" w:rsidRDefault="00D81F59" w:rsidP="00DC1419">
      <w:pPr>
        <w:spacing w:line="336" w:lineRule="auto"/>
        <w:rPr>
          <w:rStyle w:val="normaltextrun"/>
          <w:rFonts w:ascii="Calibri" w:hAnsi="Calibri" w:cs="Calibri"/>
          <w:b/>
          <w:bCs/>
        </w:rPr>
      </w:pPr>
    </w:p>
    <w:p w14:paraId="149D15F3" w14:textId="77777777" w:rsidR="00D81F59" w:rsidRDefault="00D81F59" w:rsidP="00DC1419">
      <w:pPr>
        <w:spacing w:line="336" w:lineRule="auto"/>
        <w:rPr>
          <w:rStyle w:val="normaltextrun"/>
          <w:rFonts w:ascii="Calibri" w:hAnsi="Calibri" w:cs="Calibri"/>
          <w:b/>
          <w:bCs/>
        </w:rPr>
      </w:pPr>
    </w:p>
    <w:p w14:paraId="189BC9FF" w14:textId="77777777" w:rsidR="00D81F59" w:rsidRDefault="00D81F59" w:rsidP="00DC1419">
      <w:pPr>
        <w:spacing w:line="336" w:lineRule="auto"/>
        <w:rPr>
          <w:rStyle w:val="normaltextrun"/>
          <w:rFonts w:ascii="Calibri" w:hAnsi="Calibri" w:cs="Calibri"/>
          <w:b/>
          <w:bCs/>
        </w:rPr>
      </w:pPr>
    </w:p>
    <w:p w14:paraId="58D6B3A3" w14:textId="77777777" w:rsidR="00D81F59" w:rsidRDefault="00D81F59" w:rsidP="00DC1419">
      <w:pPr>
        <w:spacing w:line="336" w:lineRule="auto"/>
        <w:rPr>
          <w:rStyle w:val="normaltextrun"/>
          <w:rFonts w:ascii="Calibri" w:hAnsi="Calibri" w:cs="Calibri"/>
          <w:b/>
          <w:bCs/>
        </w:rPr>
      </w:pPr>
    </w:p>
    <w:p w14:paraId="5016BE2C" w14:textId="77777777" w:rsidR="00D81F59" w:rsidRDefault="00D81F59" w:rsidP="00DC1419">
      <w:pPr>
        <w:spacing w:line="336" w:lineRule="auto"/>
        <w:rPr>
          <w:rStyle w:val="normaltextrun"/>
          <w:rFonts w:ascii="Calibri" w:hAnsi="Calibri" w:cs="Calibri"/>
          <w:b/>
          <w:bCs/>
        </w:rPr>
      </w:pPr>
    </w:p>
    <w:p w14:paraId="4137F5EE" w14:textId="77777777" w:rsidR="00D81F59" w:rsidRDefault="00D81F59" w:rsidP="00DC1419">
      <w:pPr>
        <w:spacing w:line="336" w:lineRule="auto"/>
        <w:rPr>
          <w:rStyle w:val="normaltextrun"/>
          <w:rFonts w:ascii="Calibri" w:hAnsi="Calibri" w:cs="Calibri"/>
          <w:b/>
          <w:bCs/>
        </w:rPr>
      </w:pPr>
    </w:p>
    <w:p w14:paraId="7DF5BA17" w14:textId="77777777" w:rsidR="00D81F59" w:rsidRDefault="00D81F59" w:rsidP="00DC1419">
      <w:pPr>
        <w:spacing w:line="336" w:lineRule="auto"/>
        <w:rPr>
          <w:rStyle w:val="normaltextrun"/>
          <w:rFonts w:ascii="Calibri" w:hAnsi="Calibri" w:cs="Calibri"/>
          <w:b/>
          <w:bCs/>
        </w:rPr>
      </w:pPr>
    </w:p>
    <w:p w14:paraId="78346917" w14:textId="77777777" w:rsidR="00D81F59" w:rsidRDefault="00D81F59" w:rsidP="00DC1419">
      <w:pPr>
        <w:spacing w:line="336" w:lineRule="auto"/>
        <w:rPr>
          <w:rStyle w:val="normaltextrun"/>
          <w:rFonts w:ascii="Calibri" w:hAnsi="Calibri" w:cs="Calibri"/>
          <w:b/>
          <w:bCs/>
        </w:rPr>
      </w:pPr>
    </w:p>
    <w:p w14:paraId="470724E9" w14:textId="77777777" w:rsidR="00D81F59" w:rsidRDefault="00D81F59" w:rsidP="00DC1419">
      <w:pPr>
        <w:spacing w:line="336" w:lineRule="auto"/>
        <w:rPr>
          <w:rStyle w:val="normaltextrun"/>
          <w:rFonts w:ascii="Calibri" w:hAnsi="Calibri" w:cs="Calibri"/>
          <w:b/>
          <w:bCs/>
        </w:rPr>
      </w:pPr>
    </w:p>
    <w:p w14:paraId="796A7716" w14:textId="77777777" w:rsidR="00D81F59" w:rsidRDefault="00D81F59" w:rsidP="00DC1419">
      <w:pPr>
        <w:spacing w:line="336" w:lineRule="auto"/>
        <w:rPr>
          <w:rStyle w:val="normaltextrun"/>
          <w:rFonts w:ascii="Calibri" w:hAnsi="Calibri" w:cs="Calibri"/>
          <w:b/>
          <w:bCs/>
        </w:rPr>
      </w:pPr>
    </w:p>
    <w:p w14:paraId="10BAB1EF" w14:textId="77777777" w:rsidR="00D81F59" w:rsidRDefault="00D81F59" w:rsidP="00DC1419">
      <w:pPr>
        <w:spacing w:line="336" w:lineRule="auto"/>
        <w:rPr>
          <w:rStyle w:val="normaltextrun"/>
          <w:rFonts w:ascii="Calibri" w:hAnsi="Calibri" w:cs="Calibri"/>
          <w:b/>
          <w:bCs/>
        </w:rPr>
      </w:pPr>
    </w:p>
    <w:p w14:paraId="373E9560" w14:textId="77777777" w:rsidR="00D81F59" w:rsidRDefault="00D81F59" w:rsidP="00DC1419">
      <w:pPr>
        <w:spacing w:line="336" w:lineRule="auto"/>
        <w:rPr>
          <w:rStyle w:val="normaltextrun"/>
          <w:rFonts w:ascii="Calibri" w:hAnsi="Calibri" w:cs="Calibri"/>
          <w:b/>
          <w:bCs/>
        </w:rPr>
      </w:pPr>
    </w:p>
    <w:p w14:paraId="3DFF2851" w14:textId="77777777" w:rsidR="001972BB" w:rsidRPr="001972BB" w:rsidRDefault="001972BB" w:rsidP="001972BB">
      <w:pPr>
        <w:spacing w:line="336" w:lineRule="auto"/>
        <w:rPr>
          <w:rStyle w:val="normaltextrun"/>
          <w:rFonts w:ascii="Calibri" w:hAnsi="Calibri" w:cs="Calibri"/>
          <w:b/>
          <w:bCs/>
        </w:rPr>
      </w:pPr>
    </w:p>
    <w:p w14:paraId="48CA6313" w14:textId="77777777" w:rsidR="00356598" w:rsidRDefault="00356598" w:rsidP="00DC1419">
      <w:pPr>
        <w:spacing w:line="336" w:lineRule="auto"/>
        <w:rPr>
          <w:rStyle w:val="normaltextrun"/>
          <w:rFonts w:ascii="Calibri" w:hAnsi="Calibri" w:cs="Calibri"/>
          <w:b/>
          <w:bCs/>
        </w:rPr>
      </w:pPr>
    </w:p>
    <w:p w14:paraId="0E581639" w14:textId="77777777" w:rsidR="00D81F59" w:rsidRDefault="00D81F59" w:rsidP="00DC1419">
      <w:pPr>
        <w:spacing w:line="336" w:lineRule="auto"/>
        <w:rPr>
          <w:rStyle w:val="normaltextrun"/>
          <w:rFonts w:ascii="Calibri" w:hAnsi="Calibri" w:cs="Calibri"/>
          <w:b/>
          <w:bCs/>
        </w:rPr>
      </w:pPr>
    </w:p>
    <w:p w14:paraId="506C1CF8" w14:textId="77777777" w:rsidR="00D81F59" w:rsidRDefault="00D81F59" w:rsidP="00DC1419">
      <w:pPr>
        <w:spacing w:line="336" w:lineRule="auto"/>
        <w:rPr>
          <w:rStyle w:val="normaltextrun"/>
          <w:rFonts w:ascii="Calibri" w:hAnsi="Calibri" w:cs="Calibri"/>
          <w:b/>
          <w:bCs/>
        </w:rPr>
      </w:pPr>
    </w:p>
    <w:p w14:paraId="428C934C" w14:textId="77777777" w:rsidR="00D81F59" w:rsidRDefault="00D81F59" w:rsidP="00383589">
      <w:pPr>
        <w:spacing w:line="360" w:lineRule="auto"/>
        <w:rPr>
          <w:rStyle w:val="normaltextrun"/>
          <w:rFonts w:ascii="Calibri" w:hAnsi="Calibri" w:cs="Calibri"/>
          <w:b/>
          <w:bCs/>
        </w:rPr>
      </w:pPr>
    </w:p>
    <w:p w14:paraId="758BA34B" w14:textId="70A2EF7F" w:rsidR="009023A7" w:rsidRPr="009023A7" w:rsidRDefault="00C748C6" w:rsidP="009023A7">
      <w:pPr>
        <w:pStyle w:val="BijlagenFY"/>
        <w:rPr>
          <w:rStyle w:val="normaltextrun"/>
          <w:lang w:val="en-US"/>
        </w:rPr>
      </w:pPr>
      <w:bookmarkStart w:id="39" w:name="_Toc91099945"/>
      <w:proofErr w:type="spellStart"/>
      <w:r w:rsidRPr="00177D16">
        <w:rPr>
          <w:rStyle w:val="normaltextrun"/>
          <w:lang w:val="en-US"/>
        </w:rPr>
        <w:lastRenderedPageBreak/>
        <w:t>Bijlage</w:t>
      </w:r>
      <w:proofErr w:type="spellEnd"/>
      <w:r w:rsidRPr="00177D16">
        <w:rPr>
          <w:rStyle w:val="normaltextrun"/>
          <w:lang w:val="en-US"/>
        </w:rPr>
        <w:t xml:space="preserve"> </w:t>
      </w:r>
      <w:r w:rsidR="00F455FD" w:rsidRPr="00177D16">
        <w:rPr>
          <w:rStyle w:val="normaltextrun"/>
          <w:lang w:val="en-US"/>
        </w:rPr>
        <w:t>6</w:t>
      </w:r>
      <w:r w:rsidR="006C077D" w:rsidRPr="00177D16">
        <w:rPr>
          <w:rStyle w:val="normaltextrun"/>
          <w:lang w:val="en-US"/>
        </w:rPr>
        <w:t xml:space="preserve"> </w:t>
      </w:r>
      <w:r w:rsidR="00177D16" w:rsidRPr="00177D16">
        <w:rPr>
          <w:rStyle w:val="normaltextrun"/>
          <w:lang w:val="en-US"/>
        </w:rPr>
        <w:t>–</w:t>
      </w:r>
      <w:r w:rsidRPr="00177D16">
        <w:rPr>
          <w:rStyle w:val="normaltextrun"/>
          <w:lang w:val="en-US"/>
        </w:rPr>
        <w:t xml:space="preserve"> </w:t>
      </w:r>
      <w:r w:rsidR="00177D16" w:rsidRPr="00177D16">
        <w:rPr>
          <w:rStyle w:val="normaltextrun"/>
          <w:lang w:val="en-US"/>
        </w:rPr>
        <w:t>Interview g</w:t>
      </w:r>
      <w:r w:rsidR="00177D16">
        <w:rPr>
          <w:rStyle w:val="normaltextrun"/>
          <w:lang w:val="en-US"/>
        </w:rPr>
        <w:t>uideline</w:t>
      </w:r>
      <w:bookmarkEnd w:id="39"/>
      <w:r w:rsidR="00177D16">
        <w:rPr>
          <w:rStyle w:val="normaltextrun"/>
          <w:lang w:val="en-US"/>
        </w:rPr>
        <w:t xml:space="preserve"> </w:t>
      </w:r>
    </w:p>
    <w:p w14:paraId="230432FE" w14:textId="77777777" w:rsidR="00135CD0" w:rsidRDefault="00135CD0" w:rsidP="00177D16">
      <w:pPr>
        <w:pStyle w:val="BijlagenFY"/>
        <w:rPr>
          <w:rStyle w:val="normaltextrun"/>
          <w:lang w:val="en-US"/>
        </w:rPr>
      </w:pPr>
    </w:p>
    <w:p w14:paraId="5271223E" w14:textId="37B52DD1" w:rsidR="00605171" w:rsidRPr="00177D16" w:rsidRDefault="00605171" w:rsidP="00605171">
      <w:pPr>
        <w:spacing w:line="360" w:lineRule="auto"/>
        <w:rPr>
          <w:lang w:val="en-US"/>
        </w:rPr>
      </w:pPr>
      <w:r w:rsidRPr="00177D16">
        <w:rPr>
          <w:rFonts w:ascii="Calibri" w:eastAsia="Calibri" w:hAnsi="Calibri" w:cs="Calibri"/>
          <w:b/>
          <w:lang w:val="en-US"/>
        </w:rPr>
        <w:t>Interview guideline</w:t>
      </w:r>
      <w:r w:rsidRPr="00177D16">
        <w:rPr>
          <w:rFonts w:ascii="Calibri" w:eastAsia="Calibri" w:hAnsi="Calibri" w:cs="Calibri"/>
          <w:lang w:val="en-US"/>
        </w:rPr>
        <w:t>:</w:t>
      </w:r>
    </w:p>
    <w:p w14:paraId="593B8481" w14:textId="77777777" w:rsidR="00605171" w:rsidRDefault="00605171" w:rsidP="00605171">
      <w:pPr>
        <w:spacing w:line="360" w:lineRule="auto"/>
        <w:rPr>
          <w:rFonts w:ascii="Calibri" w:eastAsia="Calibri" w:hAnsi="Calibri" w:cs="Calibri"/>
        </w:rPr>
      </w:pPr>
      <w:r>
        <w:rPr>
          <w:rFonts w:ascii="Calibri" w:eastAsia="Calibri" w:hAnsi="Calibri" w:cs="Calibri"/>
        </w:rPr>
        <w:t>Structuur van het interview:</w:t>
      </w:r>
    </w:p>
    <w:p w14:paraId="5B573CDA" w14:textId="77777777" w:rsidR="00605171" w:rsidRPr="00E31477" w:rsidRDefault="00605171" w:rsidP="00605171">
      <w:pPr>
        <w:pStyle w:val="Lijstalinea"/>
        <w:numPr>
          <w:ilvl w:val="0"/>
          <w:numId w:val="18"/>
        </w:numPr>
        <w:spacing w:line="360" w:lineRule="auto"/>
        <w:rPr>
          <w:rFonts w:ascii="Calibri" w:eastAsia="Calibri" w:hAnsi="Calibri" w:cs="Calibri"/>
          <w:i/>
          <w:iCs/>
          <w:u w:val="single"/>
        </w:rPr>
      </w:pPr>
      <w:r w:rsidRPr="00E31477">
        <w:rPr>
          <w:rFonts w:ascii="Calibri" w:eastAsia="Calibri" w:hAnsi="Calibri" w:cs="Calibri"/>
          <w:i/>
          <w:iCs/>
          <w:u w:val="single"/>
        </w:rPr>
        <w:t>Voorstellen en onderwerp uitleggen</w:t>
      </w:r>
    </w:p>
    <w:p w14:paraId="3CC657EE" w14:textId="77777777" w:rsidR="00605171" w:rsidRDefault="00605171" w:rsidP="00605171">
      <w:pPr>
        <w:pStyle w:val="Lijstalinea"/>
        <w:numPr>
          <w:ilvl w:val="0"/>
          <w:numId w:val="19"/>
        </w:numPr>
        <w:spacing w:line="360" w:lineRule="auto"/>
        <w:rPr>
          <w:rFonts w:ascii="Calibri" w:eastAsia="Calibri" w:hAnsi="Calibri" w:cs="Calibri"/>
        </w:rPr>
      </w:pPr>
      <w:r w:rsidRPr="00CB398F">
        <w:rPr>
          <w:rFonts w:ascii="Calibri" w:eastAsia="Calibri" w:hAnsi="Calibri" w:cs="Calibri"/>
        </w:rPr>
        <w:t xml:space="preserve">Introductie </w:t>
      </w:r>
    </w:p>
    <w:p w14:paraId="20280C0C" w14:textId="77777777" w:rsidR="00605171" w:rsidRPr="00CB398F" w:rsidRDefault="00605171" w:rsidP="00605171">
      <w:pPr>
        <w:pStyle w:val="Lijstalinea"/>
        <w:spacing w:line="360" w:lineRule="auto"/>
        <w:ind w:left="1080"/>
        <w:rPr>
          <w:rFonts w:ascii="Calibri" w:eastAsia="Calibri" w:hAnsi="Calibri" w:cs="Calibri"/>
        </w:rPr>
      </w:pPr>
      <w:r w:rsidRPr="00CB398F">
        <w:rPr>
          <w:rFonts w:ascii="Calibri" w:eastAsia="Calibri" w:hAnsi="Calibri" w:cs="Calibri"/>
        </w:rPr>
        <w:t>Wij zijn Maud Bosch, Melissa Scheffer en Ruby v</w:t>
      </w:r>
      <w:r>
        <w:rPr>
          <w:rFonts w:ascii="Calibri" w:eastAsia="Calibri" w:hAnsi="Calibri" w:cs="Calibri"/>
        </w:rPr>
        <w:t xml:space="preserve">an </w:t>
      </w:r>
      <w:r w:rsidRPr="00CB398F">
        <w:rPr>
          <w:rFonts w:ascii="Calibri" w:eastAsia="Calibri" w:hAnsi="Calibri" w:cs="Calibri"/>
        </w:rPr>
        <w:t>d</w:t>
      </w:r>
      <w:r>
        <w:rPr>
          <w:rFonts w:ascii="Calibri" w:eastAsia="Calibri" w:hAnsi="Calibri" w:cs="Calibri"/>
        </w:rPr>
        <w:t>er</w:t>
      </w:r>
      <w:r w:rsidRPr="00CB398F">
        <w:rPr>
          <w:rFonts w:ascii="Calibri" w:eastAsia="Calibri" w:hAnsi="Calibri" w:cs="Calibri"/>
        </w:rPr>
        <w:t xml:space="preserve"> Loos en wij zijn vierdejaars student</w:t>
      </w:r>
      <w:r>
        <w:rPr>
          <w:rFonts w:ascii="Calibri" w:eastAsia="Calibri" w:hAnsi="Calibri" w:cs="Calibri"/>
        </w:rPr>
        <w:t>en</w:t>
      </w:r>
      <w:r w:rsidRPr="00CB398F">
        <w:rPr>
          <w:rFonts w:ascii="Calibri" w:eastAsia="Calibri" w:hAnsi="Calibri" w:cs="Calibri"/>
        </w:rPr>
        <w:t xml:space="preserve"> fysiotherapie aan hogeschool Zuyd in Heerlen. Op dit moment zijn wij bezig met ons afstudeerproject over de </w:t>
      </w:r>
      <w:r>
        <w:rPr>
          <w:rFonts w:ascii="Calibri" w:eastAsia="Calibri" w:hAnsi="Calibri" w:cs="Calibri"/>
        </w:rPr>
        <w:t>integratie</w:t>
      </w:r>
      <w:r w:rsidRPr="00CB398F">
        <w:rPr>
          <w:rFonts w:ascii="Calibri" w:eastAsia="Calibri" w:hAnsi="Calibri" w:cs="Calibri"/>
        </w:rPr>
        <w:t xml:space="preserve"> van comorbiditeiten in het fysiotherapeutisch proces bij patiënten met COPD.</w:t>
      </w:r>
    </w:p>
    <w:p w14:paraId="3B62DFE2" w14:textId="77777777" w:rsidR="00605171" w:rsidRDefault="00605171" w:rsidP="00605171">
      <w:pPr>
        <w:pStyle w:val="Lijstalinea"/>
        <w:numPr>
          <w:ilvl w:val="0"/>
          <w:numId w:val="19"/>
        </w:numPr>
        <w:spacing w:line="360" w:lineRule="auto"/>
        <w:rPr>
          <w:rFonts w:ascii="Calibri" w:eastAsia="Calibri" w:hAnsi="Calibri" w:cs="Calibri"/>
        </w:rPr>
      </w:pPr>
      <w:r>
        <w:rPr>
          <w:rFonts w:ascii="Calibri" w:eastAsia="Calibri" w:hAnsi="Calibri" w:cs="Calibri"/>
        </w:rPr>
        <w:t>Uitleg over doel en opzet van de studie</w:t>
      </w:r>
    </w:p>
    <w:p w14:paraId="5B33AB6E" w14:textId="77777777" w:rsidR="00605171" w:rsidRDefault="00605171" w:rsidP="00605171">
      <w:pPr>
        <w:pStyle w:val="Lijstalinea"/>
        <w:spacing w:line="360" w:lineRule="auto"/>
        <w:ind w:left="1080"/>
      </w:pPr>
      <w:r>
        <w:rPr>
          <w:rFonts w:ascii="Calibri" w:eastAsia="Calibri" w:hAnsi="Calibri" w:cs="Calibri"/>
        </w:rPr>
        <w:t>Na veel literatuur gelezen te hebben over het desbetreffend onderwerp, concludeerden wij dat weinig</w:t>
      </w:r>
      <w:r>
        <w:t xml:space="preserve"> bekend was over de manier waarop fysiotherapeuten hedendaags comorbiditeiten integreren in het therapeutisch proces en wat de gevolgen hiervan zijn. Middels afname van een interview willen wij dit in kaart brengen in de eerstelijns fysiotherapiepraktijken. Dit interview zal 30-60 minuten tijd kosten en zal compleet opgenomen worden, zodat we dit later kunnen analyseren. Wij zijn voornamelijk benieuwd naar uw ervaringen omtrent het onderwerp, er zijn daarom geen foute of goede antwoorden.</w:t>
      </w:r>
    </w:p>
    <w:p w14:paraId="68447BFE" w14:textId="77777777" w:rsidR="00605171" w:rsidRPr="00E44728" w:rsidRDefault="00605171" w:rsidP="00605171">
      <w:pPr>
        <w:pStyle w:val="Lijstalinea"/>
        <w:numPr>
          <w:ilvl w:val="0"/>
          <w:numId w:val="19"/>
        </w:numPr>
        <w:spacing w:line="360" w:lineRule="auto"/>
      </w:pPr>
      <w:r>
        <w:t xml:space="preserve">Uit de literatuur blijkt dat </w:t>
      </w:r>
      <w:r w:rsidRPr="492A4828">
        <w:rPr>
          <w:rFonts w:eastAsia="Calibri"/>
          <w:color w:val="000000" w:themeColor="text1"/>
        </w:rPr>
        <w:t>80-</w:t>
      </w:r>
      <w:r w:rsidRPr="42BDE884">
        <w:rPr>
          <w:rFonts w:eastAsia="Calibri"/>
          <w:color w:val="000000" w:themeColor="text1"/>
        </w:rPr>
        <w:t>98</w:t>
      </w:r>
      <w:r w:rsidRPr="492A4828">
        <w:rPr>
          <w:rFonts w:eastAsia="Calibri"/>
          <w:color w:val="000000" w:themeColor="text1"/>
        </w:rPr>
        <w:t xml:space="preserve">% van de </w:t>
      </w:r>
      <w:r>
        <w:t xml:space="preserve">patiënten met COPD </w:t>
      </w:r>
      <w:r w:rsidRPr="492A4828">
        <w:rPr>
          <w:rFonts w:eastAsia="Calibri"/>
          <w:color w:val="000000" w:themeColor="text1"/>
        </w:rPr>
        <w:t xml:space="preserve">één of meer comorbiditeiten hebben. Voor dit interview is de belangrijkste vraag </w:t>
      </w:r>
      <w:r>
        <w:rPr>
          <w:rFonts w:eastAsia="Calibri"/>
          <w:color w:val="000000" w:themeColor="text1"/>
        </w:rPr>
        <w:t>hoe</w:t>
      </w:r>
      <w:r w:rsidRPr="492A4828">
        <w:rPr>
          <w:rFonts w:eastAsia="Calibri"/>
          <w:color w:val="000000" w:themeColor="text1"/>
        </w:rPr>
        <w:t xml:space="preserve"> u </w:t>
      </w:r>
      <w:r>
        <w:rPr>
          <w:rFonts w:eastAsia="Calibri"/>
          <w:color w:val="000000" w:themeColor="text1"/>
        </w:rPr>
        <w:t xml:space="preserve">met de comorbiditeiten in het therapeutisch proces </w:t>
      </w:r>
      <w:r w:rsidRPr="492A4828">
        <w:rPr>
          <w:rFonts w:eastAsia="Calibri"/>
          <w:color w:val="000000" w:themeColor="text1"/>
        </w:rPr>
        <w:t>rekening houdt.</w:t>
      </w:r>
    </w:p>
    <w:p w14:paraId="2655A1BB" w14:textId="77777777" w:rsidR="00605171" w:rsidRDefault="00605171" w:rsidP="00605171">
      <w:pPr>
        <w:pStyle w:val="Lijstalinea"/>
        <w:numPr>
          <w:ilvl w:val="0"/>
          <w:numId w:val="19"/>
        </w:numPr>
        <w:spacing w:line="360" w:lineRule="auto"/>
      </w:pPr>
      <w:r>
        <w:t xml:space="preserve">Laten tekenen van </w:t>
      </w:r>
      <w:proofErr w:type="spellStart"/>
      <w:r>
        <w:t>Informed</w:t>
      </w:r>
      <w:proofErr w:type="spellEnd"/>
      <w:r>
        <w:t xml:space="preserve"> consent formulier en Audiovideo-opname formulier.</w:t>
      </w:r>
    </w:p>
    <w:p w14:paraId="3E2A5056" w14:textId="77777777" w:rsidR="00605171" w:rsidRDefault="00605171" w:rsidP="00605171">
      <w:pPr>
        <w:pStyle w:val="Lijstalinea"/>
        <w:numPr>
          <w:ilvl w:val="0"/>
          <w:numId w:val="19"/>
        </w:numPr>
        <w:spacing w:line="360" w:lineRule="auto"/>
      </w:pPr>
      <w:r>
        <w:t xml:space="preserve">Zoals eerder benoemd in voorgaande brieven en formulieren zijn alle gegevens uit dit onderzoek in vertrouwelijke handen. De deelname aan dit interview is geheel vrijwillig. Het interview zal getranscribeerd worden, waarbij uw naam vervangen wordt door participant X.  </w:t>
      </w:r>
    </w:p>
    <w:p w14:paraId="7858BF11" w14:textId="77777777" w:rsidR="00605171" w:rsidRPr="00E31477" w:rsidRDefault="00605171" w:rsidP="00605171">
      <w:pPr>
        <w:pStyle w:val="Lijstalinea"/>
        <w:numPr>
          <w:ilvl w:val="0"/>
          <w:numId w:val="18"/>
        </w:numPr>
        <w:spacing w:line="360" w:lineRule="auto"/>
        <w:rPr>
          <w:i/>
          <w:iCs/>
          <w:u w:val="single"/>
        </w:rPr>
      </w:pPr>
      <w:r w:rsidRPr="00E31477">
        <w:rPr>
          <w:i/>
          <w:iCs/>
          <w:u w:val="single"/>
        </w:rPr>
        <w:t>Het interview</w:t>
      </w:r>
    </w:p>
    <w:p w14:paraId="7FA6E87B" w14:textId="77777777" w:rsidR="00605171" w:rsidRDefault="00605171" w:rsidP="00605171">
      <w:pPr>
        <w:pStyle w:val="Lijstalinea"/>
        <w:numPr>
          <w:ilvl w:val="0"/>
          <w:numId w:val="19"/>
        </w:numPr>
        <w:spacing w:line="360" w:lineRule="auto"/>
      </w:pPr>
      <w:r>
        <w:t>Demografische invullijst laten invullen</w:t>
      </w:r>
    </w:p>
    <w:p w14:paraId="4131B9E2" w14:textId="77777777" w:rsidR="00605171" w:rsidRDefault="00605171" w:rsidP="00605171">
      <w:pPr>
        <w:pStyle w:val="Lijstalinea"/>
        <w:numPr>
          <w:ilvl w:val="0"/>
          <w:numId w:val="19"/>
        </w:numPr>
        <w:spacing w:line="360" w:lineRule="auto"/>
      </w:pPr>
      <w:r>
        <w:t xml:space="preserve">Vanaf nu gaan we starten met het interview, de opname zal over enkele seconden gestart worden. Als er vragen zijn vanuit u of als er iets niet duidelijk is mogen deze gerust tussendoor gesteld worden. </w:t>
      </w:r>
    </w:p>
    <w:p w14:paraId="5743279A" w14:textId="79C8F51E" w:rsidR="00605171" w:rsidRDefault="00605171" w:rsidP="00164661">
      <w:pPr>
        <w:pStyle w:val="Lijstalinea"/>
        <w:numPr>
          <w:ilvl w:val="0"/>
          <w:numId w:val="19"/>
        </w:numPr>
        <w:spacing w:line="360" w:lineRule="auto"/>
      </w:pPr>
      <w:r>
        <w:lastRenderedPageBreak/>
        <w:t xml:space="preserve">Hoofd- en </w:t>
      </w:r>
      <w:proofErr w:type="spellStart"/>
      <w:r>
        <w:t>subvrage</w:t>
      </w:r>
      <w:r w:rsidR="00164661">
        <w:t>n</w:t>
      </w:r>
      <w:proofErr w:type="spellEnd"/>
      <w:r w:rsidR="00164661">
        <w:t>.</w:t>
      </w:r>
    </w:p>
    <w:p w14:paraId="46531809" w14:textId="77777777" w:rsidR="00605171" w:rsidRDefault="00605171" w:rsidP="00605171">
      <w:pPr>
        <w:spacing w:line="360" w:lineRule="auto"/>
      </w:pPr>
      <w:r>
        <w:t xml:space="preserve">Tabel 5. </w:t>
      </w:r>
      <w:r w:rsidRPr="003971D5">
        <w:rPr>
          <w:i/>
          <w:iCs/>
        </w:rPr>
        <w:t xml:space="preserve">Interviewvragen </w:t>
      </w:r>
    </w:p>
    <w:tbl>
      <w:tblPr>
        <w:tblStyle w:val="Tabelraster"/>
        <w:tblW w:w="9072" w:type="dxa"/>
        <w:tblInd w:w="-5" w:type="dxa"/>
        <w:tblLook w:val="04A0" w:firstRow="1" w:lastRow="0" w:firstColumn="1" w:lastColumn="0" w:noHBand="0" w:noVBand="1"/>
      </w:tblPr>
      <w:tblGrid>
        <w:gridCol w:w="3119"/>
        <w:gridCol w:w="5953"/>
      </w:tblGrid>
      <w:tr w:rsidR="00605171" w14:paraId="59D99D92" w14:textId="77777777" w:rsidTr="00E92D0B">
        <w:tc>
          <w:tcPr>
            <w:tcW w:w="3119" w:type="dxa"/>
            <w:shd w:val="clear" w:color="auto" w:fill="ED1834"/>
          </w:tcPr>
          <w:p w14:paraId="7CCDE9FB" w14:textId="77777777" w:rsidR="00605171" w:rsidRPr="00C57983" w:rsidRDefault="00605171" w:rsidP="00962B61">
            <w:pPr>
              <w:pStyle w:val="Lijstalinea"/>
              <w:spacing w:line="360" w:lineRule="auto"/>
              <w:ind w:left="0"/>
              <w:rPr>
                <w:b/>
                <w:bCs/>
                <w:color w:val="FFFFFF" w:themeColor="background1"/>
              </w:rPr>
            </w:pPr>
            <w:r w:rsidRPr="00C57983">
              <w:rPr>
                <w:b/>
                <w:bCs/>
                <w:color w:val="FFFFFF" w:themeColor="background1"/>
              </w:rPr>
              <w:t>Hoofdvragen</w:t>
            </w:r>
          </w:p>
        </w:tc>
        <w:tc>
          <w:tcPr>
            <w:tcW w:w="5953" w:type="dxa"/>
            <w:shd w:val="clear" w:color="auto" w:fill="ED1834"/>
          </w:tcPr>
          <w:p w14:paraId="029644CA" w14:textId="77777777" w:rsidR="00605171" w:rsidRPr="00C57983" w:rsidRDefault="00605171" w:rsidP="00962B61">
            <w:pPr>
              <w:pStyle w:val="Lijstalinea"/>
              <w:spacing w:line="360" w:lineRule="auto"/>
              <w:ind w:left="0"/>
              <w:rPr>
                <w:b/>
                <w:bCs/>
                <w:color w:val="FFFFFF" w:themeColor="background1"/>
              </w:rPr>
            </w:pPr>
            <w:proofErr w:type="spellStart"/>
            <w:r w:rsidRPr="00C57983">
              <w:rPr>
                <w:b/>
                <w:bCs/>
                <w:color w:val="FFFFFF" w:themeColor="background1"/>
              </w:rPr>
              <w:t>Subvragen</w:t>
            </w:r>
            <w:proofErr w:type="spellEnd"/>
          </w:p>
        </w:tc>
      </w:tr>
      <w:tr w:rsidR="00605171" w14:paraId="1493FF9F" w14:textId="77777777" w:rsidTr="00E92D0B">
        <w:tc>
          <w:tcPr>
            <w:tcW w:w="3119" w:type="dxa"/>
          </w:tcPr>
          <w:p w14:paraId="0C7EDFFB" w14:textId="77777777" w:rsidR="00605171" w:rsidRDefault="00605171" w:rsidP="00962B61">
            <w:pPr>
              <w:pStyle w:val="Lijstalinea"/>
              <w:spacing w:line="360" w:lineRule="auto"/>
              <w:ind w:left="0"/>
            </w:pPr>
            <w:r>
              <w:t>Wat betekent een patiënt met COPD voor u?</w:t>
            </w:r>
          </w:p>
        </w:tc>
        <w:tc>
          <w:tcPr>
            <w:tcW w:w="5953" w:type="dxa"/>
          </w:tcPr>
          <w:p w14:paraId="7A6366EA" w14:textId="77777777" w:rsidR="00605171" w:rsidRDefault="00605171" w:rsidP="00962B61">
            <w:pPr>
              <w:pStyle w:val="Lijstalinea"/>
              <w:numPr>
                <w:ilvl w:val="0"/>
                <w:numId w:val="21"/>
              </w:numPr>
              <w:spacing w:line="360" w:lineRule="auto"/>
            </w:pPr>
            <w:r>
              <w:t>Kunt u in grote lijnen vertellen wat COPD inhoudt + hoe de pathofysiologie in zijn werk gaat?</w:t>
            </w:r>
          </w:p>
          <w:p w14:paraId="52700AD4" w14:textId="77777777" w:rsidR="00605171" w:rsidRDefault="00605171" w:rsidP="00962B61">
            <w:pPr>
              <w:pStyle w:val="Lijstalinea"/>
              <w:numPr>
                <w:ilvl w:val="0"/>
                <w:numId w:val="21"/>
              </w:numPr>
              <w:spacing w:line="360" w:lineRule="auto"/>
            </w:pPr>
            <w:r>
              <w:t xml:space="preserve">Wordt u altijd op voorhand ingelicht over aanwezigheid van comorbiditeiten? </w:t>
            </w:r>
          </w:p>
          <w:p w14:paraId="2F5C4F8B" w14:textId="77777777" w:rsidR="00605171" w:rsidRDefault="00605171" w:rsidP="00962B61">
            <w:pPr>
              <w:pStyle w:val="Lijstalinea"/>
              <w:numPr>
                <w:ilvl w:val="0"/>
                <w:numId w:val="21"/>
              </w:numPr>
              <w:spacing w:line="360" w:lineRule="auto"/>
            </w:pPr>
            <w:r>
              <w:t>Wat vindt u van de volledigheid van de verwijzing die u van de arts krijgt?</w:t>
            </w:r>
          </w:p>
          <w:p w14:paraId="036449E3" w14:textId="77777777" w:rsidR="00605171" w:rsidRDefault="00605171" w:rsidP="00962B61">
            <w:pPr>
              <w:pStyle w:val="Lijstalinea"/>
              <w:numPr>
                <w:ilvl w:val="0"/>
                <w:numId w:val="21"/>
              </w:numPr>
              <w:spacing w:line="360" w:lineRule="auto"/>
            </w:pPr>
            <w:r>
              <w:t>Met welke disciplines communiceert u over patiënten met COPD met comorbiditeiten? Waarom communiceert u met andere disciplines?</w:t>
            </w:r>
          </w:p>
          <w:p w14:paraId="39733A65" w14:textId="77777777" w:rsidR="00605171" w:rsidRDefault="00605171" w:rsidP="00962B61">
            <w:pPr>
              <w:pStyle w:val="Lijstalinea"/>
              <w:numPr>
                <w:ilvl w:val="0"/>
                <w:numId w:val="21"/>
              </w:numPr>
              <w:spacing w:line="360" w:lineRule="auto"/>
            </w:pPr>
            <w:r>
              <w:t>In welke omstandigheden verwijst u patiënten door of terug?</w:t>
            </w:r>
          </w:p>
        </w:tc>
      </w:tr>
      <w:tr w:rsidR="00605171" w14:paraId="6BC60ED7" w14:textId="77777777" w:rsidTr="00E92D0B">
        <w:tc>
          <w:tcPr>
            <w:tcW w:w="3119" w:type="dxa"/>
          </w:tcPr>
          <w:p w14:paraId="0CC242D1" w14:textId="77777777" w:rsidR="00605171" w:rsidRDefault="00605171" w:rsidP="00962B61">
            <w:pPr>
              <w:pStyle w:val="Lijstalinea"/>
              <w:spacing w:line="360" w:lineRule="auto"/>
              <w:ind w:left="0"/>
            </w:pPr>
            <w:r>
              <w:t>Wat is volgens u de relatie tussen comorbiditeiten en COPD?</w:t>
            </w:r>
          </w:p>
        </w:tc>
        <w:tc>
          <w:tcPr>
            <w:tcW w:w="5953" w:type="dxa"/>
          </w:tcPr>
          <w:p w14:paraId="138A0D6B" w14:textId="77777777" w:rsidR="00605171" w:rsidRDefault="00605171" w:rsidP="00962B61">
            <w:pPr>
              <w:pStyle w:val="Lijstalinea"/>
              <w:numPr>
                <w:ilvl w:val="0"/>
                <w:numId w:val="20"/>
              </w:numPr>
              <w:spacing w:line="360" w:lineRule="auto"/>
            </w:pPr>
            <w:r>
              <w:t>Welke comorbiditeiten komt u het meeste tegen in combinatie met COPD? Hoe houdt u rekening met deze comorbiditeiten?</w:t>
            </w:r>
          </w:p>
          <w:p w14:paraId="32316BE8" w14:textId="77777777" w:rsidR="00605171" w:rsidRDefault="00605171" w:rsidP="00962B61">
            <w:pPr>
              <w:pStyle w:val="Lijstalinea"/>
              <w:numPr>
                <w:ilvl w:val="0"/>
                <w:numId w:val="20"/>
              </w:numPr>
              <w:spacing w:line="360" w:lineRule="auto"/>
            </w:pPr>
            <w:r>
              <w:t>Welke comorbiditeiten zorgen voor de meeste hiaten? Wat zijn deze hiaten? Wanneer schakelt u hulp in?</w:t>
            </w:r>
          </w:p>
          <w:p w14:paraId="2D05794D" w14:textId="77777777" w:rsidR="00605171" w:rsidRDefault="00605171" w:rsidP="00962B61">
            <w:pPr>
              <w:pStyle w:val="Lijstalinea"/>
              <w:numPr>
                <w:ilvl w:val="0"/>
                <w:numId w:val="20"/>
              </w:numPr>
              <w:spacing w:line="360" w:lineRule="auto"/>
            </w:pPr>
            <w:r>
              <w:t>Wat zijn de gevolgen van de comorbiditeiten die de patiënten ervaren?</w:t>
            </w:r>
          </w:p>
          <w:p w14:paraId="460B4687" w14:textId="77777777" w:rsidR="00605171" w:rsidRDefault="00605171" w:rsidP="00962B61">
            <w:pPr>
              <w:pStyle w:val="Lijstalinea"/>
              <w:numPr>
                <w:ilvl w:val="0"/>
                <w:numId w:val="20"/>
              </w:numPr>
              <w:spacing w:line="360" w:lineRule="auto"/>
            </w:pPr>
            <w:r>
              <w:t xml:space="preserve">In welke mate denkt u dat comorbiditeiten los gezien kunnen worden van COPD? </w:t>
            </w:r>
          </w:p>
          <w:p w14:paraId="399D94CA" w14:textId="77777777" w:rsidR="00605171" w:rsidRDefault="00605171" w:rsidP="00962B61">
            <w:pPr>
              <w:pStyle w:val="Lijstalinea"/>
              <w:numPr>
                <w:ilvl w:val="0"/>
                <w:numId w:val="20"/>
              </w:numPr>
              <w:spacing w:line="360" w:lineRule="auto"/>
            </w:pPr>
            <w:r>
              <w:t>Hoe gaat u om met de comorbiditeiten?</w:t>
            </w:r>
          </w:p>
          <w:p w14:paraId="6D61EADD" w14:textId="77777777" w:rsidR="00605171" w:rsidRDefault="00605171" w:rsidP="00962B61">
            <w:pPr>
              <w:pStyle w:val="Lijstalinea"/>
              <w:numPr>
                <w:ilvl w:val="0"/>
                <w:numId w:val="20"/>
              </w:numPr>
              <w:spacing w:line="360" w:lineRule="auto"/>
            </w:pPr>
            <w:r>
              <w:t>Hoe gaat u ermee om als een patiënt vermoeid raakt door een van de comorbiditeiten, is dit beperkend?</w:t>
            </w:r>
          </w:p>
          <w:p w14:paraId="607C0630" w14:textId="77777777" w:rsidR="00605171" w:rsidRDefault="00605171" w:rsidP="00962B61">
            <w:pPr>
              <w:pStyle w:val="Lijstalinea"/>
              <w:numPr>
                <w:ilvl w:val="0"/>
                <w:numId w:val="20"/>
              </w:numPr>
              <w:spacing w:line="360" w:lineRule="auto"/>
            </w:pPr>
            <w:r>
              <w:t>Hoe gaat u ermee om als een patiënt veel pijn heeft als gevolg van een comorbiditeit?</w:t>
            </w:r>
          </w:p>
          <w:p w14:paraId="11063A7B" w14:textId="77777777" w:rsidR="00605171" w:rsidRDefault="00605171" w:rsidP="00962B61">
            <w:pPr>
              <w:pStyle w:val="Lijstalinea"/>
              <w:numPr>
                <w:ilvl w:val="0"/>
                <w:numId w:val="20"/>
              </w:numPr>
              <w:spacing w:line="360" w:lineRule="auto"/>
            </w:pPr>
            <w:r>
              <w:t>Waar houdt u vooral rekening mee bij cardiovasculaire symptomen?</w:t>
            </w:r>
          </w:p>
          <w:p w14:paraId="36FE2865" w14:textId="77777777" w:rsidR="00605171" w:rsidRDefault="00605171" w:rsidP="00962B61">
            <w:pPr>
              <w:pStyle w:val="Lijstalinea"/>
              <w:numPr>
                <w:ilvl w:val="0"/>
                <w:numId w:val="20"/>
              </w:numPr>
              <w:spacing w:line="360" w:lineRule="auto"/>
            </w:pPr>
            <w:r>
              <w:t>Herkent u symptomen van angst/depressie? Waaraan? Hoe gaat u hier mee om? Welke andere cognitieve aandoeningen komt u tegen?</w:t>
            </w:r>
          </w:p>
          <w:p w14:paraId="4F608EDF" w14:textId="77777777" w:rsidR="00605171" w:rsidRDefault="00605171" w:rsidP="00962B61">
            <w:pPr>
              <w:pStyle w:val="Lijstalinea"/>
              <w:numPr>
                <w:ilvl w:val="0"/>
                <w:numId w:val="20"/>
              </w:numPr>
              <w:spacing w:line="360" w:lineRule="auto"/>
            </w:pPr>
            <w:r>
              <w:lastRenderedPageBreak/>
              <w:t xml:space="preserve">Waar houdt u vooral rekening mee bij de aandoeningen aan het houdings- en bewegingsapparaat? </w:t>
            </w:r>
          </w:p>
          <w:p w14:paraId="4655D53B" w14:textId="77777777" w:rsidR="00605171" w:rsidRDefault="00605171" w:rsidP="00962B61">
            <w:pPr>
              <w:pStyle w:val="Lijstalinea"/>
              <w:numPr>
                <w:ilvl w:val="0"/>
                <w:numId w:val="20"/>
              </w:numPr>
              <w:spacing w:line="360" w:lineRule="auto"/>
            </w:pPr>
            <w:r>
              <w:t xml:space="preserve">Waar houdt u vooral rekening mee bij metabole aandoeningen? </w:t>
            </w:r>
          </w:p>
          <w:p w14:paraId="65E21891" w14:textId="77777777" w:rsidR="00605171" w:rsidRDefault="00605171" w:rsidP="00962B61">
            <w:pPr>
              <w:pStyle w:val="Lijstalinea"/>
              <w:numPr>
                <w:ilvl w:val="0"/>
                <w:numId w:val="20"/>
              </w:numPr>
              <w:spacing w:line="360" w:lineRule="auto"/>
            </w:pPr>
            <w:r>
              <w:t xml:space="preserve">Waar houdt u vooral rekening mee bij patiënten die onder- of juist overvoed zijn? </w:t>
            </w:r>
          </w:p>
          <w:p w14:paraId="2DD54E3D" w14:textId="77777777" w:rsidR="00605171" w:rsidRDefault="00605171" w:rsidP="00962B61">
            <w:pPr>
              <w:pStyle w:val="Lijstalinea"/>
              <w:numPr>
                <w:ilvl w:val="0"/>
                <w:numId w:val="20"/>
              </w:numPr>
              <w:spacing w:line="360" w:lineRule="auto"/>
            </w:pPr>
            <w:r>
              <w:t xml:space="preserve">In hoeverre denkt u dat comorbiditeiten invloed hebben op de kwaliteit van leven bij een patiënt? Hoe gaat u daar mee om als dit zichtbaar is? </w:t>
            </w:r>
          </w:p>
          <w:p w14:paraId="6B2752A6" w14:textId="77777777" w:rsidR="00605171" w:rsidRDefault="00605171" w:rsidP="00962B61">
            <w:pPr>
              <w:pStyle w:val="Lijstalinea"/>
              <w:numPr>
                <w:ilvl w:val="0"/>
                <w:numId w:val="20"/>
              </w:numPr>
              <w:spacing w:line="360" w:lineRule="auto"/>
            </w:pPr>
            <w:r>
              <w:t>In hoeverre merkt u verschil bij patiënten met COPD met 1 comorbiditeit en/of met meerdere comorbiditeiten?</w:t>
            </w:r>
          </w:p>
          <w:p w14:paraId="5E9A9800" w14:textId="77777777" w:rsidR="00605171" w:rsidRDefault="00605171" w:rsidP="00962B61">
            <w:pPr>
              <w:pStyle w:val="Lijstalinea"/>
              <w:spacing w:line="360" w:lineRule="auto"/>
            </w:pPr>
          </w:p>
        </w:tc>
      </w:tr>
      <w:tr w:rsidR="00605171" w14:paraId="37E265DE" w14:textId="77777777" w:rsidTr="00E92D0B">
        <w:tc>
          <w:tcPr>
            <w:tcW w:w="3119" w:type="dxa"/>
          </w:tcPr>
          <w:p w14:paraId="28343BF4" w14:textId="77777777" w:rsidR="00605171" w:rsidRPr="004D368B" w:rsidRDefault="00605171" w:rsidP="00962B61">
            <w:pPr>
              <w:spacing w:line="360" w:lineRule="auto"/>
            </w:pPr>
            <w:r>
              <w:lastRenderedPageBreak/>
              <w:t>In welke mate ervaart u comorbiditeiten bij patiënten met COPD als complex? In hoeverre belemmert</w:t>
            </w:r>
            <w:r w:rsidRPr="65B7EFC7">
              <w:t xml:space="preserve"> dit u in het onderzoek en hoe gaat u hier mee om</w:t>
            </w:r>
            <w:r>
              <w:t>?</w:t>
            </w:r>
          </w:p>
          <w:p w14:paraId="76ECBE34" w14:textId="77777777" w:rsidR="00605171" w:rsidRDefault="00605171" w:rsidP="00962B61">
            <w:pPr>
              <w:pStyle w:val="Lijstalinea"/>
              <w:spacing w:line="360" w:lineRule="auto"/>
              <w:ind w:left="0"/>
            </w:pPr>
          </w:p>
        </w:tc>
        <w:tc>
          <w:tcPr>
            <w:tcW w:w="5953" w:type="dxa"/>
          </w:tcPr>
          <w:p w14:paraId="7349C46D" w14:textId="77777777" w:rsidR="00605171" w:rsidRDefault="00605171" w:rsidP="00962B61">
            <w:pPr>
              <w:pStyle w:val="Lijstalinea"/>
              <w:numPr>
                <w:ilvl w:val="0"/>
                <w:numId w:val="21"/>
              </w:numPr>
              <w:spacing w:line="360" w:lineRule="auto"/>
            </w:pPr>
            <w:r>
              <w:t xml:space="preserve">Als u de medische diagnose en de fysiotherapeutische diagnose met elkaar vergelijkt, wat valt u dan op? Wat vindt u van het verschil? </w:t>
            </w:r>
          </w:p>
          <w:p w14:paraId="70018D65" w14:textId="77777777" w:rsidR="00605171" w:rsidRDefault="00605171" w:rsidP="00962B61">
            <w:pPr>
              <w:pStyle w:val="Lijstalinea"/>
              <w:numPr>
                <w:ilvl w:val="0"/>
                <w:numId w:val="21"/>
              </w:numPr>
              <w:spacing w:line="360" w:lineRule="auto"/>
            </w:pPr>
            <w:r>
              <w:t>Tegen welke problemen loopt u aan bij patiënten met comorbiditeiten in het onderzoek? Hoe gaat u hiermee om?</w:t>
            </w:r>
          </w:p>
          <w:p w14:paraId="069A4904" w14:textId="77777777" w:rsidR="00605171" w:rsidRDefault="00605171" w:rsidP="00962B61">
            <w:pPr>
              <w:pStyle w:val="Lijstalinea"/>
              <w:numPr>
                <w:ilvl w:val="0"/>
                <w:numId w:val="21"/>
              </w:numPr>
              <w:spacing w:line="360" w:lineRule="auto"/>
            </w:pPr>
            <w:r>
              <w:t>Voert u extra onderzoek boven op het basis COPD-onderzoek uit voor de comorbiditeiten? Waarom?</w:t>
            </w:r>
          </w:p>
          <w:p w14:paraId="67EFD287" w14:textId="77777777" w:rsidR="00605171" w:rsidRDefault="00605171" w:rsidP="00962B61">
            <w:pPr>
              <w:pStyle w:val="Lijstalinea"/>
              <w:numPr>
                <w:ilvl w:val="0"/>
                <w:numId w:val="21"/>
              </w:numPr>
              <w:spacing w:line="360" w:lineRule="auto"/>
            </w:pPr>
            <w:r>
              <w:t>Hoe verloopt de afname van de klinimetrie? Tegen welke problemen loopt u aan? Welke successen ervaart u bij de afname?</w:t>
            </w:r>
          </w:p>
          <w:p w14:paraId="766C6818" w14:textId="77777777" w:rsidR="00605171" w:rsidRDefault="00605171" w:rsidP="00962B61">
            <w:pPr>
              <w:pStyle w:val="Lijstalinea"/>
              <w:spacing w:line="360" w:lineRule="auto"/>
            </w:pPr>
          </w:p>
        </w:tc>
      </w:tr>
      <w:tr w:rsidR="00605171" w14:paraId="628A49D8" w14:textId="77777777" w:rsidTr="00E92D0B">
        <w:tc>
          <w:tcPr>
            <w:tcW w:w="3119" w:type="dxa"/>
          </w:tcPr>
          <w:p w14:paraId="036AC6F3" w14:textId="77777777" w:rsidR="00605171" w:rsidRDefault="00605171" w:rsidP="00962B61">
            <w:pPr>
              <w:pStyle w:val="Lijstalinea"/>
              <w:spacing w:line="360" w:lineRule="auto"/>
              <w:ind w:left="0"/>
            </w:pPr>
            <w:r>
              <w:t>In welke mate ervaart u de invloed van c</w:t>
            </w:r>
            <w:r w:rsidRPr="65B7EFC7">
              <w:t xml:space="preserve">omorbiditeiten bij </w:t>
            </w:r>
            <w:r>
              <w:t xml:space="preserve">patiënten met COPD </w:t>
            </w:r>
            <w:r w:rsidRPr="65B7EFC7">
              <w:t>op de therapie</w:t>
            </w:r>
            <w:r>
              <w:t>?</w:t>
            </w:r>
            <w:r w:rsidRPr="65B7EFC7">
              <w:t> </w:t>
            </w:r>
          </w:p>
        </w:tc>
        <w:tc>
          <w:tcPr>
            <w:tcW w:w="5953" w:type="dxa"/>
          </w:tcPr>
          <w:p w14:paraId="325F0ED4" w14:textId="77777777" w:rsidR="00605171" w:rsidRDefault="00605171" w:rsidP="00962B61">
            <w:pPr>
              <w:pStyle w:val="Lijstalinea"/>
              <w:numPr>
                <w:ilvl w:val="0"/>
                <w:numId w:val="21"/>
              </w:numPr>
              <w:spacing w:line="360" w:lineRule="auto"/>
            </w:pPr>
            <w:r>
              <w:t xml:space="preserve">In welke mate houdt u rekening met de comorbiditeiten in de behandeling? </w:t>
            </w:r>
          </w:p>
          <w:p w14:paraId="03C8977D" w14:textId="77777777" w:rsidR="00605171" w:rsidRDefault="00605171" w:rsidP="00962B61">
            <w:pPr>
              <w:pStyle w:val="Lijstalinea"/>
              <w:numPr>
                <w:ilvl w:val="0"/>
                <w:numId w:val="21"/>
              </w:numPr>
              <w:spacing w:line="360" w:lineRule="auto"/>
            </w:pPr>
            <w:r>
              <w:t>In hoeverre komen problemen naar voren in de behandeling bij de patiënten met COPD met comorbiditeiten? Welke zijn dit en hoe gaat u hiermee om?</w:t>
            </w:r>
          </w:p>
          <w:p w14:paraId="416839ED" w14:textId="77777777" w:rsidR="00605171" w:rsidRDefault="00605171" w:rsidP="00962B61">
            <w:pPr>
              <w:pStyle w:val="Lijstalinea"/>
              <w:numPr>
                <w:ilvl w:val="0"/>
                <w:numId w:val="21"/>
              </w:numPr>
              <w:spacing w:line="360" w:lineRule="auto"/>
            </w:pPr>
            <w:r>
              <w:t xml:space="preserve">Welke aanpassingen maakt u in de behandeling ten gevolge van de comorbiditeiten? </w:t>
            </w:r>
          </w:p>
          <w:p w14:paraId="568316AF" w14:textId="77777777" w:rsidR="00605171" w:rsidRDefault="00605171" w:rsidP="00962B61">
            <w:pPr>
              <w:pStyle w:val="Lijstalinea"/>
              <w:numPr>
                <w:ilvl w:val="0"/>
                <w:numId w:val="21"/>
              </w:numPr>
              <w:spacing w:line="360" w:lineRule="auto"/>
            </w:pPr>
            <w:r>
              <w:lastRenderedPageBreak/>
              <w:t>Als u tijdens de behandeling gebruik maakt van hulpmiddelen. Welke hulpmiddelen zijn dit dan en waarom maakt u hier gebruik van?</w:t>
            </w:r>
          </w:p>
          <w:p w14:paraId="7E0A0C64" w14:textId="77777777" w:rsidR="00605171" w:rsidRDefault="00605171" w:rsidP="00962B61">
            <w:pPr>
              <w:pStyle w:val="Lijstalinea"/>
              <w:spacing w:line="360" w:lineRule="auto"/>
            </w:pPr>
          </w:p>
        </w:tc>
      </w:tr>
      <w:tr w:rsidR="00605171" w14:paraId="595D196C" w14:textId="77777777" w:rsidTr="00E92D0B">
        <w:tc>
          <w:tcPr>
            <w:tcW w:w="3119" w:type="dxa"/>
          </w:tcPr>
          <w:p w14:paraId="6E3FC480" w14:textId="77777777" w:rsidR="00605171" w:rsidRDefault="00605171" w:rsidP="00962B61">
            <w:pPr>
              <w:pStyle w:val="Lijstalinea"/>
              <w:spacing w:line="360" w:lineRule="auto"/>
              <w:ind w:left="0"/>
            </w:pPr>
            <w:r w:rsidRPr="65B7EFC7">
              <w:lastRenderedPageBreak/>
              <w:t>Waar worden uw keuzes</w:t>
            </w:r>
            <w:r>
              <w:t xml:space="preserve"> in het therapeutisch proces op</w:t>
            </w:r>
            <w:r w:rsidRPr="65B7EFC7">
              <w:t xml:space="preserve"> gebaseerd</w:t>
            </w:r>
          </w:p>
        </w:tc>
        <w:tc>
          <w:tcPr>
            <w:tcW w:w="5953" w:type="dxa"/>
          </w:tcPr>
          <w:p w14:paraId="1F6244F5" w14:textId="77777777" w:rsidR="00605171" w:rsidRDefault="00605171" w:rsidP="00962B61">
            <w:pPr>
              <w:pStyle w:val="Lijstalinea"/>
              <w:numPr>
                <w:ilvl w:val="0"/>
                <w:numId w:val="21"/>
              </w:numPr>
              <w:spacing w:line="360" w:lineRule="auto"/>
            </w:pPr>
            <w:r>
              <w:t>Wat vindt u van de herziene richtlijn COPD? Heeft u baat bij het gebruik van de richtlijn?</w:t>
            </w:r>
          </w:p>
          <w:p w14:paraId="17FC388F" w14:textId="77777777" w:rsidR="00605171" w:rsidRDefault="00605171" w:rsidP="00962B61">
            <w:pPr>
              <w:pStyle w:val="Lijstalinea"/>
              <w:numPr>
                <w:ilvl w:val="0"/>
                <w:numId w:val="21"/>
              </w:numPr>
              <w:spacing w:line="360" w:lineRule="auto"/>
            </w:pPr>
            <w:r>
              <w:t>In hoeverre is er iets veranderd aan uw therapie sinds deze richtlijn veranderd is?</w:t>
            </w:r>
          </w:p>
          <w:p w14:paraId="4212795A" w14:textId="77777777" w:rsidR="00605171" w:rsidRDefault="00605171" w:rsidP="00962B61">
            <w:pPr>
              <w:pStyle w:val="Lijstalinea"/>
              <w:numPr>
                <w:ilvl w:val="0"/>
                <w:numId w:val="21"/>
              </w:numPr>
              <w:spacing w:line="360" w:lineRule="auto"/>
            </w:pPr>
            <w:r>
              <w:t>In welke mate maakt u gebruik van het EBP? Hoe doet u dat?</w:t>
            </w:r>
          </w:p>
          <w:p w14:paraId="59C63C66" w14:textId="77777777" w:rsidR="00605171" w:rsidRDefault="00605171" w:rsidP="00962B61">
            <w:pPr>
              <w:pStyle w:val="Lijstalinea"/>
              <w:numPr>
                <w:ilvl w:val="0"/>
                <w:numId w:val="21"/>
              </w:numPr>
              <w:spacing w:line="360" w:lineRule="auto"/>
            </w:pPr>
            <w:r>
              <w:t>Van welke literaire bronnen maakt u verder nog gebruik tijdens uw behandeling van COPD met comorbiditeiten?</w:t>
            </w:r>
          </w:p>
          <w:p w14:paraId="2507F291" w14:textId="77777777" w:rsidR="00605171" w:rsidRDefault="00605171" w:rsidP="00962B61">
            <w:pPr>
              <w:pStyle w:val="Lijstalinea"/>
              <w:numPr>
                <w:ilvl w:val="0"/>
                <w:numId w:val="21"/>
              </w:numPr>
              <w:spacing w:line="360" w:lineRule="auto"/>
            </w:pPr>
            <w:r>
              <w:t>In hoeverre voldoet de beschikbare literatuur aan uw behoefte?</w:t>
            </w:r>
          </w:p>
          <w:p w14:paraId="3CF17287" w14:textId="77777777" w:rsidR="00605171" w:rsidRDefault="00605171" w:rsidP="00962B61">
            <w:pPr>
              <w:pStyle w:val="Lijstalinea"/>
              <w:numPr>
                <w:ilvl w:val="0"/>
                <w:numId w:val="21"/>
              </w:numPr>
              <w:spacing w:line="360" w:lineRule="auto"/>
            </w:pPr>
            <w:r>
              <w:t xml:space="preserve">Welke ervaringen neemt u in de behandeling mee? </w:t>
            </w:r>
          </w:p>
          <w:p w14:paraId="15C37452" w14:textId="77777777" w:rsidR="00605171" w:rsidRDefault="00605171" w:rsidP="00962B61">
            <w:pPr>
              <w:pStyle w:val="Lijstalinea"/>
              <w:numPr>
                <w:ilvl w:val="0"/>
                <w:numId w:val="21"/>
              </w:numPr>
              <w:spacing w:line="360" w:lineRule="auto"/>
            </w:pPr>
            <w:r>
              <w:t xml:space="preserve">Hoe behandelde u patiënten een aantal jaar geleden? Waarom is dit veranderd? Waarom is dit niet veranderd?  </w:t>
            </w:r>
          </w:p>
          <w:p w14:paraId="06522803" w14:textId="77777777" w:rsidR="00605171" w:rsidRDefault="00605171" w:rsidP="00962B61">
            <w:pPr>
              <w:pStyle w:val="Lijstalinea"/>
              <w:numPr>
                <w:ilvl w:val="0"/>
                <w:numId w:val="21"/>
              </w:numPr>
              <w:spacing w:line="360" w:lineRule="auto"/>
            </w:pPr>
            <w:r>
              <w:t>Wat vindt de patiënt van de behandeling? Hoe neemt u  die mening mee in de behandeling?</w:t>
            </w:r>
          </w:p>
          <w:p w14:paraId="18D5B3BD" w14:textId="77777777" w:rsidR="00605171" w:rsidRDefault="00605171" w:rsidP="00962B61">
            <w:pPr>
              <w:pStyle w:val="Lijstalinea"/>
              <w:spacing w:line="360" w:lineRule="auto"/>
            </w:pPr>
          </w:p>
        </w:tc>
      </w:tr>
      <w:tr w:rsidR="00605171" w14:paraId="135C3A72" w14:textId="77777777" w:rsidTr="00E92D0B">
        <w:tc>
          <w:tcPr>
            <w:tcW w:w="3119" w:type="dxa"/>
          </w:tcPr>
          <w:p w14:paraId="63A5342D" w14:textId="77777777" w:rsidR="00605171" w:rsidRDefault="00605171" w:rsidP="00962B61">
            <w:pPr>
              <w:pStyle w:val="Lijstalinea"/>
              <w:spacing w:line="360" w:lineRule="auto"/>
              <w:ind w:left="0"/>
            </w:pPr>
            <w:r>
              <w:t xml:space="preserve">Hoe vindt u dat de integratie van comorbiditeiten nu verloopt? </w:t>
            </w:r>
          </w:p>
        </w:tc>
        <w:tc>
          <w:tcPr>
            <w:tcW w:w="5953" w:type="dxa"/>
          </w:tcPr>
          <w:p w14:paraId="53CF8A6C" w14:textId="77777777" w:rsidR="00605171" w:rsidRDefault="00605171" w:rsidP="00962B61">
            <w:pPr>
              <w:pStyle w:val="Lijstalinea"/>
              <w:numPr>
                <w:ilvl w:val="0"/>
                <w:numId w:val="21"/>
              </w:numPr>
              <w:spacing w:line="360" w:lineRule="auto"/>
            </w:pPr>
            <w:r>
              <w:t>Wat is belangrijk bij die integratie?</w:t>
            </w:r>
          </w:p>
          <w:p w14:paraId="5BFE3689" w14:textId="77777777" w:rsidR="00605171" w:rsidRDefault="00605171" w:rsidP="00962B61">
            <w:pPr>
              <w:pStyle w:val="Lijstalinea"/>
              <w:numPr>
                <w:ilvl w:val="0"/>
                <w:numId w:val="21"/>
              </w:numPr>
              <w:spacing w:line="360" w:lineRule="auto"/>
            </w:pPr>
            <w:r>
              <w:t>Wat raadt u andere therapeuten aan?</w:t>
            </w:r>
          </w:p>
          <w:p w14:paraId="427F15CA" w14:textId="77777777" w:rsidR="00605171" w:rsidRDefault="00605171" w:rsidP="00962B61">
            <w:pPr>
              <w:pStyle w:val="Lijstalinea"/>
              <w:numPr>
                <w:ilvl w:val="0"/>
                <w:numId w:val="21"/>
              </w:numPr>
              <w:spacing w:line="360" w:lineRule="auto"/>
            </w:pPr>
            <w:r>
              <w:t>Wat raadt u andere therapeuten niet aan?</w:t>
            </w:r>
          </w:p>
          <w:p w14:paraId="2073AF11" w14:textId="77777777" w:rsidR="00605171" w:rsidRDefault="00605171" w:rsidP="00962B61">
            <w:pPr>
              <w:pStyle w:val="Lijstalinea"/>
              <w:numPr>
                <w:ilvl w:val="0"/>
                <w:numId w:val="21"/>
              </w:numPr>
              <w:spacing w:line="360" w:lineRule="auto"/>
            </w:pPr>
            <w:r>
              <w:t xml:space="preserve">Heeft u ideeën of oplossingen voor het probleem? </w:t>
            </w:r>
          </w:p>
          <w:p w14:paraId="110FD9FF" w14:textId="77777777" w:rsidR="00605171" w:rsidRDefault="00605171" w:rsidP="00962B61">
            <w:pPr>
              <w:pStyle w:val="Lijstalinea"/>
              <w:numPr>
                <w:ilvl w:val="0"/>
                <w:numId w:val="21"/>
              </w:numPr>
              <w:spacing w:line="360" w:lineRule="auto"/>
            </w:pPr>
            <w:r>
              <w:t>Welke handvatten gebruikt u om de comorbiditeiten te integreren?</w:t>
            </w:r>
          </w:p>
          <w:p w14:paraId="282AD5AB" w14:textId="77777777" w:rsidR="00605171" w:rsidRDefault="00605171" w:rsidP="00962B61">
            <w:pPr>
              <w:pStyle w:val="Lijstalinea"/>
              <w:numPr>
                <w:ilvl w:val="0"/>
                <w:numId w:val="21"/>
              </w:numPr>
              <w:spacing w:line="360" w:lineRule="auto"/>
            </w:pPr>
            <w:r>
              <w:t>Wat is een goed voorbeeld waarbij de integratie succesvol is verlopen?</w:t>
            </w:r>
          </w:p>
          <w:p w14:paraId="0E53C649" w14:textId="77777777" w:rsidR="00605171" w:rsidRDefault="00605171" w:rsidP="00962B61">
            <w:pPr>
              <w:pStyle w:val="Lijstalinea"/>
              <w:numPr>
                <w:ilvl w:val="0"/>
                <w:numId w:val="21"/>
              </w:numPr>
              <w:spacing w:line="360" w:lineRule="auto"/>
            </w:pPr>
            <w:r>
              <w:t>Wat is een goed voorbeeld waarbij de integratie misgelopen is?</w:t>
            </w:r>
          </w:p>
          <w:p w14:paraId="3EEA84BC" w14:textId="77777777" w:rsidR="00605171" w:rsidRDefault="00605171" w:rsidP="00962B61">
            <w:pPr>
              <w:pStyle w:val="Lijstalinea"/>
              <w:numPr>
                <w:ilvl w:val="0"/>
                <w:numId w:val="21"/>
              </w:numPr>
              <w:spacing w:line="360" w:lineRule="auto"/>
            </w:pPr>
            <w:r>
              <w:t>Mist er nog iets om de comorbiditeiten zo goed mogelijk te integreren? Zo ja, wat mist u?</w:t>
            </w:r>
          </w:p>
          <w:p w14:paraId="45F2EC33" w14:textId="77777777" w:rsidR="00605171" w:rsidRDefault="00605171" w:rsidP="00962B61">
            <w:pPr>
              <w:spacing w:line="360" w:lineRule="auto"/>
              <w:ind w:left="360"/>
            </w:pPr>
          </w:p>
        </w:tc>
      </w:tr>
    </w:tbl>
    <w:p w14:paraId="70BE3091" w14:textId="77777777" w:rsidR="00605171" w:rsidRPr="00E31477" w:rsidRDefault="00605171" w:rsidP="00605171">
      <w:pPr>
        <w:pStyle w:val="Lijstalinea"/>
        <w:numPr>
          <w:ilvl w:val="0"/>
          <w:numId w:val="18"/>
        </w:numPr>
        <w:spacing w:line="360" w:lineRule="auto"/>
        <w:rPr>
          <w:i/>
          <w:iCs/>
          <w:u w:val="single"/>
        </w:rPr>
      </w:pPr>
      <w:r w:rsidRPr="00E31477">
        <w:rPr>
          <w:i/>
          <w:iCs/>
          <w:u w:val="single"/>
        </w:rPr>
        <w:lastRenderedPageBreak/>
        <w:t>Afronding en afsluiting</w:t>
      </w:r>
    </w:p>
    <w:p w14:paraId="4B5A1FA3" w14:textId="77777777" w:rsidR="00605171" w:rsidRDefault="00605171" w:rsidP="00605171">
      <w:pPr>
        <w:pStyle w:val="Lijstalinea"/>
        <w:numPr>
          <w:ilvl w:val="0"/>
          <w:numId w:val="19"/>
        </w:numPr>
        <w:spacing w:line="360" w:lineRule="auto"/>
      </w:pPr>
      <w:r>
        <w:t>Heeft u een relevant onderwerp gemist t.a.v. het integreren van comorbiditeit in fysiotherapie bij COPD?</w:t>
      </w:r>
    </w:p>
    <w:p w14:paraId="5B7C9EE2" w14:textId="77777777" w:rsidR="00605171" w:rsidRDefault="00605171" w:rsidP="00605171">
      <w:pPr>
        <w:pStyle w:val="Lijstalinea"/>
        <w:numPr>
          <w:ilvl w:val="0"/>
          <w:numId w:val="19"/>
        </w:numPr>
        <w:spacing w:line="360" w:lineRule="auto"/>
      </w:pPr>
      <w:r>
        <w:t xml:space="preserve">Dit was het interview, heeft u zelf nog aanvullingen of vragen? </w:t>
      </w:r>
    </w:p>
    <w:p w14:paraId="56E828CE" w14:textId="77777777" w:rsidR="00605171" w:rsidRDefault="00605171" w:rsidP="00605171">
      <w:pPr>
        <w:pStyle w:val="Lijstalinea"/>
        <w:numPr>
          <w:ilvl w:val="0"/>
          <w:numId w:val="19"/>
        </w:numPr>
        <w:spacing w:line="360" w:lineRule="auto"/>
      </w:pPr>
      <w:r>
        <w:t>Er wordt nu een korte samenvatting gegeven</w:t>
      </w:r>
    </w:p>
    <w:p w14:paraId="23724579" w14:textId="77777777" w:rsidR="00605171" w:rsidRDefault="00605171" w:rsidP="00605171">
      <w:pPr>
        <w:pStyle w:val="Lijstalinea"/>
        <w:numPr>
          <w:ilvl w:val="0"/>
          <w:numId w:val="19"/>
        </w:numPr>
        <w:spacing w:line="360" w:lineRule="auto"/>
      </w:pPr>
      <w:r>
        <w:t>De opname zal gestopt worden.</w:t>
      </w:r>
    </w:p>
    <w:p w14:paraId="71DFF63D" w14:textId="77777777" w:rsidR="00605171" w:rsidRDefault="00605171" w:rsidP="00605171">
      <w:pPr>
        <w:pStyle w:val="Lijstalinea"/>
        <w:numPr>
          <w:ilvl w:val="0"/>
          <w:numId w:val="19"/>
        </w:numPr>
        <w:spacing w:line="360" w:lineRule="auto"/>
      </w:pPr>
      <w:r>
        <w:t xml:space="preserve">Deze opname zullen wij uitwerken en vervolgens naar u toe mailen. U kunt dan goedkeuring geven over de inhoud van het interview. Indien wij binnen 7 dagen niks van u horen, gebruiken wij het interview zoals wij die u toegestuurd hebben. </w:t>
      </w:r>
    </w:p>
    <w:p w14:paraId="37F686B6" w14:textId="77777777" w:rsidR="00605171" w:rsidRDefault="00605171" w:rsidP="00605171">
      <w:pPr>
        <w:pStyle w:val="Lijstalinea"/>
        <w:numPr>
          <w:ilvl w:val="0"/>
          <w:numId w:val="19"/>
        </w:numPr>
        <w:spacing w:line="360" w:lineRule="auto"/>
      </w:pPr>
      <w:r>
        <w:t xml:space="preserve">Het contactformulier en een bedankje worden achtergelaten door de onderzoekers en er wordt nogmaals mondeling bedankt voor de deelname. </w:t>
      </w:r>
    </w:p>
    <w:p w14:paraId="2C49BA87" w14:textId="77777777" w:rsidR="005622AE" w:rsidRPr="00F177FF" w:rsidRDefault="005622AE" w:rsidP="00CA763C"/>
    <w:p w14:paraId="6429D61C" w14:textId="77777777" w:rsidR="005519E3" w:rsidRPr="005519E3" w:rsidRDefault="005519E3" w:rsidP="00702038">
      <w:pPr>
        <w:pStyle w:val="RegulieretekstFY"/>
      </w:pPr>
    </w:p>
    <w:p w14:paraId="64139A35" w14:textId="77777777" w:rsidR="00A345D0" w:rsidRPr="00A345D0" w:rsidRDefault="00A345D0" w:rsidP="00A345D0">
      <w:pPr>
        <w:pStyle w:val="RegulieretekstFY"/>
      </w:pPr>
    </w:p>
    <w:p w14:paraId="0319F501" w14:textId="77777777" w:rsidR="005606A7" w:rsidRDefault="005606A7" w:rsidP="00CA763C">
      <w:pPr>
        <w:rPr>
          <w:rFonts w:cs="Arial"/>
        </w:rPr>
      </w:pPr>
    </w:p>
    <w:p w14:paraId="2DC6D0D4" w14:textId="77777777" w:rsidR="009D44FC" w:rsidRDefault="009D44FC" w:rsidP="00CA763C">
      <w:pPr>
        <w:rPr>
          <w:rFonts w:cs="Arial"/>
        </w:rPr>
      </w:pPr>
    </w:p>
    <w:p w14:paraId="02131E26" w14:textId="77777777" w:rsidR="009D44FC" w:rsidRDefault="009D44FC" w:rsidP="00CA763C">
      <w:pPr>
        <w:rPr>
          <w:rFonts w:cs="Arial"/>
        </w:rPr>
      </w:pPr>
    </w:p>
    <w:p w14:paraId="701D5AA4" w14:textId="77777777" w:rsidR="00702038" w:rsidRDefault="00702038" w:rsidP="00C748C6">
      <w:pPr>
        <w:tabs>
          <w:tab w:val="left" w:pos="1260"/>
        </w:tabs>
        <w:spacing w:line="336" w:lineRule="auto"/>
        <w:rPr>
          <w:rFonts w:cs="Arial"/>
        </w:rPr>
      </w:pPr>
    </w:p>
    <w:p w14:paraId="7E106AE3" w14:textId="77777777" w:rsidR="00164661" w:rsidRDefault="00164661" w:rsidP="00C748C6">
      <w:pPr>
        <w:tabs>
          <w:tab w:val="left" w:pos="1260"/>
        </w:tabs>
        <w:spacing w:line="336" w:lineRule="auto"/>
        <w:rPr>
          <w:rFonts w:cs="Arial"/>
        </w:rPr>
      </w:pPr>
    </w:p>
    <w:p w14:paraId="221E00B8" w14:textId="77777777" w:rsidR="00164661" w:rsidRDefault="00164661" w:rsidP="00C748C6">
      <w:pPr>
        <w:tabs>
          <w:tab w:val="left" w:pos="1260"/>
        </w:tabs>
        <w:spacing w:line="336" w:lineRule="auto"/>
        <w:rPr>
          <w:rFonts w:cs="Arial"/>
        </w:rPr>
      </w:pPr>
    </w:p>
    <w:p w14:paraId="0F728A52" w14:textId="77777777" w:rsidR="00164661" w:rsidRDefault="00164661" w:rsidP="00C748C6">
      <w:pPr>
        <w:tabs>
          <w:tab w:val="left" w:pos="1260"/>
        </w:tabs>
        <w:spacing w:line="336" w:lineRule="auto"/>
        <w:rPr>
          <w:rFonts w:cs="Arial"/>
        </w:rPr>
      </w:pPr>
    </w:p>
    <w:p w14:paraId="32128687" w14:textId="77777777" w:rsidR="00164661" w:rsidRDefault="00164661" w:rsidP="00C748C6">
      <w:pPr>
        <w:tabs>
          <w:tab w:val="left" w:pos="1260"/>
        </w:tabs>
        <w:spacing w:line="336" w:lineRule="auto"/>
        <w:rPr>
          <w:rFonts w:cs="Arial"/>
        </w:rPr>
      </w:pPr>
    </w:p>
    <w:p w14:paraId="41065C73" w14:textId="77777777" w:rsidR="00164661" w:rsidRDefault="00164661" w:rsidP="00C748C6">
      <w:pPr>
        <w:tabs>
          <w:tab w:val="left" w:pos="1260"/>
        </w:tabs>
        <w:spacing w:line="336" w:lineRule="auto"/>
        <w:rPr>
          <w:rFonts w:cs="Arial"/>
        </w:rPr>
      </w:pPr>
    </w:p>
    <w:p w14:paraId="258B0306" w14:textId="77777777" w:rsidR="00164661" w:rsidRDefault="00164661" w:rsidP="00C748C6">
      <w:pPr>
        <w:tabs>
          <w:tab w:val="left" w:pos="1260"/>
        </w:tabs>
        <w:spacing w:line="336" w:lineRule="auto"/>
        <w:rPr>
          <w:rFonts w:cs="Arial"/>
        </w:rPr>
      </w:pPr>
    </w:p>
    <w:p w14:paraId="590173D2" w14:textId="77777777" w:rsidR="00164661" w:rsidRDefault="00164661" w:rsidP="00C748C6">
      <w:pPr>
        <w:tabs>
          <w:tab w:val="left" w:pos="1260"/>
        </w:tabs>
        <w:spacing w:line="336" w:lineRule="auto"/>
        <w:rPr>
          <w:rFonts w:cs="Arial"/>
        </w:rPr>
      </w:pPr>
    </w:p>
    <w:p w14:paraId="233F2D0B" w14:textId="77777777" w:rsidR="00164661" w:rsidRDefault="00164661" w:rsidP="00C748C6">
      <w:pPr>
        <w:tabs>
          <w:tab w:val="left" w:pos="1260"/>
        </w:tabs>
        <w:spacing w:line="336" w:lineRule="auto"/>
        <w:rPr>
          <w:rFonts w:cs="Arial"/>
        </w:rPr>
      </w:pPr>
    </w:p>
    <w:p w14:paraId="5D074FEF" w14:textId="77777777" w:rsidR="00164661" w:rsidRDefault="00164661" w:rsidP="00C748C6">
      <w:pPr>
        <w:tabs>
          <w:tab w:val="left" w:pos="1260"/>
        </w:tabs>
        <w:spacing w:line="336" w:lineRule="auto"/>
        <w:rPr>
          <w:rFonts w:cs="Arial"/>
        </w:rPr>
      </w:pPr>
    </w:p>
    <w:p w14:paraId="76EBF5FE" w14:textId="77777777" w:rsidR="00164661" w:rsidRPr="00260811" w:rsidRDefault="00164661" w:rsidP="00C748C6">
      <w:pPr>
        <w:tabs>
          <w:tab w:val="left" w:pos="1260"/>
        </w:tabs>
        <w:spacing w:line="336" w:lineRule="auto"/>
        <w:rPr>
          <w:rFonts w:cs="Arial"/>
        </w:rPr>
      </w:pPr>
    </w:p>
    <w:p w14:paraId="16B22C60" w14:textId="50017C91" w:rsidR="005D4ABC" w:rsidRDefault="005D4ABC" w:rsidP="005D4ABC">
      <w:pPr>
        <w:pStyle w:val="BijlagenFY"/>
        <w:spacing w:line="360" w:lineRule="auto"/>
        <w:ind w:left="0" w:firstLine="0"/>
      </w:pPr>
      <w:bookmarkStart w:id="40" w:name="_Toc91099946"/>
      <w:r>
        <w:lastRenderedPageBreak/>
        <w:t>Bijlage 7</w:t>
      </w:r>
      <w:r w:rsidR="006C077D">
        <w:t xml:space="preserve"> </w:t>
      </w:r>
      <w:r w:rsidR="00414108">
        <w:t>–</w:t>
      </w:r>
      <w:r>
        <w:t xml:space="preserve"> </w:t>
      </w:r>
      <w:r w:rsidR="00414108">
        <w:t xml:space="preserve">Audiovideo-opname </w:t>
      </w:r>
      <w:proofErr w:type="spellStart"/>
      <w:r w:rsidR="00414108">
        <w:t>constent</w:t>
      </w:r>
      <w:proofErr w:type="spellEnd"/>
      <w:r w:rsidR="00414108">
        <w:t xml:space="preserve"> formulier</w:t>
      </w:r>
      <w:bookmarkEnd w:id="40"/>
    </w:p>
    <w:p w14:paraId="562B6B6A" w14:textId="77777777" w:rsidR="005D4ABC" w:rsidRDefault="005D4ABC" w:rsidP="00702038">
      <w:pPr>
        <w:pStyle w:val="RegulieretekstFY"/>
      </w:pPr>
    </w:p>
    <w:p w14:paraId="18A160F1" w14:textId="77777777" w:rsidR="00605171" w:rsidRPr="00F177FF" w:rsidRDefault="00605171" w:rsidP="00605171">
      <w:pPr>
        <w:pStyle w:val="paragraph"/>
        <w:spacing w:before="0" w:beforeAutospacing="0" w:after="0" w:afterAutospacing="0" w:line="360" w:lineRule="auto"/>
        <w:textAlignment w:val="baseline"/>
        <w:rPr>
          <w:rFonts w:ascii="Segoe UI" w:hAnsi="Segoe UI" w:cs="Segoe UI"/>
          <w:sz w:val="16"/>
          <w:szCs w:val="16"/>
        </w:rPr>
      </w:pPr>
      <w:r w:rsidRPr="41F3F1A8">
        <w:rPr>
          <w:rStyle w:val="normaltextrun"/>
          <w:rFonts w:ascii="Calibri" w:hAnsi="Calibri" w:cs="Calibri"/>
          <w:b/>
          <w:bCs/>
          <w:sz w:val="22"/>
          <w:szCs w:val="22"/>
        </w:rPr>
        <w:t>Audiovideo</w:t>
      </w:r>
      <w:r w:rsidRPr="00F177FF">
        <w:rPr>
          <w:rStyle w:val="normaltextrun"/>
          <w:rFonts w:ascii="Calibri" w:hAnsi="Calibri" w:cs="Calibri"/>
          <w:b/>
          <w:bCs/>
          <w:sz w:val="22"/>
          <w:szCs w:val="22"/>
        </w:rPr>
        <w:t>-opname </w:t>
      </w:r>
      <w:r w:rsidRPr="00F177FF">
        <w:rPr>
          <w:rStyle w:val="contextualspellingandgrammarerror"/>
          <w:rFonts w:ascii="Calibri" w:hAnsi="Calibri" w:cs="Calibri"/>
          <w:b/>
          <w:bCs/>
          <w:sz w:val="22"/>
          <w:szCs w:val="22"/>
        </w:rPr>
        <w:t>consent formulier</w:t>
      </w:r>
      <w:r w:rsidRPr="00F177FF">
        <w:rPr>
          <w:rStyle w:val="eop"/>
          <w:rFonts w:ascii="Calibri" w:eastAsiaTheme="majorEastAsia" w:hAnsi="Calibri" w:cs="Calibri"/>
          <w:sz w:val="22"/>
          <w:szCs w:val="22"/>
        </w:rPr>
        <w:t> </w:t>
      </w:r>
    </w:p>
    <w:p w14:paraId="0210BC7F" w14:textId="77777777" w:rsidR="00605171" w:rsidRPr="00F177FF" w:rsidRDefault="00605171" w:rsidP="00605171">
      <w:pPr>
        <w:pStyle w:val="paragraph"/>
        <w:spacing w:before="0" w:beforeAutospacing="0" w:after="0" w:afterAutospacing="0" w:line="360" w:lineRule="auto"/>
        <w:textAlignment w:val="baseline"/>
        <w:rPr>
          <w:rFonts w:ascii="Segoe UI" w:hAnsi="Segoe UI" w:cs="Segoe UI"/>
          <w:sz w:val="16"/>
          <w:szCs w:val="16"/>
        </w:rPr>
      </w:pPr>
      <w:r w:rsidRPr="00F177FF">
        <w:rPr>
          <w:rStyle w:val="eop"/>
          <w:rFonts w:ascii="Calibri" w:eastAsiaTheme="majorEastAsia" w:hAnsi="Calibri" w:cs="Calibri"/>
          <w:sz w:val="22"/>
          <w:szCs w:val="22"/>
        </w:rPr>
        <w:t> </w:t>
      </w:r>
    </w:p>
    <w:p w14:paraId="571BF76D" w14:textId="77777777" w:rsidR="00605171" w:rsidRPr="00F177FF" w:rsidRDefault="00605171" w:rsidP="00605171">
      <w:pPr>
        <w:pStyle w:val="paragraph"/>
        <w:spacing w:before="0" w:beforeAutospacing="0" w:after="0" w:afterAutospacing="0" w:line="360" w:lineRule="auto"/>
        <w:textAlignment w:val="baseline"/>
        <w:rPr>
          <w:rFonts w:ascii="Segoe UI" w:hAnsi="Segoe UI" w:cs="Segoe UI"/>
          <w:sz w:val="16"/>
          <w:szCs w:val="16"/>
        </w:rPr>
      </w:pPr>
      <w:r w:rsidRPr="00F177FF">
        <w:rPr>
          <w:rStyle w:val="normaltextrun"/>
          <w:rFonts w:ascii="Calibri" w:hAnsi="Calibri" w:cs="Calibri"/>
          <w:b/>
          <w:bCs/>
          <w:sz w:val="22"/>
          <w:szCs w:val="22"/>
        </w:rPr>
        <w:t>‘’</w:t>
      </w:r>
      <w:r>
        <w:rPr>
          <w:rStyle w:val="normaltextrun"/>
          <w:rFonts w:ascii="Calibri" w:hAnsi="Calibri" w:cs="Calibri"/>
          <w:b/>
          <w:bCs/>
          <w:sz w:val="22"/>
          <w:szCs w:val="22"/>
        </w:rPr>
        <w:t>Integratie</w:t>
      </w:r>
      <w:r w:rsidRPr="00F177FF">
        <w:rPr>
          <w:rStyle w:val="normaltextrun"/>
          <w:rFonts w:ascii="Calibri" w:hAnsi="Calibri" w:cs="Calibri"/>
          <w:b/>
          <w:bCs/>
          <w:sz w:val="22"/>
          <w:szCs w:val="22"/>
        </w:rPr>
        <w:t xml:space="preserve"> van comorbiditeiten in het fysiotherapeutisch proces bij patiënten met COPD.’’</w:t>
      </w:r>
      <w:r w:rsidRPr="00F177FF">
        <w:rPr>
          <w:rStyle w:val="eop"/>
          <w:rFonts w:ascii="Calibri" w:eastAsiaTheme="majorEastAsia" w:hAnsi="Calibri" w:cs="Calibri"/>
          <w:sz w:val="22"/>
          <w:szCs w:val="22"/>
        </w:rPr>
        <w:t> </w:t>
      </w:r>
    </w:p>
    <w:p w14:paraId="66EFFFA4" w14:textId="77777777" w:rsidR="00605171" w:rsidRPr="00F177FF" w:rsidRDefault="00605171" w:rsidP="00605171">
      <w:pPr>
        <w:pStyle w:val="paragraph"/>
        <w:spacing w:before="0" w:beforeAutospacing="0" w:after="0" w:afterAutospacing="0" w:line="360" w:lineRule="auto"/>
        <w:textAlignment w:val="baseline"/>
        <w:rPr>
          <w:rFonts w:ascii="Segoe UI" w:hAnsi="Segoe UI" w:cs="Segoe UI"/>
          <w:sz w:val="16"/>
          <w:szCs w:val="16"/>
        </w:rPr>
      </w:pPr>
      <w:r w:rsidRPr="00F177FF">
        <w:rPr>
          <w:rStyle w:val="eop"/>
          <w:rFonts w:ascii="Calibri" w:eastAsiaTheme="majorEastAsia" w:hAnsi="Calibri" w:cs="Calibri"/>
          <w:sz w:val="22"/>
          <w:szCs w:val="22"/>
        </w:rPr>
        <w:t> </w:t>
      </w:r>
    </w:p>
    <w:p w14:paraId="202F2EC4" w14:textId="77777777" w:rsidR="00605171" w:rsidRPr="00F177FF" w:rsidRDefault="00605171" w:rsidP="00605171">
      <w:pPr>
        <w:pStyle w:val="paragraph"/>
        <w:spacing w:before="0" w:beforeAutospacing="0" w:after="0" w:afterAutospacing="0" w:line="360" w:lineRule="auto"/>
        <w:textAlignment w:val="baseline"/>
        <w:rPr>
          <w:rFonts w:ascii="Segoe UI" w:hAnsi="Segoe UI" w:cs="Segoe UI"/>
          <w:sz w:val="16"/>
          <w:szCs w:val="16"/>
        </w:rPr>
      </w:pPr>
      <w:r w:rsidRPr="00F177FF">
        <w:rPr>
          <w:rStyle w:val="eop"/>
          <w:rFonts w:ascii="Calibri" w:eastAsiaTheme="majorEastAsia" w:hAnsi="Calibri" w:cs="Calibri"/>
          <w:sz w:val="22"/>
          <w:szCs w:val="22"/>
        </w:rPr>
        <w:t> </w:t>
      </w:r>
    </w:p>
    <w:p w14:paraId="4D21D62A" w14:textId="77777777" w:rsidR="00605171" w:rsidRPr="00F177FF" w:rsidRDefault="00605171" w:rsidP="00605171">
      <w:pPr>
        <w:pStyle w:val="paragraph"/>
        <w:spacing w:before="0" w:beforeAutospacing="0" w:after="0" w:afterAutospacing="0" w:line="360" w:lineRule="auto"/>
        <w:textAlignment w:val="baseline"/>
        <w:rPr>
          <w:rFonts w:ascii="Segoe UI" w:hAnsi="Segoe UI" w:cs="Segoe UI"/>
          <w:sz w:val="16"/>
          <w:szCs w:val="16"/>
        </w:rPr>
      </w:pPr>
      <w:r w:rsidRPr="00F177FF">
        <w:rPr>
          <w:rStyle w:val="normaltextrun"/>
          <w:rFonts w:ascii="Calibri" w:hAnsi="Calibri" w:cs="Calibri"/>
          <w:sz w:val="22"/>
          <w:szCs w:val="22"/>
        </w:rPr>
        <w:t>Hiermee verklaar ik dat ik op de hoogte ben van het feit dat:</w:t>
      </w:r>
      <w:r w:rsidRPr="00F177FF">
        <w:rPr>
          <w:rStyle w:val="eop"/>
          <w:rFonts w:ascii="Calibri" w:eastAsiaTheme="majorEastAsia" w:hAnsi="Calibri" w:cs="Calibri"/>
          <w:sz w:val="22"/>
          <w:szCs w:val="22"/>
        </w:rPr>
        <w:t> </w:t>
      </w:r>
    </w:p>
    <w:p w14:paraId="2621F59B" w14:textId="77777777" w:rsidR="00605171" w:rsidRPr="00F177FF" w:rsidRDefault="00605171" w:rsidP="00605171">
      <w:pPr>
        <w:pStyle w:val="paragraph"/>
        <w:numPr>
          <w:ilvl w:val="0"/>
          <w:numId w:val="15"/>
        </w:numPr>
        <w:spacing w:before="0" w:beforeAutospacing="0" w:after="0" w:afterAutospacing="0" w:line="360" w:lineRule="auto"/>
        <w:ind w:left="1080" w:firstLine="0"/>
        <w:textAlignment w:val="baseline"/>
        <w:rPr>
          <w:rFonts w:ascii="Calibri" w:hAnsi="Calibri" w:cs="Calibri"/>
          <w:sz w:val="22"/>
          <w:szCs w:val="22"/>
        </w:rPr>
      </w:pPr>
      <w:r w:rsidRPr="00F177FF">
        <w:rPr>
          <w:rStyle w:val="normaltextrun"/>
          <w:rFonts w:ascii="Calibri" w:hAnsi="Calibri" w:cs="Calibri"/>
          <w:sz w:val="22"/>
          <w:szCs w:val="22"/>
        </w:rPr>
        <w:t>Het interview opgenomen zal worden. De onderzoekers zullen duidelijk aangeven wanneer het gesprek opgenomen zal worden;</w:t>
      </w:r>
      <w:r w:rsidRPr="00F177FF">
        <w:rPr>
          <w:rStyle w:val="eop"/>
          <w:rFonts w:ascii="Calibri" w:eastAsiaTheme="majorEastAsia" w:hAnsi="Calibri" w:cs="Calibri"/>
          <w:sz w:val="22"/>
          <w:szCs w:val="22"/>
        </w:rPr>
        <w:t> </w:t>
      </w:r>
    </w:p>
    <w:p w14:paraId="7FD807CF" w14:textId="77777777" w:rsidR="00605171" w:rsidRPr="00F177FF" w:rsidRDefault="00605171" w:rsidP="00605171">
      <w:pPr>
        <w:pStyle w:val="paragraph"/>
        <w:numPr>
          <w:ilvl w:val="0"/>
          <w:numId w:val="15"/>
        </w:numPr>
        <w:spacing w:before="0" w:beforeAutospacing="0" w:after="0" w:afterAutospacing="0" w:line="360" w:lineRule="auto"/>
        <w:ind w:left="1080" w:firstLine="0"/>
        <w:textAlignment w:val="baseline"/>
        <w:rPr>
          <w:rFonts w:ascii="Calibri" w:hAnsi="Calibri" w:cs="Calibri"/>
          <w:sz w:val="22"/>
          <w:szCs w:val="22"/>
        </w:rPr>
      </w:pPr>
      <w:r w:rsidRPr="00F177FF">
        <w:rPr>
          <w:rStyle w:val="normaltextrun"/>
          <w:rFonts w:ascii="Calibri" w:hAnsi="Calibri" w:cs="Calibri"/>
          <w:sz w:val="22"/>
          <w:szCs w:val="22"/>
        </w:rPr>
        <w:t>De gemaakte opnames van het gesprek worden geanalyseerd door de onderzoekers;</w:t>
      </w:r>
      <w:r w:rsidRPr="00F177FF">
        <w:rPr>
          <w:rStyle w:val="eop"/>
          <w:rFonts w:ascii="Calibri" w:eastAsiaTheme="majorEastAsia" w:hAnsi="Calibri" w:cs="Calibri"/>
          <w:sz w:val="22"/>
          <w:szCs w:val="22"/>
        </w:rPr>
        <w:t> </w:t>
      </w:r>
    </w:p>
    <w:p w14:paraId="1DB07B80" w14:textId="77777777" w:rsidR="00605171" w:rsidRPr="00F177FF" w:rsidRDefault="00605171" w:rsidP="00605171">
      <w:pPr>
        <w:pStyle w:val="paragraph"/>
        <w:numPr>
          <w:ilvl w:val="0"/>
          <w:numId w:val="15"/>
        </w:numPr>
        <w:spacing w:before="0" w:beforeAutospacing="0" w:after="0" w:afterAutospacing="0" w:line="360" w:lineRule="auto"/>
        <w:ind w:left="1080" w:firstLine="0"/>
        <w:textAlignment w:val="baseline"/>
        <w:rPr>
          <w:rFonts w:ascii="Calibri" w:hAnsi="Calibri" w:cs="Calibri"/>
          <w:sz w:val="22"/>
          <w:szCs w:val="22"/>
        </w:rPr>
      </w:pPr>
      <w:r w:rsidRPr="00F177FF">
        <w:rPr>
          <w:rStyle w:val="normaltextrun"/>
          <w:rFonts w:ascii="Calibri" w:hAnsi="Calibri" w:cs="Calibri"/>
          <w:sz w:val="22"/>
          <w:szCs w:val="22"/>
        </w:rPr>
        <w:t>De gemaakte opnames enkel en alleen door de onderzoekers gebruikt zullen worden;</w:t>
      </w:r>
      <w:r w:rsidRPr="00F177FF">
        <w:rPr>
          <w:rStyle w:val="eop"/>
          <w:rFonts w:ascii="Calibri" w:eastAsiaTheme="majorEastAsia" w:hAnsi="Calibri" w:cs="Calibri"/>
          <w:sz w:val="22"/>
          <w:szCs w:val="22"/>
        </w:rPr>
        <w:t> </w:t>
      </w:r>
    </w:p>
    <w:p w14:paraId="167E952D" w14:textId="77777777" w:rsidR="00605171" w:rsidRPr="00F177FF" w:rsidRDefault="00605171" w:rsidP="00605171">
      <w:pPr>
        <w:pStyle w:val="paragraph"/>
        <w:numPr>
          <w:ilvl w:val="0"/>
          <w:numId w:val="15"/>
        </w:numPr>
        <w:spacing w:before="0" w:beforeAutospacing="0" w:after="0" w:afterAutospacing="0" w:line="360" w:lineRule="auto"/>
        <w:ind w:left="1080" w:firstLine="0"/>
        <w:textAlignment w:val="baseline"/>
        <w:rPr>
          <w:rFonts w:ascii="Calibri" w:hAnsi="Calibri" w:cs="Calibri"/>
          <w:sz w:val="22"/>
          <w:szCs w:val="22"/>
        </w:rPr>
      </w:pPr>
      <w:r w:rsidRPr="00F177FF">
        <w:rPr>
          <w:rStyle w:val="normaltextrun"/>
          <w:rFonts w:ascii="Calibri" w:hAnsi="Calibri" w:cs="Calibri"/>
          <w:sz w:val="22"/>
          <w:szCs w:val="22"/>
        </w:rPr>
        <w:t>De opnames worden na het analyseren verwijderd. </w:t>
      </w:r>
      <w:r w:rsidRPr="00F177FF">
        <w:rPr>
          <w:rStyle w:val="eop"/>
          <w:rFonts w:ascii="Calibri" w:eastAsiaTheme="majorEastAsia" w:hAnsi="Calibri" w:cs="Calibri"/>
          <w:sz w:val="22"/>
          <w:szCs w:val="22"/>
        </w:rPr>
        <w:t> </w:t>
      </w:r>
    </w:p>
    <w:p w14:paraId="112D9141" w14:textId="77777777" w:rsidR="00605171" w:rsidRPr="00F177FF" w:rsidRDefault="00605171" w:rsidP="00605171">
      <w:pPr>
        <w:pStyle w:val="paragraph"/>
        <w:spacing w:before="0" w:beforeAutospacing="0" w:after="0" w:afterAutospacing="0" w:line="360" w:lineRule="auto"/>
        <w:textAlignment w:val="baseline"/>
        <w:rPr>
          <w:rFonts w:ascii="Segoe UI" w:hAnsi="Segoe UI" w:cs="Segoe UI"/>
          <w:sz w:val="16"/>
          <w:szCs w:val="16"/>
        </w:rPr>
      </w:pPr>
      <w:r w:rsidRPr="00F177FF">
        <w:rPr>
          <w:rStyle w:val="eop"/>
          <w:rFonts w:ascii="Calibri" w:eastAsiaTheme="majorEastAsia" w:hAnsi="Calibri" w:cs="Calibri"/>
          <w:sz w:val="22"/>
          <w:szCs w:val="22"/>
        </w:rPr>
        <w:t> </w:t>
      </w:r>
    </w:p>
    <w:p w14:paraId="1C2A1D0B" w14:textId="77777777" w:rsidR="00605171" w:rsidRPr="00F177FF" w:rsidRDefault="00605171" w:rsidP="00605171">
      <w:pPr>
        <w:pStyle w:val="paragraph"/>
        <w:spacing w:before="0" w:beforeAutospacing="0" w:after="0" w:afterAutospacing="0" w:line="360" w:lineRule="auto"/>
        <w:textAlignment w:val="baseline"/>
        <w:rPr>
          <w:rFonts w:ascii="Segoe UI" w:hAnsi="Segoe UI" w:cs="Segoe UI"/>
          <w:sz w:val="16"/>
          <w:szCs w:val="16"/>
        </w:rPr>
      </w:pPr>
      <w:r w:rsidRPr="00F177FF">
        <w:rPr>
          <w:rStyle w:val="eop"/>
          <w:rFonts w:ascii="Calibri" w:eastAsiaTheme="majorEastAsia" w:hAnsi="Calibri" w:cs="Calibri"/>
          <w:sz w:val="22"/>
          <w:szCs w:val="22"/>
        </w:rPr>
        <w:t> </w:t>
      </w:r>
    </w:p>
    <w:p w14:paraId="16A8EBD7" w14:textId="77777777" w:rsidR="00605171" w:rsidRPr="00F177FF" w:rsidRDefault="00605171" w:rsidP="00605171">
      <w:pPr>
        <w:pStyle w:val="paragraph"/>
        <w:spacing w:before="0" w:beforeAutospacing="0" w:after="0" w:afterAutospacing="0" w:line="360" w:lineRule="auto"/>
        <w:textAlignment w:val="baseline"/>
        <w:rPr>
          <w:rFonts w:ascii="Segoe UI" w:hAnsi="Segoe UI" w:cs="Segoe UI"/>
          <w:sz w:val="16"/>
          <w:szCs w:val="16"/>
        </w:rPr>
      </w:pPr>
      <w:r w:rsidRPr="00F177FF">
        <w:rPr>
          <w:rStyle w:val="normaltextrun"/>
          <w:rFonts w:ascii="Calibri" w:hAnsi="Calibri" w:cs="Calibri"/>
          <w:sz w:val="22"/>
          <w:szCs w:val="22"/>
        </w:rPr>
        <w:t>Naam: </w:t>
      </w:r>
      <w:r w:rsidRPr="00F177FF">
        <w:rPr>
          <w:rStyle w:val="eop"/>
          <w:rFonts w:ascii="Calibri" w:eastAsiaTheme="majorEastAsia" w:hAnsi="Calibri" w:cs="Calibri"/>
          <w:sz w:val="22"/>
          <w:szCs w:val="22"/>
        </w:rPr>
        <w:t> </w:t>
      </w:r>
    </w:p>
    <w:p w14:paraId="696C5D76" w14:textId="77777777" w:rsidR="00605171" w:rsidRPr="00F177FF" w:rsidRDefault="00605171" w:rsidP="00605171">
      <w:pPr>
        <w:pStyle w:val="paragraph"/>
        <w:spacing w:before="0" w:beforeAutospacing="0" w:after="0" w:afterAutospacing="0" w:line="360" w:lineRule="auto"/>
        <w:textAlignment w:val="baseline"/>
        <w:rPr>
          <w:rFonts w:ascii="Segoe UI" w:hAnsi="Segoe UI" w:cs="Segoe UI"/>
          <w:sz w:val="16"/>
          <w:szCs w:val="16"/>
        </w:rPr>
      </w:pPr>
      <w:r w:rsidRPr="00F177FF">
        <w:rPr>
          <w:rStyle w:val="eop"/>
          <w:rFonts w:ascii="Calibri" w:eastAsiaTheme="majorEastAsia" w:hAnsi="Calibri" w:cs="Calibri"/>
          <w:sz w:val="22"/>
          <w:szCs w:val="22"/>
        </w:rPr>
        <w:t> </w:t>
      </w:r>
    </w:p>
    <w:p w14:paraId="7D4A6735" w14:textId="77777777" w:rsidR="00605171" w:rsidRPr="00F177FF" w:rsidRDefault="00605171" w:rsidP="00605171">
      <w:pPr>
        <w:pStyle w:val="paragraph"/>
        <w:spacing w:before="0" w:beforeAutospacing="0" w:after="0" w:afterAutospacing="0" w:line="360" w:lineRule="auto"/>
        <w:textAlignment w:val="baseline"/>
        <w:rPr>
          <w:rFonts w:ascii="Segoe UI" w:hAnsi="Segoe UI" w:cs="Segoe UI"/>
          <w:sz w:val="16"/>
          <w:szCs w:val="16"/>
        </w:rPr>
      </w:pPr>
      <w:r w:rsidRPr="00F177FF">
        <w:rPr>
          <w:rStyle w:val="normaltextrun"/>
          <w:rFonts w:ascii="Calibri" w:hAnsi="Calibri" w:cs="Calibri"/>
          <w:sz w:val="22"/>
          <w:szCs w:val="22"/>
        </w:rPr>
        <w:t>Datum: </w:t>
      </w:r>
      <w:r w:rsidRPr="00F177FF">
        <w:rPr>
          <w:rStyle w:val="contextualspellingandgrammarerror"/>
          <w:rFonts w:ascii="Calibri" w:hAnsi="Calibri" w:cs="Calibri"/>
          <w:color w:val="000000"/>
          <w:sz w:val="22"/>
          <w:szCs w:val="22"/>
          <w:shd w:val="clear" w:color="auto" w:fill="FFFFFF"/>
        </w:rPr>
        <w:t>_/</w:t>
      </w:r>
      <w:r w:rsidRPr="00F177FF">
        <w:rPr>
          <w:rStyle w:val="normaltextrun"/>
          <w:rFonts w:ascii="Calibri" w:hAnsi="Calibri" w:cs="Calibri"/>
          <w:color w:val="000000"/>
          <w:sz w:val="22"/>
          <w:szCs w:val="22"/>
          <w:shd w:val="clear" w:color="auto" w:fill="FFFFFF"/>
        </w:rPr>
        <w:t> __/ __</w:t>
      </w:r>
      <w:r w:rsidRPr="00F177FF">
        <w:rPr>
          <w:rStyle w:val="eop"/>
          <w:rFonts w:ascii="Calibri" w:eastAsiaTheme="majorEastAsia" w:hAnsi="Calibri" w:cs="Calibri"/>
          <w:color w:val="000000"/>
          <w:sz w:val="22"/>
          <w:szCs w:val="22"/>
        </w:rPr>
        <w:t> </w:t>
      </w:r>
    </w:p>
    <w:p w14:paraId="2A665950" w14:textId="77777777" w:rsidR="00605171" w:rsidRPr="00F177FF" w:rsidRDefault="00605171" w:rsidP="00605171">
      <w:pPr>
        <w:pStyle w:val="paragraph"/>
        <w:spacing w:before="0" w:beforeAutospacing="0" w:after="0" w:afterAutospacing="0" w:line="360" w:lineRule="auto"/>
        <w:textAlignment w:val="baseline"/>
        <w:rPr>
          <w:rFonts w:ascii="Segoe UI" w:hAnsi="Segoe UI" w:cs="Segoe UI"/>
          <w:sz w:val="16"/>
          <w:szCs w:val="16"/>
        </w:rPr>
      </w:pPr>
      <w:r w:rsidRPr="00F177FF">
        <w:rPr>
          <w:rStyle w:val="eop"/>
          <w:rFonts w:ascii="Calibri" w:eastAsiaTheme="majorEastAsia" w:hAnsi="Calibri" w:cs="Calibri"/>
          <w:sz w:val="22"/>
          <w:szCs w:val="22"/>
        </w:rPr>
        <w:t> </w:t>
      </w:r>
    </w:p>
    <w:p w14:paraId="337D0BAF" w14:textId="77777777" w:rsidR="00605171" w:rsidRPr="00F177FF" w:rsidRDefault="00605171" w:rsidP="00605171">
      <w:pPr>
        <w:pStyle w:val="paragraph"/>
        <w:spacing w:before="0" w:beforeAutospacing="0" w:after="0" w:afterAutospacing="0" w:line="360" w:lineRule="auto"/>
        <w:textAlignment w:val="baseline"/>
        <w:rPr>
          <w:rFonts w:ascii="Segoe UI" w:hAnsi="Segoe UI" w:cs="Segoe UI"/>
          <w:sz w:val="16"/>
          <w:szCs w:val="16"/>
        </w:rPr>
      </w:pPr>
      <w:r w:rsidRPr="00F177FF">
        <w:rPr>
          <w:rStyle w:val="eop"/>
          <w:rFonts w:ascii="Calibri" w:eastAsiaTheme="majorEastAsia" w:hAnsi="Calibri" w:cs="Calibri"/>
          <w:sz w:val="22"/>
          <w:szCs w:val="22"/>
        </w:rPr>
        <w:t> </w:t>
      </w:r>
    </w:p>
    <w:p w14:paraId="5F360633" w14:textId="77777777" w:rsidR="00605171" w:rsidRPr="00F177FF" w:rsidRDefault="00605171" w:rsidP="00605171">
      <w:pPr>
        <w:pStyle w:val="paragraph"/>
        <w:spacing w:before="0" w:beforeAutospacing="0" w:after="0" w:afterAutospacing="0" w:line="360" w:lineRule="auto"/>
        <w:textAlignment w:val="baseline"/>
        <w:rPr>
          <w:rFonts w:ascii="Segoe UI" w:hAnsi="Segoe UI" w:cs="Segoe UI"/>
          <w:sz w:val="16"/>
          <w:szCs w:val="16"/>
        </w:rPr>
      </w:pPr>
      <w:r w:rsidRPr="00F177FF">
        <w:rPr>
          <w:rStyle w:val="normaltextrun"/>
          <w:rFonts w:ascii="Calibri" w:hAnsi="Calibri" w:cs="Calibri"/>
          <w:sz w:val="22"/>
          <w:szCs w:val="22"/>
        </w:rPr>
        <w:t>Plaats:</w:t>
      </w:r>
      <w:r w:rsidRPr="00F177FF">
        <w:rPr>
          <w:rStyle w:val="eop"/>
          <w:rFonts w:ascii="Calibri" w:eastAsiaTheme="majorEastAsia" w:hAnsi="Calibri" w:cs="Calibri"/>
          <w:sz w:val="22"/>
          <w:szCs w:val="22"/>
        </w:rPr>
        <w:t> </w:t>
      </w:r>
    </w:p>
    <w:p w14:paraId="3698B343" w14:textId="77777777" w:rsidR="00605171" w:rsidRPr="00F177FF" w:rsidRDefault="00605171" w:rsidP="00605171">
      <w:pPr>
        <w:pStyle w:val="paragraph"/>
        <w:spacing w:before="0" w:beforeAutospacing="0" w:after="0" w:afterAutospacing="0" w:line="360" w:lineRule="auto"/>
        <w:textAlignment w:val="baseline"/>
        <w:rPr>
          <w:rFonts w:ascii="Segoe UI" w:hAnsi="Segoe UI" w:cs="Segoe UI"/>
          <w:sz w:val="16"/>
          <w:szCs w:val="16"/>
        </w:rPr>
      </w:pPr>
      <w:r w:rsidRPr="00F177FF">
        <w:rPr>
          <w:rStyle w:val="eop"/>
          <w:rFonts w:ascii="Calibri" w:eastAsiaTheme="majorEastAsia" w:hAnsi="Calibri" w:cs="Calibri"/>
          <w:sz w:val="22"/>
          <w:szCs w:val="22"/>
        </w:rPr>
        <w:t> </w:t>
      </w:r>
    </w:p>
    <w:p w14:paraId="1B21D7ED" w14:textId="77777777" w:rsidR="00605171" w:rsidRPr="00F177FF" w:rsidRDefault="00605171" w:rsidP="00605171">
      <w:pPr>
        <w:pStyle w:val="paragraph"/>
        <w:spacing w:before="0" w:beforeAutospacing="0" w:after="0" w:afterAutospacing="0" w:line="360" w:lineRule="auto"/>
        <w:textAlignment w:val="baseline"/>
        <w:rPr>
          <w:rFonts w:ascii="Segoe UI" w:hAnsi="Segoe UI" w:cs="Segoe UI"/>
          <w:sz w:val="16"/>
          <w:szCs w:val="16"/>
        </w:rPr>
      </w:pPr>
      <w:r w:rsidRPr="00F177FF">
        <w:rPr>
          <w:rStyle w:val="normaltextrun"/>
          <w:rFonts w:ascii="Calibri" w:hAnsi="Calibri" w:cs="Calibri"/>
          <w:sz w:val="22"/>
          <w:szCs w:val="22"/>
        </w:rPr>
        <w:t>Handtekening: </w:t>
      </w:r>
      <w:r w:rsidRPr="00F177FF">
        <w:rPr>
          <w:rStyle w:val="eop"/>
          <w:rFonts w:ascii="Calibri" w:eastAsiaTheme="majorEastAsia" w:hAnsi="Calibri" w:cs="Calibri"/>
          <w:sz w:val="22"/>
          <w:szCs w:val="22"/>
        </w:rPr>
        <w:t> </w:t>
      </w:r>
    </w:p>
    <w:p w14:paraId="7C65569E" w14:textId="77777777" w:rsidR="00605171" w:rsidRPr="00A345D0" w:rsidRDefault="00605171" w:rsidP="00605171">
      <w:pPr>
        <w:pStyle w:val="paragraph"/>
        <w:spacing w:before="0" w:beforeAutospacing="0" w:after="0" w:afterAutospacing="0" w:line="360" w:lineRule="auto"/>
        <w:textAlignment w:val="baseline"/>
        <w:rPr>
          <w:rFonts w:ascii="Segoe UI" w:hAnsi="Segoe UI" w:cs="Segoe UI"/>
          <w:sz w:val="16"/>
          <w:szCs w:val="16"/>
        </w:rPr>
      </w:pPr>
    </w:p>
    <w:p w14:paraId="5AC4A529" w14:textId="77777777" w:rsidR="005D4ABC" w:rsidRDefault="005D4ABC" w:rsidP="00702038">
      <w:pPr>
        <w:pStyle w:val="RegulieretekstFY"/>
      </w:pPr>
    </w:p>
    <w:p w14:paraId="45010610" w14:textId="77777777" w:rsidR="005D4ABC" w:rsidRDefault="005D4ABC" w:rsidP="00702038">
      <w:pPr>
        <w:pStyle w:val="RegulieretekstFY"/>
      </w:pPr>
    </w:p>
    <w:p w14:paraId="1BC9D6E7" w14:textId="77777777" w:rsidR="00A345D0" w:rsidRDefault="00A345D0" w:rsidP="00702038">
      <w:pPr>
        <w:pStyle w:val="RegulieretekstFY"/>
      </w:pPr>
    </w:p>
    <w:p w14:paraId="05A3E209" w14:textId="77777777" w:rsidR="00414108" w:rsidRDefault="00414108" w:rsidP="00702038">
      <w:pPr>
        <w:pStyle w:val="RegulieretekstFY"/>
      </w:pPr>
    </w:p>
    <w:p w14:paraId="0E672100" w14:textId="77777777" w:rsidR="00414108" w:rsidRDefault="00414108" w:rsidP="00702038">
      <w:pPr>
        <w:pStyle w:val="RegulieretekstFY"/>
      </w:pPr>
    </w:p>
    <w:p w14:paraId="66196228" w14:textId="77777777" w:rsidR="00414108" w:rsidRPr="00A345D0" w:rsidRDefault="00414108" w:rsidP="00702038">
      <w:pPr>
        <w:pStyle w:val="RegulieretekstFY"/>
      </w:pPr>
    </w:p>
    <w:p w14:paraId="74CBC2C6" w14:textId="77777777" w:rsidR="00CA763C" w:rsidRDefault="00CA763C" w:rsidP="00CA763C"/>
    <w:p w14:paraId="294626B3" w14:textId="168651E5" w:rsidR="005D4ABC" w:rsidRDefault="005D4ABC" w:rsidP="005D4ABC">
      <w:pPr>
        <w:pStyle w:val="BijlagenFY"/>
        <w:spacing w:line="360" w:lineRule="auto"/>
      </w:pPr>
      <w:bookmarkStart w:id="41" w:name="_Toc91099947"/>
      <w:r>
        <w:lastRenderedPageBreak/>
        <w:t>Bijlage 8</w:t>
      </w:r>
      <w:r w:rsidR="006C077D">
        <w:t xml:space="preserve"> </w:t>
      </w:r>
      <w:r w:rsidR="00414108">
        <w:t>–</w:t>
      </w:r>
      <w:r>
        <w:t xml:space="preserve"> </w:t>
      </w:r>
      <w:r w:rsidR="00414108">
        <w:t>Demografische vragenlijst</w:t>
      </w:r>
      <w:bookmarkEnd w:id="41"/>
    </w:p>
    <w:p w14:paraId="03475F26" w14:textId="77777777" w:rsidR="005D4ABC" w:rsidRDefault="005D4ABC" w:rsidP="00CA763C"/>
    <w:p w14:paraId="20C927F5" w14:textId="77777777" w:rsidR="00734DE5" w:rsidRPr="00EE6DE1" w:rsidRDefault="00734DE5" w:rsidP="00734DE5">
      <w:pPr>
        <w:rPr>
          <w:lang w:eastAsia="nl-NL"/>
        </w:rPr>
      </w:pPr>
      <w:r w:rsidRPr="00EE6DE1">
        <w:rPr>
          <w:lang w:eastAsia="nl-NL"/>
        </w:rPr>
        <w:t xml:space="preserve">Tabel </w:t>
      </w:r>
      <w:r>
        <w:rPr>
          <w:lang w:eastAsia="nl-NL"/>
        </w:rPr>
        <w:t>3.</w:t>
      </w:r>
      <w:r w:rsidRPr="00EE6DE1">
        <w:rPr>
          <w:lang w:eastAsia="nl-NL"/>
        </w:rPr>
        <w:t xml:space="preserve"> </w:t>
      </w:r>
      <w:r w:rsidRPr="00AF3831">
        <w:rPr>
          <w:i/>
          <w:iCs/>
          <w:lang w:eastAsia="nl-NL"/>
        </w:rPr>
        <w:t>Demografische gegevens</w:t>
      </w:r>
    </w:p>
    <w:tbl>
      <w:tblPr>
        <w:tblW w:w="82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7"/>
        <w:gridCol w:w="4527"/>
      </w:tblGrid>
      <w:tr w:rsidR="00734DE5" w:rsidRPr="00A063AA" w14:paraId="4D7317A1" w14:textId="77777777" w:rsidTr="00962B61">
        <w:tc>
          <w:tcPr>
            <w:tcW w:w="3677" w:type="dxa"/>
            <w:tcBorders>
              <w:top w:val="single" w:sz="6" w:space="0" w:color="auto"/>
              <w:left w:val="single" w:sz="6" w:space="0" w:color="auto"/>
              <w:bottom w:val="single" w:sz="6" w:space="0" w:color="auto"/>
              <w:right w:val="single" w:sz="6" w:space="0" w:color="auto"/>
            </w:tcBorders>
            <w:shd w:val="clear" w:color="auto" w:fill="ED1834"/>
            <w:hideMark/>
          </w:tcPr>
          <w:p w14:paraId="600EAB48" w14:textId="77777777" w:rsidR="00734DE5" w:rsidRPr="00C57983" w:rsidRDefault="00734DE5" w:rsidP="00962B61">
            <w:pPr>
              <w:spacing w:line="360" w:lineRule="auto"/>
              <w:textAlignment w:val="baseline"/>
              <w:rPr>
                <w:rFonts w:ascii="Times New Roman" w:eastAsia="Times New Roman" w:hAnsi="Times New Roman" w:cs="Times New Roman"/>
                <w:b/>
                <w:bCs/>
                <w:color w:val="FFFFFF" w:themeColor="background1"/>
                <w:sz w:val="24"/>
                <w:szCs w:val="24"/>
                <w:lang w:eastAsia="nl-NL"/>
              </w:rPr>
            </w:pPr>
            <w:r w:rsidRPr="00C57983">
              <w:rPr>
                <w:rFonts w:ascii="Calibri" w:eastAsia="Times New Roman" w:hAnsi="Calibri" w:cs="Calibri"/>
                <w:b/>
                <w:bCs/>
                <w:color w:val="FFFFFF" w:themeColor="background1"/>
                <w:lang w:eastAsia="nl-NL"/>
              </w:rPr>
              <w:t>Vragen </w:t>
            </w:r>
          </w:p>
        </w:tc>
        <w:tc>
          <w:tcPr>
            <w:tcW w:w="4527" w:type="dxa"/>
            <w:tcBorders>
              <w:top w:val="single" w:sz="6" w:space="0" w:color="auto"/>
              <w:left w:val="single" w:sz="6" w:space="0" w:color="auto"/>
              <w:bottom w:val="single" w:sz="6" w:space="0" w:color="auto"/>
              <w:right w:val="single" w:sz="6" w:space="0" w:color="auto"/>
            </w:tcBorders>
            <w:shd w:val="clear" w:color="auto" w:fill="ED1834"/>
            <w:hideMark/>
          </w:tcPr>
          <w:p w14:paraId="2DCDDBB9" w14:textId="77777777" w:rsidR="00734DE5" w:rsidRPr="00C57983" w:rsidRDefault="00734DE5" w:rsidP="00962B61">
            <w:pPr>
              <w:spacing w:line="360" w:lineRule="auto"/>
              <w:textAlignment w:val="baseline"/>
              <w:rPr>
                <w:rFonts w:ascii="Times New Roman" w:eastAsia="Times New Roman" w:hAnsi="Times New Roman" w:cs="Times New Roman"/>
                <w:b/>
                <w:bCs/>
                <w:color w:val="FFFFFF" w:themeColor="background1"/>
                <w:sz w:val="24"/>
                <w:szCs w:val="24"/>
                <w:lang w:eastAsia="nl-NL"/>
              </w:rPr>
            </w:pPr>
            <w:r w:rsidRPr="00C57983">
              <w:rPr>
                <w:rFonts w:ascii="Calibri" w:eastAsia="Times New Roman" w:hAnsi="Calibri" w:cs="Calibri"/>
                <w:b/>
                <w:bCs/>
                <w:color w:val="FFFFFF" w:themeColor="background1"/>
                <w:lang w:eastAsia="nl-NL"/>
              </w:rPr>
              <w:t>Antwoorden </w:t>
            </w:r>
          </w:p>
        </w:tc>
      </w:tr>
      <w:tr w:rsidR="00734DE5" w:rsidRPr="00A063AA" w14:paraId="7C30FE33" w14:textId="77777777" w:rsidTr="00962B61">
        <w:tc>
          <w:tcPr>
            <w:tcW w:w="3677" w:type="dxa"/>
            <w:tcBorders>
              <w:top w:val="single" w:sz="6" w:space="0" w:color="auto"/>
              <w:left w:val="single" w:sz="6" w:space="0" w:color="auto"/>
              <w:bottom w:val="single" w:sz="6" w:space="0" w:color="auto"/>
              <w:right w:val="single" w:sz="6" w:space="0" w:color="auto"/>
            </w:tcBorders>
            <w:shd w:val="clear" w:color="auto" w:fill="auto"/>
            <w:hideMark/>
          </w:tcPr>
          <w:p w14:paraId="535E6A02" w14:textId="77777777" w:rsidR="00734DE5" w:rsidRPr="00A063AA" w:rsidRDefault="00734DE5" w:rsidP="00962B61">
            <w:pPr>
              <w:spacing w:line="360" w:lineRule="auto"/>
              <w:textAlignment w:val="baseline"/>
              <w:rPr>
                <w:rFonts w:ascii="Times New Roman" w:eastAsia="Times New Roman" w:hAnsi="Times New Roman" w:cs="Times New Roman"/>
                <w:sz w:val="24"/>
                <w:szCs w:val="24"/>
                <w:lang w:eastAsia="nl-NL"/>
              </w:rPr>
            </w:pPr>
            <w:r w:rsidRPr="00A063AA">
              <w:rPr>
                <w:rFonts w:ascii="Calibri" w:eastAsia="Times New Roman" w:hAnsi="Calibri" w:cs="Calibri"/>
                <w:lang w:eastAsia="nl-NL"/>
              </w:rPr>
              <w:t>Wat is uw leeftijd? </w:t>
            </w:r>
          </w:p>
          <w:p w14:paraId="6815A57E" w14:textId="77777777" w:rsidR="00734DE5" w:rsidRPr="00A063AA" w:rsidRDefault="00734DE5" w:rsidP="00962B61">
            <w:pPr>
              <w:spacing w:line="360" w:lineRule="auto"/>
              <w:textAlignment w:val="baseline"/>
              <w:rPr>
                <w:rFonts w:ascii="Times New Roman" w:eastAsia="Times New Roman" w:hAnsi="Times New Roman" w:cs="Times New Roman"/>
                <w:sz w:val="24"/>
                <w:szCs w:val="24"/>
                <w:lang w:eastAsia="nl-NL"/>
              </w:rPr>
            </w:pPr>
            <w:r w:rsidRPr="00A063AA">
              <w:rPr>
                <w:rFonts w:ascii="Calibri" w:eastAsia="Times New Roman" w:hAnsi="Calibri" w:cs="Calibri"/>
                <w:lang w:eastAsia="nl-NL"/>
              </w:rPr>
              <w:t>  </w:t>
            </w:r>
          </w:p>
        </w:tc>
        <w:tc>
          <w:tcPr>
            <w:tcW w:w="4527" w:type="dxa"/>
            <w:tcBorders>
              <w:top w:val="single" w:sz="6" w:space="0" w:color="auto"/>
              <w:left w:val="single" w:sz="6" w:space="0" w:color="auto"/>
              <w:bottom w:val="single" w:sz="6" w:space="0" w:color="auto"/>
              <w:right w:val="single" w:sz="6" w:space="0" w:color="auto"/>
            </w:tcBorders>
            <w:shd w:val="clear" w:color="auto" w:fill="auto"/>
            <w:hideMark/>
          </w:tcPr>
          <w:p w14:paraId="217AB9A7" w14:textId="77777777" w:rsidR="00734DE5" w:rsidRPr="00A063AA" w:rsidRDefault="00734DE5" w:rsidP="00962B61">
            <w:pPr>
              <w:spacing w:line="360" w:lineRule="auto"/>
              <w:textAlignment w:val="baseline"/>
              <w:rPr>
                <w:rFonts w:ascii="Times New Roman" w:eastAsia="Times New Roman" w:hAnsi="Times New Roman" w:cs="Times New Roman"/>
                <w:sz w:val="24"/>
                <w:szCs w:val="24"/>
                <w:lang w:eastAsia="nl-NL"/>
              </w:rPr>
            </w:pPr>
            <w:r w:rsidRPr="00A063AA">
              <w:rPr>
                <w:rFonts w:ascii="Calibri" w:eastAsia="Times New Roman" w:hAnsi="Calibri" w:cs="Calibri"/>
                <w:lang w:eastAsia="nl-NL"/>
              </w:rPr>
              <w:t>  </w:t>
            </w:r>
          </w:p>
        </w:tc>
      </w:tr>
      <w:tr w:rsidR="00734DE5" w:rsidRPr="00A063AA" w14:paraId="4631D1D6" w14:textId="77777777" w:rsidTr="00962B61">
        <w:tc>
          <w:tcPr>
            <w:tcW w:w="3677" w:type="dxa"/>
            <w:tcBorders>
              <w:top w:val="single" w:sz="6" w:space="0" w:color="auto"/>
              <w:left w:val="single" w:sz="6" w:space="0" w:color="auto"/>
              <w:bottom w:val="single" w:sz="6" w:space="0" w:color="auto"/>
              <w:right w:val="single" w:sz="6" w:space="0" w:color="auto"/>
            </w:tcBorders>
            <w:shd w:val="clear" w:color="auto" w:fill="auto"/>
            <w:hideMark/>
          </w:tcPr>
          <w:p w14:paraId="7E94F61E" w14:textId="77777777" w:rsidR="00734DE5" w:rsidRPr="00A063AA" w:rsidRDefault="00734DE5" w:rsidP="00962B61">
            <w:pPr>
              <w:spacing w:line="360" w:lineRule="auto"/>
              <w:textAlignment w:val="baseline"/>
              <w:rPr>
                <w:rFonts w:ascii="Times New Roman" w:eastAsia="Times New Roman" w:hAnsi="Times New Roman" w:cs="Times New Roman"/>
                <w:sz w:val="24"/>
                <w:szCs w:val="24"/>
                <w:lang w:eastAsia="nl-NL"/>
              </w:rPr>
            </w:pPr>
            <w:r w:rsidRPr="00A063AA">
              <w:rPr>
                <w:rFonts w:ascii="Calibri" w:eastAsia="Times New Roman" w:hAnsi="Calibri" w:cs="Calibri"/>
                <w:lang w:eastAsia="nl-NL"/>
              </w:rPr>
              <w:t>Wat is uw geslacht? </w:t>
            </w:r>
          </w:p>
          <w:p w14:paraId="33B2C606" w14:textId="77777777" w:rsidR="00734DE5" w:rsidRPr="00A063AA" w:rsidRDefault="00734DE5" w:rsidP="00962B61">
            <w:pPr>
              <w:spacing w:line="360" w:lineRule="auto"/>
              <w:textAlignment w:val="baseline"/>
              <w:rPr>
                <w:rFonts w:ascii="Times New Roman" w:eastAsia="Times New Roman" w:hAnsi="Times New Roman" w:cs="Times New Roman"/>
                <w:sz w:val="24"/>
                <w:szCs w:val="24"/>
                <w:lang w:eastAsia="nl-NL"/>
              </w:rPr>
            </w:pPr>
            <w:r w:rsidRPr="00A063AA">
              <w:rPr>
                <w:rFonts w:ascii="Calibri" w:eastAsia="Times New Roman" w:hAnsi="Calibri" w:cs="Calibri"/>
                <w:lang w:eastAsia="nl-NL"/>
              </w:rPr>
              <w:t>  </w:t>
            </w:r>
          </w:p>
        </w:tc>
        <w:tc>
          <w:tcPr>
            <w:tcW w:w="4527" w:type="dxa"/>
            <w:tcBorders>
              <w:top w:val="single" w:sz="6" w:space="0" w:color="auto"/>
              <w:left w:val="single" w:sz="6" w:space="0" w:color="auto"/>
              <w:bottom w:val="single" w:sz="6" w:space="0" w:color="auto"/>
              <w:right w:val="single" w:sz="6" w:space="0" w:color="auto"/>
            </w:tcBorders>
            <w:shd w:val="clear" w:color="auto" w:fill="auto"/>
            <w:hideMark/>
          </w:tcPr>
          <w:p w14:paraId="6C63A806" w14:textId="77777777" w:rsidR="00734DE5" w:rsidRPr="00A063AA" w:rsidRDefault="00734DE5" w:rsidP="00962B61">
            <w:pPr>
              <w:spacing w:line="360" w:lineRule="auto"/>
              <w:textAlignment w:val="baseline"/>
              <w:rPr>
                <w:rFonts w:ascii="Times New Roman" w:eastAsia="Times New Roman" w:hAnsi="Times New Roman" w:cs="Times New Roman"/>
                <w:sz w:val="24"/>
                <w:szCs w:val="24"/>
                <w:lang w:eastAsia="nl-NL"/>
              </w:rPr>
            </w:pPr>
            <w:r w:rsidRPr="00A063AA">
              <w:rPr>
                <w:rFonts w:ascii="Calibri" w:eastAsia="Times New Roman" w:hAnsi="Calibri" w:cs="Calibri"/>
                <w:lang w:eastAsia="nl-NL"/>
              </w:rPr>
              <w:t>  </w:t>
            </w:r>
          </w:p>
        </w:tc>
      </w:tr>
      <w:tr w:rsidR="00734DE5" w:rsidRPr="00A063AA" w14:paraId="5C7981FC" w14:textId="77777777" w:rsidTr="00962B61">
        <w:tc>
          <w:tcPr>
            <w:tcW w:w="3677" w:type="dxa"/>
            <w:tcBorders>
              <w:top w:val="single" w:sz="6" w:space="0" w:color="auto"/>
              <w:left w:val="single" w:sz="6" w:space="0" w:color="auto"/>
              <w:bottom w:val="single" w:sz="6" w:space="0" w:color="auto"/>
              <w:right w:val="single" w:sz="6" w:space="0" w:color="auto"/>
            </w:tcBorders>
            <w:shd w:val="clear" w:color="auto" w:fill="auto"/>
            <w:hideMark/>
          </w:tcPr>
          <w:p w14:paraId="004BC8B3" w14:textId="77777777" w:rsidR="00734DE5" w:rsidRDefault="00734DE5" w:rsidP="00962B61">
            <w:pPr>
              <w:spacing w:line="360" w:lineRule="auto"/>
              <w:textAlignment w:val="baseline"/>
              <w:rPr>
                <w:rFonts w:ascii="Calibri" w:eastAsia="Times New Roman" w:hAnsi="Calibri" w:cs="Calibri"/>
                <w:lang w:eastAsia="nl-NL"/>
              </w:rPr>
            </w:pPr>
            <w:r>
              <w:rPr>
                <w:rFonts w:ascii="Calibri" w:eastAsia="Times New Roman" w:hAnsi="Calibri" w:cs="Calibri"/>
                <w:lang w:eastAsia="nl-NL"/>
              </w:rPr>
              <w:t>In welke plaats en in welke praktijk bent u werkzaam?</w:t>
            </w:r>
          </w:p>
          <w:p w14:paraId="765F3937" w14:textId="77777777" w:rsidR="00734DE5" w:rsidRPr="00A063AA" w:rsidRDefault="00734DE5" w:rsidP="00962B61">
            <w:pPr>
              <w:spacing w:line="360" w:lineRule="auto"/>
              <w:textAlignment w:val="baseline"/>
              <w:rPr>
                <w:rFonts w:ascii="Times New Roman" w:eastAsia="Times New Roman" w:hAnsi="Times New Roman" w:cs="Times New Roman"/>
                <w:sz w:val="24"/>
                <w:szCs w:val="24"/>
                <w:lang w:eastAsia="nl-NL"/>
              </w:rPr>
            </w:pPr>
            <w:r w:rsidRPr="00A063AA">
              <w:rPr>
                <w:rFonts w:ascii="Calibri" w:eastAsia="Times New Roman" w:hAnsi="Calibri" w:cs="Calibri"/>
                <w:lang w:eastAsia="nl-NL"/>
              </w:rPr>
              <w:t>  </w:t>
            </w:r>
          </w:p>
        </w:tc>
        <w:tc>
          <w:tcPr>
            <w:tcW w:w="4527" w:type="dxa"/>
            <w:tcBorders>
              <w:top w:val="single" w:sz="6" w:space="0" w:color="auto"/>
              <w:left w:val="single" w:sz="6" w:space="0" w:color="auto"/>
              <w:bottom w:val="single" w:sz="6" w:space="0" w:color="auto"/>
              <w:right w:val="single" w:sz="6" w:space="0" w:color="auto"/>
            </w:tcBorders>
            <w:shd w:val="clear" w:color="auto" w:fill="auto"/>
            <w:hideMark/>
          </w:tcPr>
          <w:p w14:paraId="3E22EA0B" w14:textId="77777777" w:rsidR="00734DE5" w:rsidRPr="00A063AA" w:rsidRDefault="00734DE5" w:rsidP="00962B61">
            <w:pPr>
              <w:spacing w:line="360" w:lineRule="auto"/>
              <w:textAlignment w:val="baseline"/>
              <w:rPr>
                <w:rFonts w:ascii="Times New Roman" w:eastAsia="Times New Roman" w:hAnsi="Times New Roman" w:cs="Times New Roman"/>
                <w:sz w:val="24"/>
                <w:szCs w:val="24"/>
                <w:lang w:eastAsia="nl-NL"/>
              </w:rPr>
            </w:pPr>
            <w:r w:rsidRPr="00A063AA">
              <w:rPr>
                <w:rFonts w:ascii="Calibri" w:eastAsia="Times New Roman" w:hAnsi="Calibri" w:cs="Calibri"/>
                <w:lang w:eastAsia="nl-NL"/>
              </w:rPr>
              <w:t>  </w:t>
            </w:r>
          </w:p>
        </w:tc>
      </w:tr>
      <w:tr w:rsidR="00734DE5" w:rsidRPr="00A063AA" w14:paraId="45C61726" w14:textId="77777777" w:rsidTr="00962B61">
        <w:tc>
          <w:tcPr>
            <w:tcW w:w="3677" w:type="dxa"/>
            <w:tcBorders>
              <w:top w:val="single" w:sz="6" w:space="0" w:color="auto"/>
              <w:left w:val="single" w:sz="6" w:space="0" w:color="auto"/>
              <w:bottom w:val="single" w:sz="6" w:space="0" w:color="auto"/>
              <w:right w:val="single" w:sz="6" w:space="0" w:color="auto"/>
            </w:tcBorders>
            <w:shd w:val="clear" w:color="auto" w:fill="auto"/>
            <w:hideMark/>
          </w:tcPr>
          <w:p w14:paraId="3C7C8028" w14:textId="77777777" w:rsidR="00734DE5" w:rsidRPr="00A063AA" w:rsidRDefault="00734DE5" w:rsidP="00962B61">
            <w:pPr>
              <w:spacing w:line="36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lang w:eastAsia="nl-NL"/>
              </w:rPr>
              <w:t>Aan welke hogeschool</w:t>
            </w:r>
            <w:r w:rsidRPr="00A063AA">
              <w:rPr>
                <w:rFonts w:ascii="Calibri" w:eastAsia="Times New Roman" w:hAnsi="Calibri" w:cs="Calibri"/>
                <w:lang w:eastAsia="nl-NL"/>
              </w:rPr>
              <w:t xml:space="preserve"> heeft u </w:t>
            </w:r>
            <w:r>
              <w:rPr>
                <w:rFonts w:ascii="Calibri" w:eastAsia="Times New Roman" w:hAnsi="Calibri" w:cs="Calibri"/>
                <w:lang w:eastAsia="nl-NL"/>
              </w:rPr>
              <w:t>de opleiding fysiotherapie gevolgd</w:t>
            </w:r>
            <w:r w:rsidRPr="00A063AA">
              <w:rPr>
                <w:rFonts w:ascii="Calibri" w:eastAsia="Times New Roman" w:hAnsi="Calibri" w:cs="Calibri"/>
                <w:lang w:eastAsia="nl-NL"/>
              </w:rPr>
              <w:t>?  </w:t>
            </w:r>
          </w:p>
          <w:p w14:paraId="0F4D4FAF" w14:textId="77777777" w:rsidR="00734DE5" w:rsidRPr="00A063AA" w:rsidRDefault="00734DE5" w:rsidP="00962B61">
            <w:pPr>
              <w:spacing w:line="360" w:lineRule="auto"/>
              <w:textAlignment w:val="baseline"/>
              <w:rPr>
                <w:rFonts w:ascii="Times New Roman" w:eastAsia="Times New Roman" w:hAnsi="Times New Roman" w:cs="Times New Roman"/>
                <w:sz w:val="24"/>
                <w:szCs w:val="24"/>
                <w:lang w:eastAsia="nl-NL"/>
              </w:rPr>
            </w:pPr>
            <w:r w:rsidRPr="00A063AA">
              <w:rPr>
                <w:rFonts w:ascii="Calibri" w:eastAsia="Times New Roman" w:hAnsi="Calibri" w:cs="Calibri"/>
                <w:lang w:eastAsia="nl-NL"/>
              </w:rPr>
              <w:t>  </w:t>
            </w:r>
          </w:p>
        </w:tc>
        <w:tc>
          <w:tcPr>
            <w:tcW w:w="4527" w:type="dxa"/>
            <w:tcBorders>
              <w:top w:val="single" w:sz="6" w:space="0" w:color="auto"/>
              <w:left w:val="single" w:sz="6" w:space="0" w:color="auto"/>
              <w:bottom w:val="single" w:sz="6" w:space="0" w:color="auto"/>
              <w:right w:val="single" w:sz="6" w:space="0" w:color="auto"/>
            </w:tcBorders>
            <w:shd w:val="clear" w:color="auto" w:fill="auto"/>
            <w:hideMark/>
          </w:tcPr>
          <w:p w14:paraId="23F69530" w14:textId="77777777" w:rsidR="00734DE5" w:rsidRPr="00A063AA" w:rsidRDefault="00734DE5" w:rsidP="00962B61">
            <w:pPr>
              <w:spacing w:line="360" w:lineRule="auto"/>
              <w:textAlignment w:val="baseline"/>
              <w:rPr>
                <w:rFonts w:ascii="Times New Roman" w:eastAsia="Times New Roman" w:hAnsi="Times New Roman" w:cs="Times New Roman"/>
                <w:sz w:val="24"/>
                <w:szCs w:val="24"/>
                <w:lang w:eastAsia="nl-NL"/>
              </w:rPr>
            </w:pPr>
            <w:r w:rsidRPr="00A063AA">
              <w:rPr>
                <w:rFonts w:ascii="Calibri" w:eastAsia="Times New Roman" w:hAnsi="Calibri" w:cs="Calibri"/>
                <w:lang w:eastAsia="nl-NL"/>
              </w:rPr>
              <w:t>  </w:t>
            </w:r>
          </w:p>
        </w:tc>
      </w:tr>
      <w:tr w:rsidR="00734DE5" w:rsidRPr="00A063AA" w14:paraId="361837CF" w14:textId="77777777" w:rsidTr="00962B61">
        <w:tc>
          <w:tcPr>
            <w:tcW w:w="3677" w:type="dxa"/>
            <w:tcBorders>
              <w:top w:val="single" w:sz="6" w:space="0" w:color="auto"/>
              <w:left w:val="single" w:sz="6" w:space="0" w:color="auto"/>
              <w:bottom w:val="single" w:sz="6" w:space="0" w:color="auto"/>
              <w:right w:val="single" w:sz="6" w:space="0" w:color="auto"/>
            </w:tcBorders>
            <w:shd w:val="clear" w:color="auto" w:fill="auto"/>
            <w:hideMark/>
          </w:tcPr>
          <w:p w14:paraId="5B72D5EF" w14:textId="77777777" w:rsidR="00734DE5" w:rsidRPr="00A063AA" w:rsidRDefault="00734DE5" w:rsidP="00962B61">
            <w:pPr>
              <w:spacing w:line="360" w:lineRule="auto"/>
              <w:textAlignment w:val="baseline"/>
              <w:rPr>
                <w:rFonts w:ascii="Times New Roman" w:eastAsia="Times New Roman" w:hAnsi="Times New Roman" w:cs="Times New Roman"/>
                <w:sz w:val="24"/>
                <w:szCs w:val="24"/>
                <w:lang w:eastAsia="nl-NL"/>
              </w:rPr>
            </w:pPr>
            <w:r w:rsidRPr="00A063AA">
              <w:rPr>
                <w:rFonts w:ascii="Calibri" w:eastAsia="Times New Roman" w:hAnsi="Calibri" w:cs="Calibri"/>
                <w:lang w:eastAsia="nl-NL"/>
              </w:rPr>
              <w:t>Hoeveel jaar bent u werkzaam als fysiotherapeut(e)? </w:t>
            </w:r>
          </w:p>
        </w:tc>
        <w:tc>
          <w:tcPr>
            <w:tcW w:w="4527" w:type="dxa"/>
            <w:tcBorders>
              <w:top w:val="single" w:sz="6" w:space="0" w:color="auto"/>
              <w:left w:val="single" w:sz="6" w:space="0" w:color="auto"/>
              <w:bottom w:val="single" w:sz="6" w:space="0" w:color="auto"/>
              <w:right w:val="single" w:sz="6" w:space="0" w:color="auto"/>
            </w:tcBorders>
            <w:shd w:val="clear" w:color="auto" w:fill="auto"/>
            <w:hideMark/>
          </w:tcPr>
          <w:p w14:paraId="5F861674" w14:textId="77777777" w:rsidR="00734DE5" w:rsidRPr="00A063AA" w:rsidRDefault="00734DE5" w:rsidP="00962B61">
            <w:pPr>
              <w:spacing w:line="360" w:lineRule="auto"/>
              <w:textAlignment w:val="baseline"/>
              <w:rPr>
                <w:rFonts w:ascii="Times New Roman" w:eastAsia="Times New Roman" w:hAnsi="Times New Roman" w:cs="Times New Roman"/>
                <w:sz w:val="24"/>
                <w:szCs w:val="24"/>
                <w:lang w:eastAsia="nl-NL"/>
              </w:rPr>
            </w:pPr>
            <w:r w:rsidRPr="00A063AA">
              <w:rPr>
                <w:rFonts w:ascii="Calibri" w:eastAsia="Times New Roman" w:hAnsi="Calibri" w:cs="Calibri"/>
                <w:lang w:eastAsia="nl-NL"/>
              </w:rPr>
              <w:t>  </w:t>
            </w:r>
          </w:p>
        </w:tc>
      </w:tr>
      <w:tr w:rsidR="00734DE5" w:rsidRPr="00A063AA" w14:paraId="002E5FA0" w14:textId="77777777" w:rsidTr="00962B61">
        <w:tc>
          <w:tcPr>
            <w:tcW w:w="3677" w:type="dxa"/>
            <w:tcBorders>
              <w:top w:val="single" w:sz="6" w:space="0" w:color="auto"/>
              <w:left w:val="single" w:sz="6" w:space="0" w:color="auto"/>
              <w:bottom w:val="single" w:sz="6" w:space="0" w:color="auto"/>
              <w:right w:val="single" w:sz="6" w:space="0" w:color="auto"/>
            </w:tcBorders>
            <w:shd w:val="clear" w:color="auto" w:fill="auto"/>
            <w:hideMark/>
          </w:tcPr>
          <w:p w14:paraId="5A21C79B" w14:textId="77777777" w:rsidR="00734DE5" w:rsidRPr="00A063AA" w:rsidRDefault="00734DE5" w:rsidP="00962B61">
            <w:pPr>
              <w:spacing w:line="36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lang w:eastAsia="nl-NL"/>
              </w:rPr>
              <w:t>Wat voor</w:t>
            </w:r>
            <w:r w:rsidRPr="00A063AA">
              <w:rPr>
                <w:rFonts w:ascii="Calibri" w:eastAsia="Times New Roman" w:hAnsi="Calibri" w:cs="Calibri"/>
                <w:lang w:eastAsia="nl-NL"/>
              </w:rPr>
              <w:t xml:space="preserve"> </w:t>
            </w:r>
            <w:r>
              <w:rPr>
                <w:rFonts w:ascii="Calibri" w:eastAsia="Times New Roman" w:hAnsi="Calibri" w:cs="Calibri"/>
                <w:lang w:eastAsia="nl-NL"/>
              </w:rPr>
              <w:t>vervolgopleiding</w:t>
            </w:r>
            <w:r w:rsidRPr="00A063AA">
              <w:rPr>
                <w:rFonts w:ascii="Calibri" w:eastAsia="Times New Roman" w:hAnsi="Calibri" w:cs="Calibri"/>
                <w:lang w:eastAsia="nl-NL"/>
              </w:rPr>
              <w:t xml:space="preserve"> en/of cursus voor COPD</w:t>
            </w:r>
            <w:r>
              <w:rPr>
                <w:rFonts w:ascii="Calibri" w:eastAsia="Times New Roman" w:hAnsi="Calibri" w:cs="Calibri"/>
                <w:lang w:eastAsia="nl-NL"/>
              </w:rPr>
              <w:t xml:space="preserve"> heeft u</w:t>
            </w:r>
            <w:r w:rsidRPr="00A063AA">
              <w:rPr>
                <w:rFonts w:ascii="Calibri" w:eastAsia="Times New Roman" w:hAnsi="Calibri" w:cs="Calibri"/>
                <w:lang w:eastAsia="nl-NL"/>
              </w:rPr>
              <w:t xml:space="preserve"> gevolgd?</w:t>
            </w:r>
            <w:r>
              <w:rPr>
                <w:rFonts w:ascii="Calibri" w:eastAsia="Times New Roman" w:hAnsi="Calibri" w:cs="Calibri"/>
                <w:lang w:eastAsia="nl-NL"/>
              </w:rPr>
              <w:t xml:space="preserve"> In</w:t>
            </w:r>
            <w:r w:rsidRPr="00A063AA">
              <w:rPr>
                <w:rFonts w:ascii="Calibri" w:eastAsia="Times New Roman" w:hAnsi="Calibri" w:cs="Calibri"/>
                <w:lang w:eastAsia="nl-NL"/>
              </w:rPr>
              <w:t xml:space="preserve"> </w:t>
            </w:r>
            <w:r>
              <w:rPr>
                <w:rFonts w:ascii="Calibri" w:eastAsia="Times New Roman" w:hAnsi="Calibri" w:cs="Calibri"/>
                <w:lang w:eastAsia="nl-NL"/>
              </w:rPr>
              <w:t>w</w:t>
            </w:r>
            <w:r w:rsidRPr="00A063AA">
              <w:rPr>
                <w:rFonts w:ascii="Calibri" w:eastAsia="Times New Roman" w:hAnsi="Calibri" w:cs="Calibri"/>
                <w:lang w:eastAsia="nl-NL"/>
              </w:rPr>
              <w:t>elk jaar? </w:t>
            </w:r>
          </w:p>
        </w:tc>
        <w:tc>
          <w:tcPr>
            <w:tcW w:w="4527" w:type="dxa"/>
            <w:tcBorders>
              <w:top w:val="single" w:sz="6" w:space="0" w:color="auto"/>
              <w:left w:val="single" w:sz="6" w:space="0" w:color="auto"/>
              <w:bottom w:val="single" w:sz="6" w:space="0" w:color="auto"/>
              <w:right w:val="single" w:sz="6" w:space="0" w:color="auto"/>
            </w:tcBorders>
            <w:shd w:val="clear" w:color="auto" w:fill="auto"/>
            <w:hideMark/>
          </w:tcPr>
          <w:p w14:paraId="5CF3631E" w14:textId="77777777" w:rsidR="00734DE5" w:rsidRPr="00A063AA" w:rsidRDefault="00734DE5" w:rsidP="00962B61">
            <w:pPr>
              <w:spacing w:line="360" w:lineRule="auto"/>
              <w:textAlignment w:val="baseline"/>
              <w:rPr>
                <w:rFonts w:ascii="Times New Roman" w:eastAsia="Times New Roman" w:hAnsi="Times New Roman" w:cs="Times New Roman"/>
                <w:sz w:val="24"/>
                <w:szCs w:val="24"/>
                <w:lang w:eastAsia="nl-NL"/>
              </w:rPr>
            </w:pPr>
            <w:r w:rsidRPr="00A063AA">
              <w:rPr>
                <w:rFonts w:ascii="Calibri" w:eastAsia="Times New Roman" w:hAnsi="Calibri" w:cs="Calibri"/>
                <w:lang w:eastAsia="nl-NL"/>
              </w:rPr>
              <w:t>  </w:t>
            </w:r>
          </w:p>
        </w:tc>
      </w:tr>
      <w:tr w:rsidR="00734DE5" w:rsidRPr="00A063AA" w14:paraId="5559EBA5" w14:textId="77777777" w:rsidTr="00962B61">
        <w:tc>
          <w:tcPr>
            <w:tcW w:w="3677" w:type="dxa"/>
            <w:tcBorders>
              <w:top w:val="single" w:sz="6" w:space="0" w:color="auto"/>
              <w:left w:val="single" w:sz="6" w:space="0" w:color="auto"/>
              <w:bottom w:val="single" w:sz="6" w:space="0" w:color="auto"/>
              <w:right w:val="single" w:sz="6" w:space="0" w:color="auto"/>
            </w:tcBorders>
            <w:shd w:val="clear" w:color="auto" w:fill="auto"/>
          </w:tcPr>
          <w:p w14:paraId="0E173BEB" w14:textId="70B14D43" w:rsidR="00734DE5" w:rsidRPr="00A063AA" w:rsidRDefault="00734DE5" w:rsidP="00962B61">
            <w:pPr>
              <w:spacing w:line="360" w:lineRule="auto"/>
              <w:textAlignment w:val="baseline"/>
              <w:rPr>
                <w:rFonts w:ascii="Calibri" w:eastAsia="Times New Roman" w:hAnsi="Calibri" w:cs="Calibri"/>
                <w:lang w:eastAsia="nl-NL"/>
              </w:rPr>
            </w:pPr>
            <w:r>
              <w:rPr>
                <w:rFonts w:ascii="Calibri" w:eastAsia="Times New Roman" w:hAnsi="Calibri" w:cs="Calibri"/>
                <w:lang w:eastAsia="nl-NL"/>
              </w:rPr>
              <w:t xml:space="preserve">Hoeveel patiënten met COPD </w:t>
            </w:r>
            <w:r w:rsidR="007C22D0">
              <w:rPr>
                <w:rFonts w:ascii="Calibri" w:eastAsia="Times New Roman" w:hAnsi="Calibri" w:cs="Calibri"/>
                <w:lang w:eastAsia="nl-NL"/>
              </w:rPr>
              <w:t>ziet</w:t>
            </w:r>
            <w:r>
              <w:rPr>
                <w:rFonts w:ascii="Calibri" w:eastAsia="Times New Roman" w:hAnsi="Calibri" w:cs="Calibri"/>
                <w:lang w:eastAsia="nl-NL"/>
              </w:rPr>
              <w:t xml:space="preserve"> u ongeveer per week?</w:t>
            </w:r>
          </w:p>
        </w:tc>
        <w:tc>
          <w:tcPr>
            <w:tcW w:w="4527" w:type="dxa"/>
            <w:tcBorders>
              <w:top w:val="single" w:sz="6" w:space="0" w:color="auto"/>
              <w:left w:val="single" w:sz="6" w:space="0" w:color="auto"/>
              <w:bottom w:val="single" w:sz="6" w:space="0" w:color="auto"/>
              <w:right w:val="single" w:sz="6" w:space="0" w:color="auto"/>
            </w:tcBorders>
            <w:shd w:val="clear" w:color="auto" w:fill="auto"/>
          </w:tcPr>
          <w:p w14:paraId="2C626218" w14:textId="77777777" w:rsidR="00734DE5" w:rsidRPr="00A063AA" w:rsidRDefault="00734DE5" w:rsidP="00962B61">
            <w:pPr>
              <w:spacing w:line="360" w:lineRule="auto"/>
              <w:textAlignment w:val="baseline"/>
              <w:rPr>
                <w:rFonts w:ascii="Calibri" w:eastAsia="Times New Roman" w:hAnsi="Calibri" w:cs="Calibri"/>
                <w:lang w:eastAsia="nl-NL"/>
              </w:rPr>
            </w:pPr>
          </w:p>
        </w:tc>
      </w:tr>
    </w:tbl>
    <w:p w14:paraId="75B1FC71" w14:textId="77777777" w:rsidR="00734DE5" w:rsidRPr="00A063AA" w:rsidRDefault="00734DE5" w:rsidP="00734DE5">
      <w:pPr>
        <w:rPr>
          <w:lang w:eastAsia="nl-NL"/>
        </w:rPr>
      </w:pPr>
      <w:r w:rsidRPr="00A063AA">
        <w:rPr>
          <w:rFonts w:ascii="Calibri" w:eastAsia="Times New Roman" w:hAnsi="Calibri" w:cs="Calibri"/>
          <w:lang w:eastAsia="nl-NL"/>
        </w:rPr>
        <w:t> </w:t>
      </w:r>
    </w:p>
    <w:p w14:paraId="66CBCA74" w14:textId="2DC20C43" w:rsidR="009C09C8" w:rsidRPr="00AD4579" w:rsidRDefault="009C09C8" w:rsidP="009C09C8"/>
    <w:p w14:paraId="085D231C" w14:textId="77777777" w:rsidR="009C09C8" w:rsidRDefault="009C09C8" w:rsidP="009C09C8"/>
    <w:p w14:paraId="3F57704F" w14:textId="77777777" w:rsidR="00414108" w:rsidRDefault="00414108" w:rsidP="009C09C8"/>
    <w:p w14:paraId="765122A6" w14:textId="77777777" w:rsidR="00414108" w:rsidRDefault="00414108" w:rsidP="009C09C8"/>
    <w:p w14:paraId="3CAF56B6" w14:textId="77777777" w:rsidR="00414108" w:rsidRPr="00AD4579" w:rsidRDefault="00414108" w:rsidP="009C09C8"/>
    <w:p w14:paraId="13975F08" w14:textId="15D4FF3B" w:rsidR="008B20CF" w:rsidRPr="006E59E4" w:rsidRDefault="005D4ABC" w:rsidP="00414108">
      <w:pPr>
        <w:pStyle w:val="BijlagenFY"/>
        <w:spacing w:line="360" w:lineRule="auto"/>
        <w:ind w:left="0" w:firstLine="0"/>
      </w:pPr>
      <w:bookmarkStart w:id="42" w:name="_Toc91099948"/>
      <w:r w:rsidRPr="006E59E4">
        <w:lastRenderedPageBreak/>
        <w:t>Bijlage 9</w:t>
      </w:r>
      <w:r w:rsidR="006C077D" w:rsidRPr="006E59E4">
        <w:t xml:space="preserve"> -</w:t>
      </w:r>
      <w:r w:rsidRPr="006E59E4">
        <w:t xml:space="preserve"> </w:t>
      </w:r>
      <w:r w:rsidR="00414108" w:rsidRPr="006E59E4">
        <w:t>Contactformulier</w:t>
      </w:r>
      <w:bookmarkEnd w:id="42"/>
    </w:p>
    <w:p w14:paraId="297B98B3" w14:textId="77777777" w:rsidR="00414108" w:rsidRPr="006E59E4" w:rsidRDefault="00414108" w:rsidP="00414108">
      <w:pPr>
        <w:pStyle w:val="BijlagenFY"/>
        <w:spacing w:line="360" w:lineRule="auto"/>
        <w:ind w:left="0" w:firstLine="0"/>
      </w:pPr>
    </w:p>
    <w:p w14:paraId="622F23D8" w14:textId="77777777" w:rsidR="00B25A09" w:rsidRPr="007649AB" w:rsidRDefault="00B25A09" w:rsidP="00B25A09">
      <w:pPr>
        <w:spacing w:line="360" w:lineRule="auto"/>
        <w:rPr>
          <w:rFonts w:cs="Arial"/>
          <w:b/>
        </w:rPr>
      </w:pPr>
      <w:r w:rsidRPr="007649AB">
        <w:rPr>
          <w:rFonts w:cs="Arial"/>
          <w:b/>
        </w:rPr>
        <w:t>(Lokale) Hoofdonderzoeker</w:t>
      </w:r>
    </w:p>
    <w:p w14:paraId="457EF0E2" w14:textId="77777777" w:rsidR="00B25A09" w:rsidRPr="007649AB" w:rsidRDefault="00B25A09" w:rsidP="00B25A09">
      <w:pPr>
        <w:spacing w:line="360" w:lineRule="auto"/>
        <w:rPr>
          <w:rFonts w:cs="Arial"/>
        </w:rPr>
      </w:pPr>
      <w:r w:rsidRPr="007649AB">
        <w:rPr>
          <w:rFonts w:cs="Arial"/>
        </w:rPr>
        <w:t xml:space="preserve">Naam: </w:t>
      </w:r>
      <w:proofErr w:type="spellStart"/>
      <w:r w:rsidRPr="007649AB">
        <w:rPr>
          <w:rFonts w:cs="Arial"/>
        </w:rPr>
        <w:t>Emmylou</w:t>
      </w:r>
      <w:proofErr w:type="spellEnd"/>
      <w:r w:rsidRPr="007649AB">
        <w:rPr>
          <w:rFonts w:cs="Arial"/>
        </w:rPr>
        <w:t xml:space="preserve"> Beekman</w:t>
      </w:r>
    </w:p>
    <w:p w14:paraId="31EBD8A8" w14:textId="77777777" w:rsidR="00B25A09" w:rsidRPr="00FA2B7D" w:rsidRDefault="00B25A09" w:rsidP="00B25A09">
      <w:pPr>
        <w:spacing w:line="360" w:lineRule="auto"/>
        <w:rPr>
          <w:rFonts w:cs="Arial"/>
        </w:rPr>
      </w:pPr>
      <w:r w:rsidRPr="007649AB">
        <w:rPr>
          <w:rFonts w:cs="Arial"/>
        </w:rPr>
        <w:t xml:space="preserve">Functie: Lector, Lectoraat Autonomie en Participatie van Chronisch Zieken (academie Logopedie) Docent </w:t>
      </w:r>
      <w:r w:rsidRPr="00FA2B7D">
        <w:rPr>
          <w:rFonts w:cs="Arial"/>
        </w:rPr>
        <w:t>academie Fysiotherapie</w:t>
      </w:r>
    </w:p>
    <w:p w14:paraId="3FE3749B" w14:textId="77777777" w:rsidR="00B25A09" w:rsidRPr="00FA2B7D" w:rsidRDefault="00B25A09" w:rsidP="00B25A09">
      <w:pPr>
        <w:spacing w:line="360" w:lineRule="auto"/>
        <w:rPr>
          <w:rFonts w:cs="Arial"/>
        </w:rPr>
      </w:pPr>
      <w:r w:rsidRPr="00FA2B7D">
        <w:rPr>
          <w:rFonts w:cs="Arial"/>
        </w:rPr>
        <w:t xml:space="preserve">Contactgegevens: </w:t>
      </w:r>
      <w:hyperlink r:id="rId76" w:history="1">
        <w:r w:rsidRPr="00FA2B7D">
          <w:rPr>
            <w:rStyle w:val="Hyperlink"/>
            <w:rFonts w:cs="Arial"/>
            <w:color w:val="auto"/>
          </w:rPr>
          <w:t>emmylou.beekman@zuyd.nl</w:t>
        </w:r>
      </w:hyperlink>
      <w:r w:rsidRPr="00FA2B7D">
        <w:rPr>
          <w:rFonts w:cs="Arial"/>
        </w:rPr>
        <w:t xml:space="preserve"> </w:t>
      </w:r>
    </w:p>
    <w:p w14:paraId="13FD3467" w14:textId="77777777" w:rsidR="00B25A09" w:rsidRPr="00FA2B7D" w:rsidRDefault="00B25A09" w:rsidP="00B25A09">
      <w:pPr>
        <w:spacing w:line="360" w:lineRule="auto"/>
        <w:rPr>
          <w:rFonts w:cs="Arial"/>
        </w:rPr>
      </w:pPr>
      <w:r w:rsidRPr="00FA2B7D">
        <w:rPr>
          <w:rFonts w:cs="Arial"/>
        </w:rPr>
        <w:t xml:space="preserve">Bereikbaarheid: per mail </w:t>
      </w:r>
    </w:p>
    <w:p w14:paraId="73D021F1" w14:textId="77777777" w:rsidR="00B25A09" w:rsidRPr="00FA2B7D" w:rsidRDefault="00B25A09" w:rsidP="00B25A09">
      <w:pPr>
        <w:spacing w:line="360" w:lineRule="auto"/>
        <w:rPr>
          <w:rFonts w:cs="Arial"/>
          <w:b/>
        </w:rPr>
      </w:pPr>
    </w:p>
    <w:p w14:paraId="12B3022E" w14:textId="77777777" w:rsidR="00B25A09" w:rsidRPr="00FA2B7D" w:rsidRDefault="00B25A09" w:rsidP="00B25A09">
      <w:pPr>
        <w:spacing w:line="360" w:lineRule="auto"/>
        <w:rPr>
          <w:rFonts w:cs="Arial"/>
          <w:b/>
          <w:bCs/>
        </w:rPr>
      </w:pPr>
      <w:r w:rsidRPr="00FA2B7D">
        <w:rPr>
          <w:rFonts w:cs="Arial"/>
          <w:b/>
          <w:bCs/>
        </w:rPr>
        <w:t>Uitvoerende onderzoekers</w:t>
      </w:r>
    </w:p>
    <w:p w14:paraId="78675A47" w14:textId="77777777" w:rsidR="00B25A09" w:rsidRPr="00FA2B7D" w:rsidRDefault="00B25A09" w:rsidP="00B25A09">
      <w:pPr>
        <w:spacing w:line="360" w:lineRule="auto"/>
        <w:rPr>
          <w:rFonts w:cstheme="minorHAnsi"/>
        </w:rPr>
      </w:pPr>
      <w:r w:rsidRPr="00FA2B7D">
        <w:rPr>
          <w:rFonts w:cstheme="minorHAnsi"/>
        </w:rPr>
        <w:t>Naam: Maud Bosch</w:t>
      </w:r>
      <w:r w:rsidRPr="00FA2B7D">
        <w:rPr>
          <w:rFonts w:cstheme="minorHAnsi"/>
        </w:rPr>
        <w:tab/>
      </w:r>
    </w:p>
    <w:p w14:paraId="2FFF3F25" w14:textId="77777777" w:rsidR="00B25A09" w:rsidRPr="00FA2B7D" w:rsidRDefault="00B25A09" w:rsidP="00B25A09">
      <w:pPr>
        <w:spacing w:line="360" w:lineRule="auto"/>
        <w:rPr>
          <w:rFonts w:cstheme="minorHAnsi"/>
        </w:rPr>
      </w:pPr>
      <w:r w:rsidRPr="00FA2B7D">
        <w:rPr>
          <w:rFonts w:cstheme="minorHAnsi"/>
        </w:rPr>
        <w:t>Functie: Fysiotherapeute in opleiding</w:t>
      </w:r>
    </w:p>
    <w:p w14:paraId="6E2630E6" w14:textId="77777777" w:rsidR="00B25A09" w:rsidRPr="00FA2B7D" w:rsidRDefault="00B25A09" w:rsidP="00B25A09">
      <w:pPr>
        <w:spacing w:line="360" w:lineRule="auto"/>
        <w:rPr>
          <w:rFonts w:cstheme="minorHAnsi"/>
        </w:rPr>
      </w:pPr>
      <w:r w:rsidRPr="00FA2B7D">
        <w:rPr>
          <w:rFonts w:cstheme="minorHAnsi"/>
        </w:rPr>
        <w:t xml:space="preserve">Contactgegevens: </w:t>
      </w:r>
      <w:hyperlink r:id="rId77" w:history="1">
        <w:r w:rsidRPr="00FA2B7D">
          <w:rPr>
            <w:rStyle w:val="Hyperlink"/>
            <w:rFonts w:cstheme="minorHAnsi"/>
            <w:color w:val="auto"/>
          </w:rPr>
          <w:t>1808338bosch@zuyd.nl</w:t>
        </w:r>
      </w:hyperlink>
      <w:r w:rsidRPr="00FA2B7D">
        <w:rPr>
          <w:rFonts w:cstheme="minorHAnsi"/>
        </w:rPr>
        <w:tab/>
      </w:r>
    </w:p>
    <w:p w14:paraId="4A2EEC2D" w14:textId="77777777" w:rsidR="00B25A09" w:rsidRPr="00FA2B7D" w:rsidRDefault="00B25A09" w:rsidP="00B25A09">
      <w:pPr>
        <w:spacing w:line="360" w:lineRule="auto"/>
        <w:rPr>
          <w:rFonts w:cstheme="minorHAnsi"/>
        </w:rPr>
      </w:pPr>
      <w:r w:rsidRPr="00FA2B7D">
        <w:rPr>
          <w:rFonts w:cstheme="minorHAnsi"/>
        </w:rPr>
        <w:t xml:space="preserve">Bereikbaarheid: per mail </w:t>
      </w:r>
    </w:p>
    <w:p w14:paraId="052767AC" w14:textId="77777777" w:rsidR="00B25A09" w:rsidRPr="00FA2B7D" w:rsidRDefault="00B25A09" w:rsidP="00B25A09">
      <w:pPr>
        <w:spacing w:line="360" w:lineRule="auto"/>
        <w:rPr>
          <w:rFonts w:cstheme="minorHAnsi"/>
        </w:rPr>
      </w:pPr>
    </w:p>
    <w:p w14:paraId="53C0E57C" w14:textId="77777777" w:rsidR="00B25A09" w:rsidRPr="00FA2B7D" w:rsidRDefault="00B25A09" w:rsidP="00B25A09">
      <w:pPr>
        <w:spacing w:line="360" w:lineRule="auto"/>
        <w:rPr>
          <w:rFonts w:cstheme="minorHAnsi"/>
        </w:rPr>
      </w:pPr>
      <w:r w:rsidRPr="00FA2B7D">
        <w:rPr>
          <w:rFonts w:cstheme="minorHAnsi"/>
        </w:rPr>
        <w:t>Naam: Melissa Scheffer</w:t>
      </w:r>
    </w:p>
    <w:p w14:paraId="2A30A223" w14:textId="77777777" w:rsidR="00B25A09" w:rsidRPr="00FA2B7D" w:rsidRDefault="00B25A09" w:rsidP="00B25A09">
      <w:pPr>
        <w:spacing w:line="360" w:lineRule="auto"/>
        <w:rPr>
          <w:rFonts w:cstheme="minorHAnsi"/>
        </w:rPr>
      </w:pPr>
      <w:r w:rsidRPr="00FA2B7D">
        <w:rPr>
          <w:rFonts w:cstheme="minorHAnsi"/>
        </w:rPr>
        <w:t>Functie: Fysiotherapeute in opleiding</w:t>
      </w:r>
    </w:p>
    <w:p w14:paraId="26C8D542" w14:textId="77777777" w:rsidR="00B25A09" w:rsidRPr="00FA2B7D" w:rsidRDefault="00B25A09" w:rsidP="00B25A09">
      <w:pPr>
        <w:spacing w:line="360" w:lineRule="auto"/>
        <w:rPr>
          <w:rFonts w:cstheme="minorHAnsi"/>
        </w:rPr>
      </w:pPr>
      <w:r w:rsidRPr="00FA2B7D">
        <w:rPr>
          <w:rFonts w:cstheme="minorHAnsi"/>
        </w:rPr>
        <w:t xml:space="preserve">Contactgegevens: </w:t>
      </w:r>
      <w:hyperlink r:id="rId78" w:history="1">
        <w:r w:rsidRPr="00FA2B7D">
          <w:rPr>
            <w:rStyle w:val="Hyperlink"/>
            <w:rFonts w:cstheme="minorHAnsi"/>
            <w:color w:val="auto"/>
          </w:rPr>
          <w:t>1711172scheffer@zuyd.nl</w:t>
        </w:r>
      </w:hyperlink>
      <w:r w:rsidRPr="00FA2B7D">
        <w:rPr>
          <w:rFonts w:cstheme="minorHAnsi"/>
        </w:rPr>
        <w:t xml:space="preserve"> </w:t>
      </w:r>
    </w:p>
    <w:p w14:paraId="01AA15D4" w14:textId="77777777" w:rsidR="00B25A09" w:rsidRPr="00FA2B7D" w:rsidRDefault="00B25A09" w:rsidP="00B25A09">
      <w:pPr>
        <w:spacing w:line="360" w:lineRule="auto"/>
        <w:rPr>
          <w:rFonts w:cstheme="minorHAnsi"/>
        </w:rPr>
      </w:pPr>
      <w:r w:rsidRPr="00FA2B7D">
        <w:rPr>
          <w:rFonts w:cstheme="minorHAnsi"/>
        </w:rPr>
        <w:t>Bereikbaarheid: per mail</w:t>
      </w:r>
    </w:p>
    <w:p w14:paraId="7514191D" w14:textId="77777777" w:rsidR="00B25A09" w:rsidRPr="00FA2B7D" w:rsidRDefault="00B25A09" w:rsidP="00B25A09">
      <w:pPr>
        <w:spacing w:line="360" w:lineRule="auto"/>
        <w:rPr>
          <w:rFonts w:cstheme="minorHAnsi"/>
        </w:rPr>
      </w:pPr>
    </w:p>
    <w:p w14:paraId="1F146918" w14:textId="77777777" w:rsidR="00B25A09" w:rsidRPr="00FA2B7D" w:rsidRDefault="00B25A09" w:rsidP="00B25A09">
      <w:pPr>
        <w:spacing w:line="360" w:lineRule="auto"/>
        <w:rPr>
          <w:rFonts w:cstheme="minorHAnsi"/>
        </w:rPr>
      </w:pPr>
      <w:r w:rsidRPr="00FA2B7D">
        <w:rPr>
          <w:rFonts w:cstheme="minorHAnsi"/>
        </w:rPr>
        <w:t>Naam: Ruby van der Loos</w:t>
      </w:r>
    </w:p>
    <w:p w14:paraId="6D1090F6" w14:textId="77777777" w:rsidR="00B25A09" w:rsidRPr="00FA2B7D" w:rsidRDefault="00B25A09" w:rsidP="00B25A09">
      <w:pPr>
        <w:spacing w:line="360" w:lineRule="auto"/>
        <w:rPr>
          <w:rFonts w:cstheme="minorHAnsi"/>
        </w:rPr>
      </w:pPr>
      <w:r w:rsidRPr="00FA2B7D">
        <w:rPr>
          <w:rFonts w:cstheme="minorHAnsi"/>
        </w:rPr>
        <w:t>Functie: Fysiotherapeute in opleiding</w:t>
      </w:r>
    </w:p>
    <w:p w14:paraId="2F962601" w14:textId="77777777" w:rsidR="00B25A09" w:rsidRPr="00FA2B7D" w:rsidRDefault="00B25A09" w:rsidP="00B25A09">
      <w:pPr>
        <w:spacing w:line="360" w:lineRule="auto"/>
        <w:rPr>
          <w:rFonts w:cstheme="minorHAnsi"/>
          <w:b/>
          <w:bCs/>
        </w:rPr>
      </w:pPr>
      <w:r w:rsidRPr="00FA2B7D">
        <w:rPr>
          <w:rFonts w:cstheme="minorHAnsi"/>
        </w:rPr>
        <w:t xml:space="preserve">Contactgegevens: </w:t>
      </w:r>
      <w:hyperlink r:id="rId79" w:history="1">
        <w:r w:rsidRPr="00FA2B7D">
          <w:rPr>
            <w:rStyle w:val="Hyperlink"/>
            <w:rFonts w:cstheme="minorHAnsi"/>
            <w:color w:val="auto"/>
          </w:rPr>
          <w:t>1738232loos@zuyd.nl</w:t>
        </w:r>
      </w:hyperlink>
      <w:r w:rsidRPr="00FA2B7D">
        <w:rPr>
          <w:rFonts w:cstheme="minorHAnsi"/>
          <w:b/>
          <w:bCs/>
        </w:rPr>
        <w:t xml:space="preserve"> </w:t>
      </w:r>
    </w:p>
    <w:p w14:paraId="2E3CB8ED" w14:textId="77777777" w:rsidR="00B25A09" w:rsidRPr="00FA2B7D" w:rsidRDefault="00B25A09" w:rsidP="00B25A09">
      <w:pPr>
        <w:spacing w:line="360" w:lineRule="auto"/>
        <w:rPr>
          <w:rFonts w:cstheme="minorHAnsi"/>
          <w:b/>
          <w:bCs/>
        </w:rPr>
      </w:pPr>
      <w:r w:rsidRPr="00FA2B7D">
        <w:rPr>
          <w:rFonts w:cstheme="minorHAnsi"/>
        </w:rPr>
        <w:t xml:space="preserve">Bereikbaarheid: per mail </w:t>
      </w:r>
    </w:p>
    <w:p w14:paraId="6A8F174A" w14:textId="77777777" w:rsidR="00B25A09" w:rsidRDefault="00B25A09" w:rsidP="00B25A09">
      <w:pPr>
        <w:spacing w:line="360" w:lineRule="auto"/>
        <w:rPr>
          <w:rFonts w:cs="Arial"/>
        </w:rPr>
      </w:pPr>
    </w:p>
    <w:p w14:paraId="4CA756AA" w14:textId="77777777" w:rsidR="00414108" w:rsidRPr="00FA2B7D" w:rsidRDefault="00414108" w:rsidP="00B25A09">
      <w:pPr>
        <w:spacing w:line="360" w:lineRule="auto"/>
        <w:rPr>
          <w:rFonts w:cs="Arial"/>
        </w:rPr>
      </w:pPr>
    </w:p>
    <w:p w14:paraId="0E7D5EC2" w14:textId="77777777" w:rsidR="00B25A09" w:rsidRPr="00FA2B7D" w:rsidRDefault="00B25A09" w:rsidP="00B25A09">
      <w:pPr>
        <w:spacing w:line="360" w:lineRule="auto"/>
        <w:rPr>
          <w:rFonts w:cs="Arial"/>
          <w:b/>
        </w:rPr>
      </w:pPr>
      <w:r w:rsidRPr="00FA2B7D">
        <w:rPr>
          <w:rFonts w:cs="Arial"/>
          <w:b/>
        </w:rPr>
        <w:lastRenderedPageBreak/>
        <w:t>Klachten</w:t>
      </w:r>
    </w:p>
    <w:p w14:paraId="7AA8E907" w14:textId="77777777" w:rsidR="00B25A09" w:rsidRPr="00FA2B7D" w:rsidRDefault="00B25A09" w:rsidP="00B25A09">
      <w:pPr>
        <w:spacing w:line="360" w:lineRule="auto"/>
        <w:rPr>
          <w:rFonts w:cs="Arial"/>
        </w:rPr>
      </w:pPr>
      <w:r w:rsidRPr="00FA2B7D">
        <w:rPr>
          <w:rFonts w:cs="Arial"/>
        </w:rPr>
        <w:t>Voor algemene informatie over uw rechten, zoals inzage, correctie, bezwaar en verwijdering, kunt u de website van de Autoriteit Persoonsgegevens raadplegen (</w:t>
      </w:r>
      <w:hyperlink r:id="rId80" w:history="1">
        <w:r w:rsidRPr="00FA2B7D">
          <w:rPr>
            <w:rStyle w:val="Hyperlink"/>
            <w:rFonts w:cs="Arial"/>
            <w:color w:val="auto"/>
          </w:rPr>
          <w:t>www.autoriteitpersoonsgegevens.nl</w:t>
        </w:r>
      </w:hyperlink>
      <w:r w:rsidRPr="00FA2B7D">
        <w:rPr>
          <w:rFonts w:cs="Arial"/>
        </w:rPr>
        <w:t xml:space="preserve">). Bij vragen of klachten meldt deze dan eerst bij Zuyd, e-mail: </w:t>
      </w:r>
      <w:hyperlink r:id="rId81" w:history="1">
        <w:r w:rsidRPr="00FA2B7D">
          <w:rPr>
            <w:rStyle w:val="Hyperlink"/>
            <w:rFonts w:cs="Arial"/>
            <w:color w:val="auto"/>
          </w:rPr>
          <w:t>privacy@zuyd.nl</w:t>
        </w:r>
      </w:hyperlink>
      <w:r w:rsidRPr="00FA2B7D">
        <w:rPr>
          <w:rFonts w:cs="Arial"/>
        </w:rPr>
        <w:t xml:space="preserve"> </w:t>
      </w:r>
    </w:p>
    <w:p w14:paraId="3D00A65B" w14:textId="77777777" w:rsidR="00B25A09" w:rsidRPr="00FA2B7D" w:rsidRDefault="00B25A09" w:rsidP="00B25A09">
      <w:pPr>
        <w:spacing w:line="360" w:lineRule="auto"/>
        <w:rPr>
          <w:rFonts w:cs="Arial"/>
          <w:b/>
        </w:rPr>
      </w:pPr>
      <w:r w:rsidRPr="00FA2B7D">
        <w:rPr>
          <w:rFonts w:cs="Arial"/>
          <w:b/>
        </w:rPr>
        <w:t>Meer informatie over uw rechten bij verwerking van gegevens</w:t>
      </w:r>
    </w:p>
    <w:p w14:paraId="5CFAD1CA" w14:textId="77777777" w:rsidR="00B25A09" w:rsidRPr="00FA2B7D" w:rsidRDefault="00B25A09" w:rsidP="00B25A09">
      <w:pPr>
        <w:spacing w:line="360" w:lineRule="auto"/>
        <w:rPr>
          <w:rFonts w:cs="Arial"/>
        </w:rPr>
      </w:pPr>
      <w:r w:rsidRPr="00FA2B7D">
        <w:rPr>
          <w:rFonts w:cs="Arial"/>
        </w:rPr>
        <w:t xml:space="preserve">Bij vragen of klachten over de verwerking van uw persoonsgegevens raden we u aan eerst contact op te nemen met </w:t>
      </w:r>
      <w:proofErr w:type="spellStart"/>
      <w:r w:rsidRPr="00FA2B7D">
        <w:rPr>
          <w:rFonts w:cs="Arial"/>
        </w:rPr>
        <w:t>Emmylou</w:t>
      </w:r>
      <w:proofErr w:type="spellEnd"/>
      <w:r w:rsidRPr="00FA2B7D">
        <w:rPr>
          <w:rFonts w:cs="Arial"/>
        </w:rPr>
        <w:t xml:space="preserve"> Beekman. U kunt ook de Functionaris voor de </w:t>
      </w:r>
      <w:r w:rsidRPr="00FA2B7D">
        <w:rPr>
          <w:rFonts w:cstheme="minorHAnsi"/>
        </w:rPr>
        <w:t>Gegevensbescherming van Zuyd Hogeschool raadplegen</w:t>
      </w:r>
      <w:r w:rsidRPr="00FA2B7D">
        <w:rPr>
          <w:rFonts w:cs="Arial"/>
        </w:rPr>
        <w:t xml:space="preserve">, e-mail: </w:t>
      </w:r>
      <w:hyperlink r:id="rId82" w:history="1">
        <w:r w:rsidRPr="00FA2B7D">
          <w:rPr>
            <w:rStyle w:val="Hyperlink"/>
            <w:rFonts w:cs="Arial"/>
            <w:color w:val="auto"/>
          </w:rPr>
          <w:t>functionarisgegevensbescherming@zuyd.nl</w:t>
        </w:r>
      </w:hyperlink>
      <w:r w:rsidRPr="00FA2B7D">
        <w:rPr>
          <w:rFonts w:cstheme="minorHAnsi"/>
        </w:rPr>
        <w:t xml:space="preserve">. </w:t>
      </w:r>
    </w:p>
    <w:p w14:paraId="1D4F1F55" w14:textId="77777777" w:rsidR="00B25A09" w:rsidRPr="007649AB" w:rsidRDefault="00B25A09" w:rsidP="00B25A09">
      <w:pPr>
        <w:pStyle w:val="BijlagenFY"/>
        <w:spacing w:line="360" w:lineRule="auto"/>
        <w:ind w:left="0" w:firstLine="0"/>
        <w:rPr>
          <w:sz w:val="22"/>
          <w:szCs w:val="22"/>
        </w:rPr>
      </w:pPr>
    </w:p>
    <w:p w14:paraId="7F71B766" w14:textId="77777777" w:rsidR="00B25A09" w:rsidRDefault="00B25A09" w:rsidP="00B25A09">
      <w:pPr>
        <w:rPr>
          <w:b/>
          <w:bCs/>
        </w:rPr>
      </w:pPr>
    </w:p>
    <w:p w14:paraId="4895B4BF" w14:textId="77777777" w:rsidR="00B25A09" w:rsidRDefault="00B25A09" w:rsidP="00B25A09">
      <w:pPr>
        <w:rPr>
          <w:b/>
          <w:bCs/>
        </w:rPr>
      </w:pPr>
    </w:p>
    <w:p w14:paraId="2C65020B" w14:textId="77777777" w:rsidR="008B20CF" w:rsidRDefault="008B20CF" w:rsidP="00CA763C"/>
    <w:p w14:paraId="235103D8" w14:textId="77777777" w:rsidR="008B20CF" w:rsidRDefault="008B20CF" w:rsidP="00CA763C"/>
    <w:p w14:paraId="7BDDCF84" w14:textId="77777777" w:rsidR="008B20CF" w:rsidRDefault="008B20CF" w:rsidP="00CA763C"/>
    <w:p w14:paraId="23CFE3A5" w14:textId="77777777" w:rsidR="008B20CF" w:rsidRDefault="008B20CF" w:rsidP="00CA763C"/>
    <w:p w14:paraId="0454908D" w14:textId="77777777" w:rsidR="008B20CF" w:rsidRDefault="008B20CF" w:rsidP="00CA763C"/>
    <w:p w14:paraId="427E5DC5" w14:textId="77777777" w:rsidR="008B20CF" w:rsidRDefault="008B20CF" w:rsidP="00CA763C"/>
    <w:p w14:paraId="4F00EEF1" w14:textId="77777777" w:rsidR="008B20CF" w:rsidRDefault="008B20CF" w:rsidP="00CA763C"/>
    <w:p w14:paraId="1BC92B59" w14:textId="77777777" w:rsidR="008B20CF" w:rsidRDefault="008B20CF" w:rsidP="00CA763C"/>
    <w:p w14:paraId="2C8069D2" w14:textId="77777777" w:rsidR="008B20CF" w:rsidRDefault="008B20CF" w:rsidP="00CA763C"/>
    <w:p w14:paraId="50226764" w14:textId="77777777" w:rsidR="008B20CF" w:rsidRDefault="008B20CF" w:rsidP="00CA763C"/>
    <w:p w14:paraId="0857828B" w14:textId="77777777" w:rsidR="00414108" w:rsidRDefault="00414108" w:rsidP="00CA763C"/>
    <w:p w14:paraId="14B1EF4C" w14:textId="77777777" w:rsidR="00414108" w:rsidRDefault="00414108" w:rsidP="00CA763C"/>
    <w:p w14:paraId="59BCB95E" w14:textId="77777777" w:rsidR="00414108" w:rsidRDefault="00414108" w:rsidP="00CA763C"/>
    <w:p w14:paraId="50E5BA92" w14:textId="77777777" w:rsidR="00414108" w:rsidRDefault="00414108" w:rsidP="00CA763C"/>
    <w:p w14:paraId="75AFEEE8" w14:textId="77777777" w:rsidR="00414108" w:rsidRDefault="00414108" w:rsidP="00CA763C"/>
    <w:p w14:paraId="77148CD5" w14:textId="77777777" w:rsidR="00414108" w:rsidRDefault="00414108" w:rsidP="00CA763C"/>
    <w:p w14:paraId="1EC457A3" w14:textId="77777777" w:rsidR="00414108" w:rsidRDefault="00414108" w:rsidP="00CA763C"/>
    <w:p w14:paraId="085C4DFD" w14:textId="364873FF" w:rsidR="009A296B" w:rsidRPr="00B25A09" w:rsidRDefault="005D4ABC" w:rsidP="00B25A09">
      <w:pPr>
        <w:pStyle w:val="BijlagenFY"/>
        <w:spacing w:line="360" w:lineRule="auto"/>
      </w:pPr>
      <w:bookmarkStart w:id="43" w:name="_Toc91099949"/>
      <w:r>
        <w:lastRenderedPageBreak/>
        <w:t>Bijlage 10</w:t>
      </w:r>
      <w:r w:rsidR="006C077D">
        <w:t xml:space="preserve"> -</w:t>
      </w:r>
      <w:r>
        <w:t xml:space="preserve"> </w:t>
      </w:r>
      <w:r w:rsidR="00414108">
        <w:t>Topiclijst</w:t>
      </w:r>
      <w:bookmarkEnd w:id="43"/>
    </w:p>
    <w:p w14:paraId="2AC4871E" w14:textId="508055CD" w:rsidR="009A296B" w:rsidRDefault="009A296B">
      <w:pPr>
        <w:rPr>
          <w:b/>
          <w:bCs/>
        </w:rPr>
      </w:pPr>
    </w:p>
    <w:p w14:paraId="678DA9AD" w14:textId="77777777" w:rsidR="00B25A09" w:rsidRPr="00406E57" w:rsidRDefault="00B25A09" w:rsidP="00B25A09">
      <w:pPr>
        <w:rPr>
          <w:bCs/>
        </w:rPr>
      </w:pPr>
      <w:r w:rsidRPr="00406E57">
        <w:rPr>
          <w:bCs/>
        </w:rPr>
        <w:t>Tabel 4.</w:t>
      </w:r>
      <w:r w:rsidRPr="00406E57">
        <w:rPr>
          <w:bCs/>
          <w:i/>
          <w:iCs/>
        </w:rPr>
        <w:t xml:space="preserve"> Topiclijst</w:t>
      </w:r>
    </w:p>
    <w:tbl>
      <w:tblPr>
        <w:tblStyle w:val="Tabelraster"/>
        <w:tblW w:w="8784" w:type="dxa"/>
        <w:tblLook w:val="04A0" w:firstRow="1" w:lastRow="0" w:firstColumn="1" w:lastColumn="0" w:noHBand="0" w:noVBand="1"/>
        <w:tblCaption w:val="Tabel 2: Topiclijst"/>
      </w:tblPr>
      <w:tblGrid>
        <w:gridCol w:w="1717"/>
        <w:gridCol w:w="3578"/>
        <w:gridCol w:w="3489"/>
      </w:tblGrid>
      <w:tr w:rsidR="00B25A09" w:rsidRPr="004D368B" w14:paraId="0BE4091A" w14:textId="77777777" w:rsidTr="00962B61">
        <w:trPr>
          <w:trHeight w:val="390"/>
        </w:trPr>
        <w:tc>
          <w:tcPr>
            <w:tcW w:w="1717" w:type="dxa"/>
            <w:shd w:val="clear" w:color="auto" w:fill="ED1834"/>
            <w:hideMark/>
          </w:tcPr>
          <w:p w14:paraId="40B332BB" w14:textId="77777777" w:rsidR="00B25A09" w:rsidRPr="00965596" w:rsidRDefault="00B25A09" w:rsidP="00962B61">
            <w:pPr>
              <w:rPr>
                <w:b/>
                <w:bCs/>
                <w:color w:val="FFFFFF" w:themeColor="background1"/>
              </w:rPr>
            </w:pPr>
            <w:r w:rsidRPr="00965596">
              <w:rPr>
                <w:b/>
                <w:bCs/>
                <w:color w:val="FFFFFF" w:themeColor="background1"/>
              </w:rPr>
              <w:t>Hoofdtopic</w:t>
            </w:r>
          </w:p>
        </w:tc>
        <w:tc>
          <w:tcPr>
            <w:tcW w:w="3578" w:type="dxa"/>
            <w:shd w:val="clear" w:color="auto" w:fill="ED1834"/>
            <w:hideMark/>
          </w:tcPr>
          <w:p w14:paraId="35AE0474" w14:textId="77777777" w:rsidR="00B25A09" w:rsidRPr="00965596" w:rsidRDefault="00B25A09" w:rsidP="00962B61">
            <w:pPr>
              <w:rPr>
                <w:b/>
                <w:bCs/>
                <w:color w:val="FFFFFF" w:themeColor="background1"/>
              </w:rPr>
            </w:pPr>
            <w:proofErr w:type="spellStart"/>
            <w:r w:rsidRPr="00965596">
              <w:rPr>
                <w:b/>
                <w:bCs/>
                <w:color w:val="FFFFFF" w:themeColor="background1"/>
              </w:rPr>
              <w:t>Subtopic</w:t>
            </w:r>
            <w:proofErr w:type="spellEnd"/>
            <w:r w:rsidRPr="00965596">
              <w:rPr>
                <w:b/>
                <w:bCs/>
                <w:color w:val="FFFFFF" w:themeColor="background1"/>
              </w:rPr>
              <w:t>  </w:t>
            </w:r>
          </w:p>
        </w:tc>
        <w:tc>
          <w:tcPr>
            <w:tcW w:w="3489" w:type="dxa"/>
            <w:shd w:val="clear" w:color="auto" w:fill="ED1834"/>
          </w:tcPr>
          <w:p w14:paraId="6FEDABC8" w14:textId="77777777" w:rsidR="00B25A09" w:rsidRPr="00965596" w:rsidRDefault="00B25A09" w:rsidP="00962B61">
            <w:pPr>
              <w:rPr>
                <w:b/>
                <w:bCs/>
                <w:color w:val="FFFFFF" w:themeColor="background1"/>
              </w:rPr>
            </w:pPr>
            <w:r w:rsidRPr="00965596">
              <w:rPr>
                <w:b/>
                <w:bCs/>
                <w:color w:val="FFFFFF" w:themeColor="background1"/>
              </w:rPr>
              <w:t xml:space="preserve">Beschrijving </w:t>
            </w:r>
          </w:p>
        </w:tc>
      </w:tr>
      <w:tr w:rsidR="00B25A09" w:rsidRPr="004D368B" w14:paraId="7A97B8A8" w14:textId="77777777" w:rsidTr="00962B61">
        <w:trPr>
          <w:trHeight w:val="1172"/>
        </w:trPr>
        <w:tc>
          <w:tcPr>
            <w:tcW w:w="1717" w:type="dxa"/>
            <w:hideMark/>
          </w:tcPr>
          <w:p w14:paraId="463DDE39" w14:textId="77777777" w:rsidR="00B25A09" w:rsidRPr="004D368B" w:rsidRDefault="00B25A09" w:rsidP="00962B61">
            <w:pPr>
              <w:spacing w:line="360" w:lineRule="auto"/>
            </w:pPr>
            <w:r w:rsidRPr="65B7EFC7">
              <w:t>V</w:t>
            </w:r>
            <w:r>
              <w:t xml:space="preserve">oorkennis </w:t>
            </w:r>
          </w:p>
        </w:tc>
        <w:tc>
          <w:tcPr>
            <w:tcW w:w="3578" w:type="dxa"/>
            <w:hideMark/>
          </w:tcPr>
          <w:p w14:paraId="4E82F7E3" w14:textId="77777777" w:rsidR="00B25A09" w:rsidRPr="004D368B" w:rsidRDefault="00B25A09" w:rsidP="00962B61">
            <w:pPr>
              <w:pStyle w:val="Lijstalinea"/>
              <w:numPr>
                <w:ilvl w:val="0"/>
                <w:numId w:val="29"/>
              </w:numPr>
              <w:spacing w:line="360" w:lineRule="auto"/>
            </w:pPr>
            <w:r w:rsidRPr="65B7EFC7">
              <w:t>COPD </w:t>
            </w:r>
          </w:p>
          <w:p w14:paraId="116CAEBD" w14:textId="77777777" w:rsidR="00B25A09" w:rsidRPr="004D368B" w:rsidRDefault="00B25A09" w:rsidP="00962B61">
            <w:pPr>
              <w:pStyle w:val="Lijstalinea"/>
              <w:numPr>
                <w:ilvl w:val="0"/>
                <w:numId w:val="29"/>
              </w:numPr>
              <w:spacing w:line="360" w:lineRule="auto"/>
            </w:pPr>
            <w:r w:rsidRPr="65B7EFC7">
              <w:t>Pathofysiologie</w:t>
            </w:r>
            <w:r>
              <w:t xml:space="preserve"> COPD </w:t>
            </w:r>
            <w:r w:rsidRPr="65B7EFC7">
              <w:t> </w:t>
            </w:r>
          </w:p>
          <w:p w14:paraId="11783206" w14:textId="77777777" w:rsidR="00B25A09" w:rsidRPr="004D368B" w:rsidRDefault="00B25A09" w:rsidP="00962B61">
            <w:pPr>
              <w:pStyle w:val="Lijstalinea"/>
              <w:numPr>
                <w:ilvl w:val="0"/>
                <w:numId w:val="29"/>
              </w:numPr>
              <w:spacing w:line="360" w:lineRule="auto"/>
            </w:pPr>
            <w:r>
              <w:t>Verwijzing arts</w:t>
            </w:r>
          </w:p>
          <w:p w14:paraId="4B23CDD8" w14:textId="77777777" w:rsidR="00B25A09" w:rsidRPr="004D368B" w:rsidRDefault="00B25A09" w:rsidP="00962B61">
            <w:pPr>
              <w:pStyle w:val="Lijstalinea"/>
              <w:numPr>
                <w:ilvl w:val="0"/>
                <w:numId w:val="29"/>
              </w:numPr>
              <w:spacing w:line="360" w:lineRule="auto"/>
            </w:pPr>
            <w:r>
              <w:t xml:space="preserve">Interdisciplinaire samenwerking </w:t>
            </w:r>
          </w:p>
          <w:p w14:paraId="379CC41E" w14:textId="77777777" w:rsidR="00B25A09" w:rsidRPr="004D368B" w:rsidRDefault="00B25A09" w:rsidP="00962B61">
            <w:pPr>
              <w:pStyle w:val="Lijstalinea"/>
              <w:spacing w:line="360" w:lineRule="auto"/>
              <w:ind w:left="360"/>
            </w:pPr>
          </w:p>
        </w:tc>
        <w:tc>
          <w:tcPr>
            <w:tcW w:w="3489" w:type="dxa"/>
          </w:tcPr>
          <w:p w14:paraId="141C74EA" w14:textId="77777777" w:rsidR="00B25A09" w:rsidRDefault="00B25A09" w:rsidP="00962B61">
            <w:pPr>
              <w:pStyle w:val="Lijstalinea"/>
              <w:numPr>
                <w:ilvl w:val="0"/>
                <w:numId w:val="30"/>
              </w:numPr>
              <w:spacing w:line="360" w:lineRule="auto"/>
            </w:pPr>
            <w:r>
              <w:t>In kaart brengen van de kennis van therapeut over COPD</w:t>
            </w:r>
          </w:p>
          <w:p w14:paraId="22BDE976" w14:textId="77777777" w:rsidR="00B25A09" w:rsidRDefault="00B25A09" w:rsidP="00962B61">
            <w:pPr>
              <w:pStyle w:val="Lijstalinea"/>
              <w:numPr>
                <w:ilvl w:val="0"/>
                <w:numId w:val="30"/>
              </w:numPr>
              <w:spacing w:line="360" w:lineRule="auto"/>
            </w:pPr>
            <w:r>
              <w:t xml:space="preserve">Inventariseren wat de therapeut van de informatie op de verwijzing vindt + de communicatie hierover </w:t>
            </w:r>
          </w:p>
          <w:p w14:paraId="6AB20D09" w14:textId="77777777" w:rsidR="00B25A09" w:rsidRDefault="00B25A09" w:rsidP="00962B61">
            <w:pPr>
              <w:pStyle w:val="Lijstalinea"/>
              <w:numPr>
                <w:ilvl w:val="0"/>
                <w:numId w:val="30"/>
              </w:numPr>
              <w:spacing w:line="360" w:lineRule="auto"/>
            </w:pPr>
            <w:r>
              <w:t>Inventarisatie wat de therapeut van de compleetheid en inhoud van de verwijzing vindt.</w:t>
            </w:r>
          </w:p>
          <w:p w14:paraId="4BAB02D0" w14:textId="77777777" w:rsidR="00B25A09" w:rsidRPr="65B7EFC7" w:rsidRDefault="00B25A09" w:rsidP="00962B61">
            <w:pPr>
              <w:pStyle w:val="Lijstalinea"/>
              <w:numPr>
                <w:ilvl w:val="0"/>
                <w:numId w:val="30"/>
              </w:numPr>
              <w:spacing w:line="360" w:lineRule="auto"/>
            </w:pPr>
            <w:r>
              <w:t>Andere disciplines samenwerking kwaliteit (diepgang van het overleg) en kwantiteit (hoe vaak contact met verwijzer en andere disciplines)</w:t>
            </w:r>
          </w:p>
        </w:tc>
      </w:tr>
      <w:tr w:rsidR="00B25A09" w:rsidRPr="004D368B" w14:paraId="2D415EF8" w14:textId="77777777" w:rsidTr="00962B61">
        <w:trPr>
          <w:trHeight w:val="1118"/>
        </w:trPr>
        <w:tc>
          <w:tcPr>
            <w:tcW w:w="1717" w:type="dxa"/>
            <w:hideMark/>
          </w:tcPr>
          <w:p w14:paraId="2993EFBB" w14:textId="77777777" w:rsidR="00B25A09" w:rsidRPr="004D368B" w:rsidRDefault="00B25A09" w:rsidP="00962B61">
            <w:pPr>
              <w:spacing w:line="360" w:lineRule="auto"/>
            </w:pPr>
            <w:r w:rsidRPr="65B7EFC7">
              <w:t>C</w:t>
            </w:r>
            <w:r>
              <w:t>omorbiditeiten</w:t>
            </w:r>
          </w:p>
        </w:tc>
        <w:tc>
          <w:tcPr>
            <w:tcW w:w="3578" w:type="dxa"/>
            <w:hideMark/>
          </w:tcPr>
          <w:p w14:paraId="2B60A596" w14:textId="77777777" w:rsidR="00B25A09" w:rsidRPr="004D368B" w:rsidRDefault="00B25A09" w:rsidP="00962B61">
            <w:pPr>
              <w:numPr>
                <w:ilvl w:val="0"/>
                <w:numId w:val="3"/>
              </w:numPr>
              <w:spacing w:line="360" w:lineRule="auto"/>
            </w:pPr>
            <w:r w:rsidRPr="65B7EFC7">
              <w:t>Soorten comorbiditeiten </w:t>
            </w:r>
            <w:r>
              <w:t>veelvoorkomend bij COPD</w:t>
            </w:r>
          </w:p>
          <w:p w14:paraId="35BD3E5D" w14:textId="77777777" w:rsidR="00B25A09" w:rsidRPr="004D368B" w:rsidRDefault="00B25A09" w:rsidP="00962B61">
            <w:pPr>
              <w:numPr>
                <w:ilvl w:val="0"/>
                <w:numId w:val="3"/>
              </w:numPr>
              <w:spacing w:line="360" w:lineRule="auto"/>
            </w:pPr>
            <w:r>
              <w:t>Aandachtspunten per comorbiditeit</w:t>
            </w:r>
          </w:p>
          <w:p w14:paraId="380E4B94" w14:textId="77777777" w:rsidR="00B25A09" w:rsidRDefault="00B25A09" w:rsidP="00962B61">
            <w:pPr>
              <w:numPr>
                <w:ilvl w:val="0"/>
                <w:numId w:val="3"/>
              </w:numPr>
              <w:spacing w:line="360" w:lineRule="auto"/>
            </w:pPr>
            <w:r w:rsidRPr="65B7EFC7">
              <w:t xml:space="preserve">Kennis </w:t>
            </w:r>
            <w:r>
              <w:t>over</w:t>
            </w:r>
            <w:r w:rsidRPr="65B7EFC7">
              <w:t xml:space="preserve"> </w:t>
            </w:r>
            <w:r>
              <w:t xml:space="preserve">invloed van comorbiditeiten op het FMH </w:t>
            </w:r>
          </w:p>
          <w:p w14:paraId="177645C9" w14:textId="77777777" w:rsidR="00B25A09" w:rsidRDefault="00B25A09" w:rsidP="00962B61">
            <w:pPr>
              <w:numPr>
                <w:ilvl w:val="0"/>
                <w:numId w:val="3"/>
              </w:numPr>
              <w:spacing w:line="360" w:lineRule="auto"/>
            </w:pPr>
            <w:r>
              <w:t>Kennis van gevolgen van comorbiditeiten op k</w:t>
            </w:r>
            <w:r w:rsidRPr="65B7EFC7">
              <w:t>waliteit van leven </w:t>
            </w:r>
          </w:p>
          <w:p w14:paraId="2F5FDB68" w14:textId="77777777" w:rsidR="00B25A09" w:rsidRPr="004D368B" w:rsidRDefault="00B25A09" w:rsidP="00962B61">
            <w:pPr>
              <w:numPr>
                <w:ilvl w:val="0"/>
                <w:numId w:val="3"/>
              </w:numPr>
              <w:spacing w:line="360" w:lineRule="auto"/>
            </w:pPr>
            <w:r>
              <w:t xml:space="preserve">Relatie tussen COPD en comorbiditeiten </w:t>
            </w:r>
          </w:p>
        </w:tc>
        <w:tc>
          <w:tcPr>
            <w:tcW w:w="3489" w:type="dxa"/>
          </w:tcPr>
          <w:p w14:paraId="0B70DEC7" w14:textId="77777777" w:rsidR="00B25A09" w:rsidRPr="008B3797" w:rsidRDefault="00B25A09" w:rsidP="00962B61">
            <w:pPr>
              <w:pStyle w:val="Lijstalinea"/>
              <w:numPr>
                <w:ilvl w:val="0"/>
                <w:numId w:val="3"/>
              </w:numPr>
              <w:spacing w:line="360" w:lineRule="auto"/>
            </w:pPr>
            <w:r>
              <w:rPr>
                <w:rFonts w:eastAsia="Calibri" w:cstheme="minorHAnsi"/>
                <w:color w:val="000000" w:themeColor="text1"/>
              </w:rPr>
              <w:t>Inventarisatie welke comorbiditeiten vooral tegengekomen worden</w:t>
            </w:r>
          </w:p>
          <w:p w14:paraId="041F4267" w14:textId="77777777" w:rsidR="00B25A09" w:rsidRDefault="00B25A09" w:rsidP="00962B61">
            <w:pPr>
              <w:pStyle w:val="Lijstalinea"/>
              <w:numPr>
                <w:ilvl w:val="0"/>
                <w:numId w:val="3"/>
              </w:numPr>
              <w:spacing w:line="360" w:lineRule="auto"/>
            </w:pPr>
            <w:r>
              <w:rPr>
                <w:rFonts w:eastAsia="Calibri" w:cstheme="minorHAnsi"/>
                <w:color w:val="000000" w:themeColor="text1"/>
              </w:rPr>
              <w:t xml:space="preserve">Inventariseren wat vooral aandachtspunten zijn per comorbiditeit </w:t>
            </w:r>
          </w:p>
          <w:p w14:paraId="3E430F2F" w14:textId="77777777" w:rsidR="00B25A09" w:rsidRDefault="00B25A09" w:rsidP="00962B61">
            <w:pPr>
              <w:pStyle w:val="Lijstalinea"/>
              <w:numPr>
                <w:ilvl w:val="0"/>
                <w:numId w:val="3"/>
              </w:numPr>
              <w:spacing w:line="360" w:lineRule="auto"/>
            </w:pPr>
            <w:r>
              <w:t xml:space="preserve">Invloed van comorbiditeiten op keuzes in FMH </w:t>
            </w:r>
          </w:p>
          <w:p w14:paraId="2DAA4688" w14:textId="77777777" w:rsidR="00B25A09" w:rsidRDefault="00B25A09" w:rsidP="00962B61">
            <w:pPr>
              <w:pStyle w:val="Lijstalinea"/>
              <w:numPr>
                <w:ilvl w:val="0"/>
                <w:numId w:val="3"/>
              </w:numPr>
              <w:spacing w:line="360" w:lineRule="auto"/>
            </w:pPr>
            <w:r>
              <w:t>Invloed van comorbiditeiten op de kwaliteit van leven voor de patiënt</w:t>
            </w:r>
          </w:p>
          <w:p w14:paraId="78609BAE" w14:textId="77777777" w:rsidR="00B25A09" w:rsidRPr="65B7EFC7" w:rsidRDefault="00B25A09" w:rsidP="00962B61">
            <w:pPr>
              <w:pStyle w:val="Lijstalinea"/>
              <w:numPr>
                <w:ilvl w:val="0"/>
                <w:numId w:val="3"/>
              </w:numPr>
              <w:spacing w:line="360" w:lineRule="auto"/>
            </w:pPr>
            <w:r>
              <w:t xml:space="preserve">In kaart brengen wat volgens de therapeuten de relatie is tussen COPD en comorbiditeiten. </w:t>
            </w:r>
          </w:p>
        </w:tc>
      </w:tr>
      <w:tr w:rsidR="00B25A09" w:rsidRPr="004D368B" w14:paraId="2822FF2C" w14:textId="77777777" w:rsidTr="00962B61">
        <w:trPr>
          <w:trHeight w:val="1403"/>
        </w:trPr>
        <w:tc>
          <w:tcPr>
            <w:tcW w:w="1717" w:type="dxa"/>
            <w:hideMark/>
          </w:tcPr>
          <w:p w14:paraId="3FE51434" w14:textId="77777777" w:rsidR="00B25A09" w:rsidRPr="004D368B" w:rsidRDefault="00B25A09" w:rsidP="00962B61">
            <w:pPr>
              <w:spacing w:line="360" w:lineRule="auto"/>
            </w:pPr>
            <w:r>
              <w:lastRenderedPageBreak/>
              <w:t>Omgang met comorbiditeiten in</w:t>
            </w:r>
            <w:r w:rsidRPr="65B7EFC7">
              <w:t xml:space="preserve"> </w:t>
            </w:r>
            <w:r>
              <w:t>diagnostisch</w:t>
            </w:r>
            <w:r w:rsidRPr="65B7EFC7">
              <w:t xml:space="preserve"> </w:t>
            </w:r>
            <w:r>
              <w:t>proces</w:t>
            </w:r>
            <w:r w:rsidRPr="65B7EFC7">
              <w:t> </w:t>
            </w:r>
          </w:p>
        </w:tc>
        <w:tc>
          <w:tcPr>
            <w:tcW w:w="3578" w:type="dxa"/>
            <w:hideMark/>
          </w:tcPr>
          <w:p w14:paraId="5244ED00" w14:textId="77777777" w:rsidR="00B25A09" w:rsidRPr="004D368B" w:rsidRDefault="00B25A09" w:rsidP="00962B61">
            <w:pPr>
              <w:numPr>
                <w:ilvl w:val="0"/>
                <w:numId w:val="4"/>
              </w:numPr>
              <w:spacing w:line="360" w:lineRule="auto"/>
            </w:pPr>
            <w:r w:rsidRPr="65B7EFC7">
              <w:t>Verwijzing </w:t>
            </w:r>
          </w:p>
          <w:p w14:paraId="3944F83C" w14:textId="77777777" w:rsidR="00B25A09" w:rsidRPr="004D368B" w:rsidRDefault="00B25A09" w:rsidP="00962B61">
            <w:pPr>
              <w:numPr>
                <w:ilvl w:val="0"/>
                <w:numId w:val="4"/>
              </w:numPr>
              <w:spacing w:line="360" w:lineRule="auto"/>
            </w:pPr>
            <w:r w:rsidRPr="65B7EFC7">
              <w:t>Pluis/ Niet pluis </w:t>
            </w:r>
          </w:p>
          <w:p w14:paraId="25F3EA78" w14:textId="77777777" w:rsidR="00B25A09" w:rsidRPr="004D368B" w:rsidRDefault="00B25A09" w:rsidP="00962B61">
            <w:pPr>
              <w:numPr>
                <w:ilvl w:val="0"/>
                <w:numId w:val="4"/>
              </w:numPr>
              <w:spacing w:line="360" w:lineRule="auto"/>
            </w:pPr>
            <w:r w:rsidRPr="65B7EFC7">
              <w:t>Anamnese </w:t>
            </w:r>
          </w:p>
          <w:p w14:paraId="1976BAD0" w14:textId="77777777" w:rsidR="00B25A09" w:rsidRDefault="00B25A09" w:rsidP="00962B61">
            <w:pPr>
              <w:numPr>
                <w:ilvl w:val="0"/>
                <w:numId w:val="4"/>
              </w:numPr>
              <w:spacing w:line="360" w:lineRule="auto"/>
            </w:pPr>
            <w:r>
              <w:t xml:space="preserve">Medicatie </w:t>
            </w:r>
          </w:p>
          <w:p w14:paraId="7AE98065" w14:textId="77777777" w:rsidR="00B25A09" w:rsidRPr="004D368B" w:rsidRDefault="00B25A09" w:rsidP="00962B61">
            <w:pPr>
              <w:numPr>
                <w:ilvl w:val="0"/>
                <w:numId w:val="4"/>
              </w:numPr>
              <w:spacing w:line="360" w:lineRule="auto"/>
            </w:pPr>
            <w:r w:rsidRPr="65B7EFC7">
              <w:t>Onderzoek </w:t>
            </w:r>
          </w:p>
          <w:p w14:paraId="6AEFA3CA" w14:textId="77777777" w:rsidR="00B25A09" w:rsidRDefault="00B25A09" w:rsidP="00962B61">
            <w:pPr>
              <w:numPr>
                <w:ilvl w:val="0"/>
                <w:numId w:val="4"/>
              </w:numPr>
              <w:spacing w:line="360" w:lineRule="auto"/>
            </w:pPr>
            <w:r w:rsidRPr="65B7EFC7">
              <w:t>Klinimetrie </w:t>
            </w:r>
          </w:p>
          <w:p w14:paraId="066B7B64" w14:textId="77777777" w:rsidR="00B25A09" w:rsidRPr="004D368B" w:rsidRDefault="00B25A09" w:rsidP="00962B61">
            <w:pPr>
              <w:numPr>
                <w:ilvl w:val="0"/>
                <w:numId w:val="4"/>
              </w:numPr>
              <w:spacing w:line="360" w:lineRule="auto"/>
            </w:pPr>
            <w:r>
              <w:t>Diagnosestelling</w:t>
            </w:r>
          </w:p>
        </w:tc>
        <w:tc>
          <w:tcPr>
            <w:tcW w:w="3489" w:type="dxa"/>
          </w:tcPr>
          <w:p w14:paraId="64695A4E" w14:textId="77777777" w:rsidR="00B25A09" w:rsidRDefault="00B25A09" w:rsidP="00962B61">
            <w:pPr>
              <w:pStyle w:val="Lijstalinea"/>
              <w:numPr>
                <w:ilvl w:val="0"/>
                <w:numId w:val="30"/>
              </w:numPr>
              <w:spacing w:line="360" w:lineRule="auto"/>
            </w:pPr>
            <w:r>
              <w:t xml:space="preserve">Andere procedure m.b.t. rode vlaggen in relatie tot (onbekende) comorbiditeiten </w:t>
            </w:r>
            <w:r>
              <w:rPr>
                <w:rFonts w:ascii="Wingdings" w:eastAsia="Wingdings" w:hAnsi="Wingdings" w:cs="Wingdings"/>
              </w:rPr>
              <w:t></w:t>
            </w:r>
            <w:r>
              <w:t xml:space="preserve"> terugsturen van een patiënt naar arts</w:t>
            </w:r>
          </w:p>
          <w:p w14:paraId="38BA5E45" w14:textId="77777777" w:rsidR="00B25A09" w:rsidRDefault="00B25A09" w:rsidP="00962B61">
            <w:pPr>
              <w:pStyle w:val="Lijstalinea"/>
              <w:numPr>
                <w:ilvl w:val="0"/>
                <w:numId w:val="4"/>
              </w:numPr>
              <w:spacing w:line="360" w:lineRule="auto"/>
            </w:pPr>
            <w:r>
              <w:t>Inventarisatie van de alertheid m.b.t. niet pluis situatie</w:t>
            </w:r>
          </w:p>
          <w:p w14:paraId="60BF412D" w14:textId="77777777" w:rsidR="00B25A09" w:rsidRDefault="00B25A09" w:rsidP="00962B61">
            <w:pPr>
              <w:pStyle w:val="Lijstalinea"/>
              <w:numPr>
                <w:ilvl w:val="0"/>
                <w:numId w:val="4"/>
              </w:numPr>
              <w:spacing w:line="360" w:lineRule="auto"/>
            </w:pPr>
            <w:r>
              <w:t>Inventarisatie anamnestische punten, hierbij is ook de hulpvraag van belang</w:t>
            </w:r>
          </w:p>
          <w:p w14:paraId="24343976" w14:textId="77777777" w:rsidR="00B25A09" w:rsidRDefault="00B25A09" w:rsidP="00962B61">
            <w:pPr>
              <w:pStyle w:val="Lijstalinea"/>
              <w:numPr>
                <w:ilvl w:val="0"/>
                <w:numId w:val="4"/>
              </w:numPr>
              <w:spacing w:line="360" w:lineRule="auto"/>
            </w:pPr>
            <w:r>
              <w:t>Medicatie die van invloed is op FMH bij COPD</w:t>
            </w:r>
          </w:p>
          <w:p w14:paraId="028D1CBE" w14:textId="77777777" w:rsidR="00B25A09" w:rsidRDefault="00B25A09" w:rsidP="00962B61">
            <w:pPr>
              <w:pStyle w:val="Lijstalinea"/>
              <w:numPr>
                <w:ilvl w:val="0"/>
                <w:numId w:val="4"/>
              </w:numPr>
              <w:spacing w:line="360" w:lineRule="auto"/>
            </w:pPr>
            <w:r>
              <w:t>Ander onderzoek voor de comorbiditeiten in kaart te brengen</w:t>
            </w:r>
          </w:p>
          <w:p w14:paraId="7A945353" w14:textId="77777777" w:rsidR="00B25A09" w:rsidRDefault="00B25A09" w:rsidP="00962B61">
            <w:pPr>
              <w:pStyle w:val="Lijstalinea"/>
              <w:numPr>
                <w:ilvl w:val="0"/>
                <w:numId w:val="4"/>
              </w:numPr>
              <w:spacing w:line="360" w:lineRule="auto"/>
            </w:pPr>
            <w:r>
              <w:t>Inventarisatie op welke specifieke tekenen gelet wordt</w:t>
            </w:r>
          </w:p>
          <w:p w14:paraId="274DA119" w14:textId="77777777" w:rsidR="00B25A09" w:rsidRDefault="00B25A09" w:rsidP="00962B61">
            <w:pPr>
              <w:pStyle w:val="Lijstalinea"/>
              <w:numPr>
                <w:ilvl w:val="0"/>
                <w:numId w:val="4"/>
              </w:numPr>
              <w:spacing w:line="360" w:lineRule="auto"/>
            </w:pPr>
            <w:r>
              <w:t>Klinimetrie die toegepast wordt voor de comorbiditeiten in kaart te brengen</w:t>
            </w:r>
          </w:p>
          <w:p w14:paraId="682A15EB" w14:textId="77777777" w:rsidR="00B25A09" w:rsidRDefault="00B25A09" w:rsidP="00962B61">
            <w:pPr>
              <w:pStyle w:val="Lijstalinea"/>
              <w:numPr>
                <w:ilvl w:val="0"/>
                <w:numId w:val="4"/>
              </w:numPr>
              <w:spacing w:line="360" w:lineRule="auto"/>
            </w:pPr>
            <w:proofErr w:type="spellStart"/>
            <w:r>
              <w:t>Verschill</w:t>
            </w:r>
            <w:proofErr w:type="spellEnd"/>
            <w:r>
              <w:t xml:space="preserve"> in medische diagnose t.o.v. fysiotherapeutische diagnose</w:t>
            </w:r>
          </w:p>
          <w:p w14:paraId="3197D068" w14:textId="77777777" w:rsidR="00B25A09" w:rsidRPr="65B7EFC7" w:rsidRDefault="00B25A09" w:rsidP="00962B61">
            <w:pPr>
              <w:spacing w:line="360" w:lineRule="auto"/>
            </w:pPr>
          </w:p>
        </w:tc>
      </w:tr>
      <w:tr w:rsidR="00B25A09" w:rsidRPr="004D368B" w14:paraId="60CC92B1" w14:textId="77777777" w:rsidTr="00962B61">
        <w:trPr>
          <w:trHeight w:val="841"/>
        </w:trPr>
        <w:tc>
          <w:tcPr>
            <w:tcW w:w="1717" w:type="dxa"/>
            <w:hideMark/>
          </w:tcPr>
          <w:p w14:paraId="61A40935" w14:textId="77777777" w:rsidR="00B25A09" w:rsidRPr="004D368B" w:rsidRDefault="00B25A09" w:rsidP="00962B61">
            <w:pPr>
              <w:spacing w:line="360" w:lineRule="auto"/>
            </w:pPr>
            <w:r>
              <w:t>Omgang met comorbiditeiten in therapeutisch</w:t>
            </w:r>
            <w:r w:rsidRPr="65B7EFC7">
              <w:t xml:space="preserve"> </w:t>
            </w:r>
            <w:r>
              <w:t>proces</w:t>
            </w:r>
          </w:p>
        </w:tc>
        <w:tc>
          <w:tcPr>
            <w:tcW w:w="3578" w:type="dxa"/>
            <w:hideMark/>
          </w:tcPr>
          <w:p w14:paraId="6D02285E" w14:textId="77777777" w:rsidR="00B25A09" w:rsidRPr="004D368B" w:rsidRDefault="00B25A09" w:rsidP="00962B61">
            <w:pPr>
              <w:numPr>
                <w:ilvl w:val="0"/>
                <w:numId w:val="5"/>
              </w:numPr>
              <w:spacing w:line="360" w:lineRule="auto"/>
            </w:pPr>
            <w:r w:rsidRPr="65B7EFC7">
              <w:t>Behandelplan </w:t>
            </w:r>
          </w:p>
          <w:p w14:paraId="06D3907E" w14:textId="77777777" w:rsidR="00B25A09" w:rsidRPr="004D368B" w:rsidRDefault="00B25A09" w:rsidP="00962B61">
            <w:pPr>
              <w:numPr>
                <w:ilvl w:val="0"/>
                <w:numId w:val="5"/>
              </w:numPr>
              <w:spacing w:line="360" w:lineRule="auto"/>
            </w:pPr>
            <w:r w:rsidRPr="65B7EFC7">
              <w:t>Therapie </w:t>
            </w:r>
          </w:p>
          <w:p w14:paraId="7D5AEC70" w14:textId="77777777" w:rsidR="00B25A09" w:rsidRPr="004D368B" w:rsidRDefault="00B25A09" w:rsidP="00962B61">
            <w:pPr>
              <w:numPr>
                <w:ilvl w:val="0"/>
                <w:numId w:val="5"/>
              </w:numPr>
              <w:spacing w:line="360" w:lineRule="auto"/>
            </w:pPr>
            <w:r w:rsidRPr="65B7EFC7">
              <w:t>Evaluatie </w:t>
            </w:r>
          </w:p>
          <w:p w14:paraId="242D8D82" w14:textId="77777777" w:rsidR="00B25A09" w:rsidRPr="004D368B" w:rsidRDefault="00B25A09" w:rsidP="00962B61">
            <w:pPr>
              <w:numPr>
                <w:ilvl w:val="0"/>
                <w:numId w:val="5"/>
              </w:numPr>
              <w:spacing w:line="360" w:lineRule="auto"/>
            </w:pPr>
            <w:r>
              <w:t>Monitoring</w:t>
            </w:r>
          </w:p>
          <w:p w14:paraId="029A81C8" w14:textId="77777777" w:rsidR="00B25A09" w:rsidRPr="004D368B" w:rsidRDefault="00B25A09" w:rsidP="00962B61">
            <w:pPr>
              <w:numPr>
                <w:ilvl w:val="0"/>
                <w:numId w:val="5"/>
              </w:numPr>
              <w:spacing w:line="360" w:lineRule="auto"/>
            </w:pPr>
            <w:r w:rsidRPr="65B7EFC7">
              <w:t>Afsluiting </w:t>
            </w:r>
          </w:p>
        </w:tc>
        <w:tc>
          <w:tcPr>
            <w:tcW w:w="3489" w:type="dxa"/>
          </w:tcPr>
          <w:p w14:paraId="7C71890E" w14:textId="77777777" w:rsidR="00B25A09" w:rsidRDefault="00B25A09" w:rsidP="00962B61">
            <w:pPr>
              <w:pStyle w:val="Lijstalinea"/>
              <w:numPr>
                <w:ilvl w:val="0"/>
                <w:numId w:val="5"/>
              </w:numPr>
              <w:spacing w:line="360" w:lineRule="auto"/>
            </w:pPr>
            <w:r>
              <w:t xml:space="preserve">Aanpassingen in het behandelplan </w:t>
            </w:r>
          </w:p>
          <w:p w14:paraId="2AA3CF28" w14:textId="77777777" w:rsidR="00B25A09" w:rsidRDefault="00B25A09" w:rsidP="00962B61">
            <w:pPr>
              <w:pStyle w:val="Lijstalinea"/>
              <w:numPr>
                <w:ilvl w:val="0"/>
                <w:numId w:val="5"/>
              </w:numPr>
              <w:spacing w:line="360" w:lineRule="auto"/>
            </w:pPr>
            <w:r>
              <w:t>Aanpassingen in intensiteit en duur van de therapie o.b.v. comorbiditeiten</w:t>
            </w:r>
          </w:p>
          <w:p w14:paraId="694EFFAE" w14:textId="77777777" w:rsidR="00B25A09" w:rsidRDefault="00B25A09" w:rsidP="00962B61">
            <w:pPr>
              <w:pStyle w:val="Lijstalinea"/>
              <w:numPr>
                <w:ilvl w:val="0"/>
                <w:numId w:val="5"/>
              </w:numPr>
              <w:spacing w:line="360" w:lineRule="auto"/>
            </w:pPr>
            <w:r>
              <w:t>Bereikbare doelen stellen</w:t>
            </w:r>
          </w:p>
          <w:p w14:paraId="16B3A15C" w14:textId="77777777" w:rsidR="00B25A09" w:rsidRDefault="00B25A09" w:rsidP="00962B61">
            <w:pPr>
              <w:pStyle w:val="Lijstalinea"/>
              <w:numPr>
                <w:ilvl w:val="0"/>
                <w:numId w:val="5"/>
              </w:numPr>
              <w:spacing w:line="360" w:lineRule="auto"/>
            </w:pPr>
            <w:r>
              <w:t>Moment van evaluatie en monitoring + diepgang hierin</w:t>
            </w:r>
          </w:p>
          <w:p w14:paraId="04421686" w14:textId="77777777" w:rsidR="00B25A09" w:rsidRDefault="00B25A09" w:rsidP="00962B61">
            <w:pPr>
              <w:pStyle w:val="Lijstalinea"/>
              <w:numPr>
                <w:ilvl w:val="0"/>
                <w:numId w:val="5"/>
              </w:numPr>
              <w:spacing w:line="360" w:lineRule="auto"/>
            </w:pPr>
            <w:r>
              <w:t>Afsluiten van de behandeling</w:t>
            </w:r>
          </w:p>
          <w:p w14:paraId="7666CCD2" w14:textId="77777777" w:rsidR="00B25A09" w:rsidRPr="65B7EFC7" w:rsidRDefault="00B25A09" w:rsidP="00962B61">
            <w:pPr>
              <w:pStyle w:val="Lijstalinea"/>
              <w:spacing w:line="360" w:lineRule="auto"/>
              <w:ind w:left="360"/>
            </w:pPr>
          </w:p>
        </w:tc>
      </w:tr>
      <w:tr w:rsidR="00B25A09" w:rsidRPr="004D368B" w14:paraId="6007F1CE" w14:textId="77777777" w:rsidTr="00962B61">
        <w:trPr>
          <w:trHeight w:val="986"/>
        </w:trPr>
        <w:tc>
          <w:tcPr>
            <w:tcW w:w="1717" w:type="dxa"/>
            <w:hideMark/>
          </w:tcPr>
          <w:p w14:paraId="23247AA0" w14:textId="77777777" w:rsidR="00B25A09" w:rsidRPr="004D368B" w:rsidRDefault="00B25A09" w:rsidP="00962B61">
            <w:pPr>
              <w:spacing w:line="360" w:lineRule="auto"/>
            </w:pPr>
            <w:r>
              <w:lastRenderedPageBreak/>
              <w:t>Beïnvloeding keuzes in het FMH</w:t>
            </w:r>
            <w:r w:rsidRPr="65B7EFC7">
              <w:t>  </w:t>
            </w:r>
          </w:p>
        </w:tc>
        <w:tc>
          <w:tcPr>
            <w:tcW w:w="3578" w:type="dxa"/>
            <w:hideMark/>
          </w:tcPr>
          <w:p w14:paraId="49811C4C" w14:textId="77777777" w:rsidR="00B25A09" w:rsidRPr="004D368B" w:rsidRDefault="00B25A09" w:rsidP="00962B61">
            <w:pPr>
              <w:numPr>
                <w:ilvl w:val="0"/>
                <w:numId w:val="6"/>
              </w:numPr>
              <w:spacing w:line="360" w:lineRule="auto"/>
            </w:pPr>
            <w:r w:rsidRPr="65B7EFC7">
              <w:t>KNGF-richtlijn COPD </w:t>
            </w:r>
          </w:p>
          <w:p w14:paraId="79277715" w14:textId="77777777" w:rsidR="00B25A09" w:rsidRPr="004D368B" w:rsidRDefault="00B25A09" w:rsidP="00962B61">
            <w:pPr>
              <w:numPr>
                <w:ilvl w:val="0"/>
                <w:numId w:val="6"/>
              </w:numPr>
              <w:spacing w:line="360" w:lineRule="auto"/>
            </w:pPr>
            <w:r w:rsidRPr="65B7EFC7">
              <w:t xml:space="preserve">Verschil </w:t>
            </w:r>
            <w:r>
              <w:t>voor en na herziene richtlijn</w:t>
            </w:r>
            <w:r w:rsidRPr="65B7EFC7">
              <w:t> </w:t>
            </w:r>
          </w:p>
          <w:p w14:paraId="7A105AE9" w14:textId="77777777" w:rsidR="00B25A09" w:rsidRDefault="00B25A09" w:rsidP="00962B61">
            <w:pPr>
              <w:numPr>
                <w:ilvl w:val="0"/>
                <w:numId w:val="6"/>
              </w:numPr>
              <w:spacing w:line="360" w:lineRule="auto"/>
            </w:pPr>
            <w:r>
              <w:t>Wetenschappelijke evidentie</w:t>
            </w:r>
          </w:p>
          <w:p w14:paraId="607C8744" w14:textId="77777777" w:rsidR="00B25A09" w:rsidRDefault="00B25A09" w:rsidP="00962B61">
            <w:pPr>
              <w:numPr>
                <w:ilvl w:val="0"/>
                <w:numId w:val="6"/>
              </w:numPr>
              <w:spacing w:line="360" w:lineRule="auto"/>
            </w:pPr>
            <w:r>
              <w:t>Ervaring therapeut</w:t>
            </w:r>
          </w:p>
          <w:p w14:paraId="245E27D4" w14:textId="77777777" w:rsidR="00B25A09" w:rsidRPr="004D368B" w:rsidRDefault="00B25A09" w:rsidP="00962B61">
            <w:pPr>
              <w:numPr>
                <w:ilvl w:val="0"/>
                <w:numId w:val="6"/>
              </w:numPr>
              <w:spacing w:line="360" w:lineRule="auto"/>
            </w:pPr>
            <w:r>
              <w:t>Mening patiënt</w:t>
            </w:r>
          </w:p>
        </w:tc>
        <w:tc>
          <w:tcPr>
            <w:tcW w:w="3489" w:type="dxa"/>
          </w:tcPr>
          <w:p w14:paraId="4B2AA79D" w14:textId="77777777" w:rsidR="00B25A09" w:rsidRDefault="00B25A09" w:rsidP="00962B61">
            <w:pPr>
              <w:pStyle w:val="Lijstalinea"/>
              <w:numPr>
                <w:ilvl w:val="0"/>
                <w:numId w:val="6"/>
              </w:numPr>
              <w:spacing w:line="360" w:lineRule="auto"/>
            </w:pPr>
            <w:r>
              <w:t>Gebruik van KNGF-richtlijn - hoe en waarom?</w:t>
            </w:r>
          </w:p>
          <w:p w14:paraId="3E6D0355" w14:textId="77777777" w:rsidR="00B25A09" w:rsidRDefault="00B25A09" w:rsidP="00962B61">
            <w:pPr>
              <w:pStyle w:val="Lijstalinea"/>
              <w:numPr>
                <w:ilvl w:val="0"/>
                <w:numId w:val="6"/>
              </w:numPr>
              <w:spacing w:line="360" w:lineRule="auto"/>
            </w:pPr>
            <w:r>
              <w:t>Verandering in therapie vóór en na herziene richtlijn</w:t>
            </w:r>
          </w:p>
          <w:p w14:paraId="7725B0C9" w14:textId="77777777" w:rsidR="00B25A09" w:rsidRDefault="00B25A09" w:rsidP="00962B61">
            <w:pPr>
              <w:pStyle w:val="Lijstalinea"/>
              <w:numPr>
                <w:ilvl w:val="0"/>
                <w:numId w:val="6"/>
              </w:numPr>
              <w:spacing w:line="360" w:lineRule="auto"/>
            </w:pPr>
            <w:r>
              <w:t>Gebruik van welke wetenschappelijke evidentie en waarop keuze gebaseerd is</w:t>
            </w:r>
          </w:p>
          <w:p w14:paraId="7BFC1836" w14:textId="77777777" w:rsidR="00B25A09" w:rsidRDefault="00B25A09" w:rsidP="00962B61">
            <w:pPr>
              <w:pStyle w:val="Lijstalinea"/>
              <w:numPr>
                <w:ilvl w:val="0"/>
                <w:numId w:val="6"/>
              </w:numPr>
              <w:spacing w:line="360" w:lineRule="auto"/>
            </w:pPr>
            <w:r>
              <w:t>Inventarisatie ervaring therapeut</w:t>
            </w:r>
          </w:p>
          <w:p w14:paraId="1139BFF0" w14:textId="77777777" w:rsidR="00B25A09" w:rsidRDefault="00B25A09" w:rsidP="00962B61">
            <w:pPr>
              <w:pStyle w:val="Lijstalinea"/>
              <w:numPr>
                <w:ilvl w:val="0"/>
                <w:numId w:val="6"/>
              </w:numPr>
              <w:spacing w:line="360" w:lineRule="auto"/>
            </w:pPr>
            <w:r>
              <w:t>Inventarisatie mening patiënt</w:t>
            </w:r>
          </w:p>
          <w:p w14:paraId="6F851873" w14:textId="77777777" w:rsidR="00B25A09" w:rsidRPr="65B7EFC7" w:rsidRDefault="00B25A09" w:rsidP="00962B61">
            <w:pPr>
              <w:pStyle w:val="Lijstalinea"/>
              <w:spacing w:line="360" w:lineRule="auto"/>
              <w:ind w:left="360"/>
            </w:pPr>
          </w:p>
        </w:tc>
      </w:tr>
      <w:tr w:rsidR="00B25A09" w:rsidRPr="004D368B" w14:paraId="6A380D75" w14:textId="77777777" w:rsidTr="00962B61">
        <w:trPr>
          <w:trHeight w:val="702"/>
        </w:trPr>
        <w:tc>
          <w:tcPr>
            <w:tcW w:w="1717" w:type="dxa"/>
            <w:hideMark/>
          </w:tcPr>
          <w:p w14:paraId="2BD459C2" w14:textId="77777777" w:rsidR="00B25A09" w:rsidRPr="004D368B" w:rsidRDefault="00B25A09" w:rsidP="00962B61">
            <w:pPr>
              <w:spacing w:line="360" w:lineRule="auto"/>
            </w:pPr>
            <w:r>
              <w:t>Ondersteuning</w:t>
            </w:r>
            <w:r w:rsidRPr="65B7EFC7">
              <w:t> </w:t>
            </w:r>
          </w:p>
        </w:tc>
        <w:tc>
          <w:tcPr>
            <w:tcW w:w="3578" w:type="dxa"/>
            <w:hideMark/>
          </w:tcPr>
          <w:p w14:paraId="0C842CDD" w14:textId="77777777" w:rsidR="00B25A09" w:rsidRPr="004D368B" w:rsidRDefault="00B25A09" w:rsidP="00962B61">
            <w:pPr>
              <w:numPr>
                <w:ilvl w:val="0"/>
                <w:numId w:val="7"/>
              </w:numPr>
              <w:spacing w:line="360" w:lineRule="auto"/>
            </w:pPr>
            <w:r w:rsidRPr="65B7EFC7">
              <w:t>Handvat</w:t>
            </w:r>
            <w:r>
              <w:t>t</w:t>
            </w:r>
            <w:r w:rsidRPr="65B7EFC7">
              <w:t>en </w:t>
            </w:r>
          </w:p>
          <w:p w14:paraId="45B9D567" w14:textId="77777777" w:rsidR="00B25A09" w:rsidRPr="004D368B" w:rsidRDefault="00B25A09" w:rsidP="00962B61">
            <w:pPr>
              <w:numPr>
                <w:ilvl w:val="0"/>
                <w:numId w:val="7"/>
              </w:numPr>
              <w:spacing w:line="360" w:lineRule="auto"/>
            </w:pPr>
            <w:r>
              <w:t>Mening en gedachtegang</w:t>
            </w:r>
          </w:p>
          <w:p w14:paraId="053CB653" w14:textId="77777777" w:rsidR="00B25A09" w:rsidRPr="00500D5E" w:rsidRDefault="00B25A09" w:rsidP="00962B61">
            <w:pPr>
              <w:numPr>
                <w:ilvl w:val="0"/>
                <w:numId w:val="7"/>
              </w:numPr>
              <w:spacing w:line="360" w:lineRule="auto"/>
              <w:rPr>
                <w:lang w:val="en-US"/>
              </w:rPr>
            </w:pPr>
            <w:proofErr w:type="spellStart"/>
            <w:r w:rsidRPr="00500D5E">
              <w:rPr>
                <w:lang w:val="en-US"/>
              </w:rPr>
              <w:t>Ervaringen</w:t>
            </w:r>
            <w:proofErr w:type="spellEnd"/>
            <w:r w:rsidRPr="00500D5E">
              <w:rPr>
                <w:lang w:val="en-US"/>
              </w:rPr>
              <w:t xml:space="preserve"> (good examples &amp; </w:t>
            </w:r>
            <w:proofErr w:type="spellStart"/>
            <w:r w:rsidRPr="00500D5E">
              <w:rPr>
                <w:lang w:val="en-US"/>
              </w:rPr>
              <w:t>briljant</w:t>
            </w:r>
            <w:proofErr w:type="spellEnd"/>
            <w:r w:rsidRPr="00500D5E">
              <w:rPr>
                <w:lang w:val="en-US"/>
              </w:rPr>
              <w:t xml:space="preserve"> </w:t>
            </w:r>
            <w:proofErr w:type="spellStart"/>
            <w:r w:rsidRPr="00500D5E">
              <w:rPr>
                <w:lang w:val="en-US"/>
              </w:rPr>
              <w:t>faillures</w:t>
            </w:r>
            <w:proofErr w:type="spellEnd"/>
            <w:r w:rsidRPr="00500D5E">
              <w:rPr>
                <w:lang w:val="en-US"/>
              </w:rPr>
              <w:t>)</w:t>
            </w:r>
          </w:p>
          <w:p w14:paraId="052B42D5" w14:textId="77777777" w:rsidR="00B25A09" w:rsidRDefault="00B25A09" w:rsidP="00962B61">
            <w:pPr>
              <w:numPr>
                <w:ilvl w:val="0"/>
                <w:numId w:val="7"/>
              </w:numPr>
              <w:spacing w:line="360" w:lineRule="auto"/>
            </w:pPr>
            <w:r w:rsidRPr="65B7EFC7">
              <w:t>Gebreken</w:t>
            </w:r>
          </w:p>
          <w:p w14:paraId="67AF8D17" w14:textId="77777777" w:rsidR="00B25A09" w:rsidRPr="004D368B" w:rsidRDefault="00B25A09" w:rsidP="00962B61">
            <w:pPr>
              <w:numPr>
                <w:ilvl w:val="0"/>
                <w:numId w:val="7"/>
              </w:numPr>
              <w:spacing w:line="360" w:lineRule="auto"/>
            </w:pPr>
            <w:r>
              <w:t>Hiaten</w:t>
            </w:r>
          </w:p>
        </w:tc>
        <w:tc>
          <w:tcPr>
            <w:tcW w:w="3489" w:type="dxa"/>
          </w:tcPr>
          <w:p w14:paraId="54C48F89" w14:textId="77777777" w:rsidR="00B25A09" w:rsidRDefault="00B25A09" w:rsidP="00962B61">
            <w:pPr>
              <w:pStyle w:val="Lijstalinea"/>
              <w:numPr>
                <w:ilvl w:val="0"/>
                <w:numId w:val="7"/>
              </w:numPr>
              <w:spacing w:line="360" w:lineRule="auto"/>
            </w:pPr>
            <w:r>
              <w:t>Handvatten waar de therapeut gebruik van maakt tijdens de integratie van comorbiditeiten in het FMH</w:t>
            </w:r>
          </w:p>
          <w:p w14:paraId="13C34EFE" w14:textId="77777777" w:rsidR="00B25A09" w:rsidRDefault="00B25A09" w:rsidP="00962B61">
            <w:pPr>
              <w:pStyle w:val="Lijstalinea"/>
              <w:numPr>
                <w:ilvl w:val="0"/>
                <w:numId w:val="7"/>
              </w:numPr>
              <w:spacing w:line="360" w:lineRule="auto"/>
            </w:pPr>
            <w:r>
              <w:t>Inventarisatie van mening en gedachtegang(en) over de integratie van comorbiditeiten in het FMH</w:t>
            </w:r>
          </w:p>
          <w:p w14:paraId="46BA200B" w14:textId="77777777" w:rsidR="00B25A09" w:rsidRDefault="00B25A09" w:rsidP="00962B61">
            <w:pPr>
              <w:pStyle w:val="Lijstalinea"/>
              <w:numPr>
                <w:ilvl w:val="0"/>
                <w:numId w:val="7"/>
              </w:numPr>
              <w:spacing w:line="360" w:lineRule="auto"/>
            </w:pPr>
            <w:r>
              <w:t>Ervaringen over de integratie van comorbiditeiten en wat hebben ze daarvan geleerd</w:t>
            </w:r>
          </w:p>
          <w:p w14:paraId="6D6C218E" w14:textId="77777777" w:rsidR="00B25A09" w:rsidRDefault="00B25A09" w:rsidP="00962B61">
            <w:pPr>
              <w:pStyle w:val="Lijstalinea"/>
              <w:numPr>
                <w:ilvl w:val="0"/>
                <w:numId w:val="7"/>
              </w:numPr>
              <w:spacing w:line="360" w:lineRule="auto"/>
            </w:pPr>
            <w:r>
              <w:t>Inventarisatie over de ervaren gebreken tijdens de integratie van comorbiditeiten in het FMH</w:t>
            </w:r>
          </w:p>
          <w:p w14:paraId="68504370" w14:textId="77777777" w:rsidR="00B25A09" w:rsidRPr="65B7EFC7" w:rsidRDefault="00B25A09" w:rsidP="00962B61">
            <w:pPr>
              <w:pStyle w:val="Lijstalinea"/>
              <w:numPr>
                <w:ilvl w:val="0"/>
                <w:numId w:val="7"/>
              </w:numPr>
              <w:spacing w:line="360" w:lineRule="auto"/>
            </w:pPr>
            <w:r>
              <w:t>Tegen welke hiaten loopt de therapeut nog aan tijdens het integreren van comorbiditeiten in het FMH</w:t>
            </w:r>
          </w:p>
        </w:tc>
      </w:tr>
    </w:tbl>
    <w:p w14:paraId="2D5C0B37" w14:textId="3F26FFE4" w:rsidR="009A296B" w:rsidRDefault="009A296B">
      <w:pPr>
        <w:rPr>
          <w:b/>
          <w:bCs/>
        </w:rPr>
      </w:pPr>
    </w:p>
    <w:p w14:paraId="0F84ED02" w14:textId="42B844D5" w:rsidR="0082651F" w:rsidRDefault="0082651F" w:rsidP="008F7CC3">
      <w:pPr>
        <w:sectPr w:rsidR="0082651F" w:rsidSect="00807746">
          <w:headerReference w:type="default" r:id="rId83"/>
          <w:footerReference w:type="default" r:id="rId84"/>
          <w:pgSz w:w="11906" w:h="16838"/>
          <w:pgMar w:top="1418" w:right="1418" w:bottom="1418" w:left="2268" w:header="283" w:footer="57" w:gutter="0"/>
          <w:pgNumType w:chapStyle="1"/>
          <w:cols w:space="708"/>
          <w:docGrid w:linePitch="360"/>
        </w:sectPr>
      </w:pPr>
    </w:p>
    <w:p w14:paraId="5262A473" w14:textId="081982B1" w:rsidR="009A296B" w:rsidRDefault="009A296B" w:rsidP="009A296B">
      <w:pPr>
        <w:pStyle w:val="BijlagenFY"/>
      </w:pPr>
      <w:bookmarkStart w:id="44" w:name="_Toc91099950"/>
      <w:r>
        <w:lastRenderedPageBreak/>
        <w:t>Bijlage 1</w:t>
      </w:r>
      <w:r w:rsidR="00406E57">
        <w:t>1</w:t>
      </w:r>
      <w:r>
        <w:t xml:space="preserve"> – </w:t>
      </w:r>
      <w:r w:rsidR="0082651F">
        <w:t>C</w:t>
      </w:r>
      <w:r>
        <w:t>odeboom</w:t>
      </w:r>
      <w:bookmarkEnd w:id="44"/>
      <w:r>
        <w:t xml:space="preserve">  </w:t>
      </w:r>
    </w:p>
    <w:p w14:paraId="19DD5F4D" w14:textId="5C9DC265" w:rsidR="009A296B" w:rsidRDefault="009A296B" w:rsidP="009A296B"/>
    <w:tbl>
      <w:tblPr>
        <w:tblStyle w:val="Tabelraster"/>
        <w:tblW w:w="13603" w:type="dxa"/>
        <w:tblLook w:val="04A0" w:firstRow="1" w:lastRow="0" w:firstColumn="1" w:lastColumn="0" w:noHBand="0" w:noVBand="1"/>
      </w:tblPr>
      <w:tblGrid>
        <w:gridCol w:w="2649"/>
        <w:gridCol w:w="1924"/>
        <w:gridCol w:w="9030"/>
      </w:tblGrid>
      <w:tr w:rsidR="00151539" w:rsidRPr="00C57DC8" w14:paraId="1A61E1D0" w14:textId="77777777" w:rsidTr="00873532">
        <w:tc>
          <w:tcPr>
            <w:tcW w:w="2649" w:type="dxa"/>
            <w:shd w:val="clear" w:color="auto" w:fill="FF0B2D"/>
          </w:tcPr>
          <w:p w14:paraId="284B62BC" w14:textId="77777777" w:rsidR="00151539" w:rsidRPr="006A4DF4" w:rsidRDefault="00151539" w:rsidP="00873532">
            <w:pPr>
              <w:spacing w:line="360" w:lineRule="auto"/>
              <w:rPr>
                <w:b/>
                <w:bCs/>
                <w:color w:val="FFFFFF" w:themeColor="background1"/>
              </w:rPr>
            </w:pPr>
            <w:r w:rsidRPr="006A4DF4">
              <w:rPr>
                <w:b/>
                <w:bCs/>
                <w:color w:val="FFFFFF" w:themeColor="background1"/>
              </w:rPr>
              <w:t xml:space="preserve">Hoofdcode </w:t>
            </w:r>
          </w:p>
        </w:tc>
        <w:tc>
          <w:tcPr>
            <w:tcW w:w="1924" w:type="dxa"/>
            <w:shd w:val="clear" w:color="auto" w:fill="FF0B2D"/>
          </w:tcPr>
          <w:p w14:paraId="6F178F6D" w14:textId="77777777" w:rsidR="00151539" w:rsidRPr="006A4DF4" w:rsidRDefault="00151539" w:rsidP="00873532">
            <w:pPr>
              <w:spacing w:line="360" w:lineRule="auto"/>
              <w:rPr>
                <w:b/>
                <w:bCs/>
                <w:color w:val="FFFFFF" w:themeColor="background1"/>
              </w:rPr>
            </w:pPr>
            <w:proofErr w:type="spellStart"/>
            <w:r w:rsidRPr="006A4DF4">
              <w:rPr>
                <w:b/>
                <w:bCs/>
                <w:color w:val="FFFFFF" w:themeColor="background1"/>
              </w:rPr>
              <w:t>Subcode</w:t>
            </w:r>
            <w:proofErr w:type="spellEnd"/>
          </w:p>
        </w:tc>
        <w:tc>
          <w:tcPr>
            <w:tcW w:w="9030" w:type="dxa"/>
            <w:shd w:val="clear" w:color="auto" w:fill="FF0B2D"/>
          </w:tcPr>
          <w:p w14:paraId="75E62D39" w14:textId="77777777" w:rsidR="00151539" w:rsidRPr="006A4DF4" w:rsidRDefault="00151539" w:rsidP="00873532">
            <w:pPr>
              <w:spacing w:line="360" w:lineRule="auto"/>
              <w:rPr>
                <w:b/>
                <w:bCs/>
                <w:color w:val="FFFFFF" w:themeColor="background1"/>
              </w:rPr>
            </w:pPr>
            <w:r w:rsidRPr="006A4DF4">
              <w:rPr>
                <w:b/>
                <w:bCs/>
                <w:color w:val="FFFFFF" w:themeColor="background1"/>
              </w:rPr>
              <w:t xml:space="preserve">Citaten </w:t>
            </w:r>
          </w:p>
        </w:tc>
      </w:tr>
      <w:tr w:rsidR="00151539" w14:paraId="751A90CB" w14:textId="77777777" w:rsidTr="00873532">
        <w:tc>
          <w:tcPr>
            <w:tcW w:w="2649" w:type="dxa"/>
          </w:tcPr>
          <w:p w14:paraId="3820B703" w14:textId="4062C68F" w:rsidR="00151539" w:rsidRDefault="003D6BEE" w:rsidP="00873532">
            <w:pPr>
              <w:spacing w:line="360" w:lineRule="auto"/>
            </w:pPr>
            <w:r>
              <w:t>Heterogeniteit van de indexziekte</w:t>
            </w:r>
          </w:p>
        </w:tc>
        <w:tc>
          <w:tcPr>
            <w:tcW w:w="1924" w:type="dxa"/>
          </w:tcPr>
          <w:p w14:paraId="5A19CEBF" w14:textId="77777777" w:rsidR="00151539" w:rsidRPr="009D7AC8" w:rsidRDefault="00151539" w:rsidP="00873532">
            <w:pPr>
              <w:spacing w:line="360" w:lineRule="auto"/>
              <w:rPr>
                <w:rFonts w:cstheme="minorHAnsi"/>
                <w:color w:val="FFC000"/>
              </w:rPr>
            </w:pPr>
          </w:p>
        </w:tc>
        <w:tc>
          <w:tcPr>
            <w:tcW w:w="9030" w:type="dxa"/>
          </w:tcPr>
          <w:p w14:paraId="2B1D5B5E" w14:textId="77777777" w:rsidR="00151539" w:rsidRPr="009D7AC8" w:rsidRDefault="00151539" w:rsidP="00873532">
            <w:pPr>
              <w:pStyle w:val="paragraph"/>
              <w:spacing w:before="0" w:beforeAutospacing="0" w:after="0" w:afterAutospacing="0" w:line="360" w:lineRule="auto"/>
              <w:textAlignment w:val="baseline"/>
              <w:rPr>
                <w:rStyle w:val="normaltextrun"/>
                <w:rFonts w:asciiTheme="minorHAnsi" w:hAnsiTheme="minorHAnsi" w:cstheme="minorHAnsi"/>
                <w:sz w:val="22"/>
                <w:szCs w:val="22"/>
              </w:rPr>
            </w:pPr>
            <w:r w:rsidRPr="009D7AC8">
              <w:rPr>
                <w:rStyle w:val="normaltextrun"/>
                <w:rFonts w:asciiTheme="minorHAnsi" w:hAnsiTheme="minorHAnsi" w:cstheme="minorHAnsi"/>
                <w:sz w:val="22"/>
                <w:szCs w:val="22"/>
              </w:rPr>
              <w:t>P1: “…problemen met hun luchtweg, sommige zijn heel benauwd, andere zijn heel erg vermagerd bijvoorbeeld of heel veel terugvallen. Dus dat ze heel vaak in het ziekenhuis belanden vanwege longontsteking.”</w:t>
            </w:r>
          </w:p>
          <w:p w14:paraId="2046E0CB" w14:textId="77777777" w:rsidR="00151539" w:rsidRPr="009D7AC8" w:rsidRDefault="00151539" w:rsidP="00873532">
            <w:pPr>
              <w:pStyle w:val="paragraph"/>
              <w:spacing w:before="0" w:beforeAutospacing="0" w:after="0" w:afterAutospacing="0" w:line="360" w:lineRule="auto"/>
              <w:textAlignment w:val="baseline"/>
              <w:rPr>
                <w:rStyle w:val="normaltextrun"/>
                <w:rFonts w:asciiTheme="minorHAnsi" w:hAnsiTheme="minorHAnsi" w:cstheme="minorHAnsi"/>
                <w:sz w:val="22"/>
                <w:szCs w:val="22"/>
              </w:rPr>
            </w:pPr>
            <w:r w:rsidRPr="009D7AC8">
              <w:rPr>
                <w:rStyle w:val="normaltextrun"/>
                <w:rFonts w:asciiTheme="minorHAnsi" w:hAnsiTheme="minorHAnsi" w:cstheme="minorHAnsi"/>
                <w:sz w:val="22"/>
                <w:szCs w:val="22"/>
              </w:rPr>
              <w:t>P2: “…</w:t>
            </w:r>
            <w:r w:rsidRPr="00BE7BCA">
              <w:rPr>
                <w:rStyle w:val="normaltextrun"/>
                <w:rFonts w:ascii="Calibri" w:hAnsi="Calibri" w:cs="Calibri"/>
                <w:color w:val="000000"/>
                <w:sz w:val="22"/>
                <w:szCs w:val="22"/>
                <w:shd w:val="clear" w:color="auto" w:fill="FFFFFF"/>
              </w:rPr>
              <w:t>je kunt mensen niet onder één noemer pakken (…) maar goed de ene COPD-patiënt is de andere niet</w:t>
            </w:r>
            <w:r w:rsidRPr="009D7AC8">
              <w:rPr>
                <w:rStyle w:val="normaltextrun"/>
                <w:rFonts w:asciiTheme="minorHAnsi" w:hAnsiTheme="minorHAnsi" w:cstheme="minorHAnsi"/>
                <w:sz w:val="22"/>
                <w:szCs w:val="22"/>
              </w:rPr>
              <w:t>.”</w:t>
            </w:r>
          </w:p>
          <w:p w14:paraId="5A2A95B3" w14:textId="77777777" w:rsidR="00151539" w:rsidRPr="009D7AC8" w:rsidRDefault="00151539" w:rsidP="00873532">
            <w:pPr>
              <w:pStyle w:val="paragraph"/>
              <w:spacing w:before="0" w:beforeAutospacing="0" w:after="0" w:afterAutospacing="0" w:line="360" w:lineRule="auto"/>
              <w:textAlignment w:val="baseline"/>
              <w:rPr>
                <w:rFonts w:asciiTheme="minorHAnsi" w:hAnsiTheme="minorHAnsi" w:cstheme="minorHAnsi"/>
                <w:sz w:val="22"/>
                <w:szCs w:val="22"/>
              </w:rPr>
            </w:pPr>
            <w:r w:rsidRPr="009D7AC8">
              <w:rPr>
                <w:rFonts w:asciiTheme="minorHAnsi" w:hAnsiTheme="minorHAnsi" w:cstheme="minorHAnsi"/>
                <w:sz w:val="22"/>
                <w:szCs w:val="22"/>
              </w:rPr>
              <w:t>P3: “over het algemeen wel complexere patiënten die meerdere problemen hebben behalve dan de COPD.”</w:t>
            </w:r>
          </w:p>
          <w:p w14:paraId="2EBDD895" w14:textId="77777777" w:rsidR="00151539" w:rsidRPr="009D7AC8" w:rsidRDefault="00151539" w:rsidP="00873532">
            <w:pPr>
              <w:pStyle w:val="paragraph"/>
              <w:spacing w:before="0" w:beforeAutospacing="0" w:after="0" w:afterAutospacing="0" w:line="360" w:lineRule="auto"/>
              <w:textAlignment w:val="baseline"/>
              <w:rPr>
                <w:rFonts w:asciiTheme="minorHAnsi" w:hAnsiTheme="minorHAnsi" w:cstheme="minorHAnsi"/>
                <w:sz w:val="22"/>
                <w:szCs w:val="22"/>
              </w:rPr>
            </w:pPr>
            <w:r w:rsidRPr="009D7AC8">
              <w:rPr>
                <w:rStyle w:val="normaltextrun"/>
                <w:rFonts w:asciiTheme="minorHAnsi" w:hAnsiTheme="minorHAnsi" w:cstheme="minorHAnsi"/>
                <w:sz w:val="22"/>
                <w:szCs w:val="22"/>
              </w:rPr>
              <w:t>P3: “</w:t>
            </w:r>
            <w:r w:rsidRPr="009D7AC8">
              <w:rPr>
                <w:rStyle w:val="normaltextrun"/>
                <w:rFonts w:asciiTheme="minorHAnsi" w:hAnsiTheme="minorHAnsi" w:cstheme="minorHAnsi"/>
                <w:sz w:val="22"/>
                <w:szCs w:val="22"/>
                <w:shd w:val="clear" w:color="auto" w:fill="FFFFFF"/>
              </w:rPr>
              <w:t>omdat het blijkt dat er zo’n grootpercentage is van COPD mensen die gewoon rondlopen die als zijnde niet gediagnosticeerd zijn als COPD-patiënten. Dat percentage is iets hoger dan mensen die daar therapie krijgen. De specialist kaart het niet aan dat het kan.”</w:t>
            </w:r>
            <w:r w:rsidRPr="009D7AC8">
              <w:rPr>
                <w:rStyle w:val="eop"/>
                <w:rFonts w:asciiTheme="minorHAnsi" w:hAnsiTheme="minorHAnsi" w:cstheme="minorHAnsi"/>
                <w:sz w:val="22"/>
                <w:szCs w:val="22"/>
              </w:rPr>
              <w:t> </w:t>
            </w:r>
          </w:p>
          <w:p w14:paraId="442A9CD4" w14:textId="77777777" w:rsidR="00151539" w:rsidRPr="009D7AC8" w:rsidRDefault="00151539" w:rsidP="00873532">
            <w:pPr>
              <w:pStyle w:val="paragraph"/>
              <w:spacing w:before="0" w:beforeAutospacing="0" w:after="0" w:afterAutospacing="0" w:line="360" w:lineRule="auto"/>
              <w:textAlignment w:val="baseline"/>
              <w:rPr>
                <w:rFonts w:asciiTheme="minorHAnsi" w:hAnsiTheme="minorHAnsi" w:cstheme="minorHAnsi"/>
                <w:sz w:val="22"/>
                <w:szCs w:val="22"/>
              </w:rPr>
            </w:pPr>
            <w:r w:rsidRPr="009D7AC8">
              <w:rPr>
                <w:rStyle w:val="normaltextrun"/>
                <w:rFonts w:asciiTheme="minorHAnsi" w:hAnsiTheme="minorHAnsi" w:cstheme="minorHAnsi"/>
                <w:sz w:val="22"/>
                <w:szCs w:val="22"/>
              </w:rPr>
              <w:t>P3: “Een aandoening van de longen die de mens beperkt om de dagelijkse dingen uit te voeren.” </w:t>
            </w:r>
            <w:r w:rsidRPr="009D7AC8">
              <w:rPr>
                <w:rStyle w:val="eop"/>
                <w:rFonts w:asciiTheme="minorHAnsi" w:hAnsiTheme="minorHAnsi" w:cstheme="minorHAnsi"/>
                <w:sz w:val="22"/>
                <w:szCs w:val="22"/>
              </w:rPr>
              <w:t> </w:t>
            </w:r>
          </w:p>
          <w:p w14:paraId="31CF3C8B" w14:textId="77777777" w:rsidR="00151539" w:rsidRPr="009D7AC8" w:rsidRDefault="00151539" w:rsidP="00873532">
            <w:pPr>
              <w:pStyle w:val="paragraph"/>
              <w:spacing w:before="0" w:beforeAutospacing="0" w:after="0" w:afterAutospacing="0" w:line="360" w:lineRule="auto"/>
              <w:textAlignment w:val="baseline"/>
              <w:rPr>
                <w:rFonts w:asciiTheme="minorHAnsi" w:hAnsiTheme="minorHAnsi" w:cstheme="minorHAnsi"/>
                <w:sz w:val="22"/>
                <w:szCs w:val="22"/>
              </w:rPr>
            </w:pPr>
            <w:r w:rsidRPr="009D7AC8">
              <w:rPr>
                <w:rStyle w:val="normaltextrun"/>
                <w:rFonts w:asciiTheme="minorHAnsi" w:hAnsiTheme="minorHAnsi" w:cstheme="minorHAnsi"/>
                <w:sz w:val="22"/>
                <w:szCs w:val="22"/>
              </w:rPr>
              <w:t>P4: “Een patiënt met COPD dat is iemand die een grote beperking heeft in zijn dagelijks leven vanwege zijn luchtwegklachten.”</w:t>
            </w:r>
            <w:r w:rsidRPr="009D7AC8">
              <w:rPr>
                <w:rStyle w:val="eop"/>
                <w:rFonts w:asciiTheme="minorHAnsi" w:hAnsiTheme="minorHAnsi" w:cstheme="minorHAnsi"/>
                <w:sz w:val="22"/>
                <w:szCs w:val="22"/>
              </w:rPr>
              <w:t> </w:t>
            </w:r>
          </w:p>
          <w:p w14:paraId="76527DEE" w14:textId="77777777" w:rsidR="00151539" w:rsidRPr="008D159D" w:rsidRDefault="00151539" w:rsidP="00873532">
            <w:pPr>
              <w:pStyle w:val="paragraph"/>
              <w:spacing w:before="0" w:beforeAutospacing="0" w:after="0" w:afterAutospacing="0" w:line="360" w:lineRule="auto"/>
              <w:textAlignment w:val="baseline"/>
              <w:rPr>
                <w:rStyle w:val="normaltextrun"/>
                <w:rFonts w:asciiTheme="minorHAnsi" w:hAnsiTheme="minorHAnsi" w:cstheme="minorHAnsi"/>
                <w:sz w:val="22"/>
                <w:szCs w:val="22"/>
              </w:rPr>
            </w:pPr>
            <w:r w:rsidRPr="009D7AC8">
              <w:rPr>
                <w:rStyle w:val="normaltextrun"/>
                <w:rFonts w:asciiTheme="minorHAnsi" w:hAnsiTheme="minorHAnsi" w:cstheme="minorHAnsi"/>
                <w:sz w:val="22"/>
                <w:szCs w:val="22"/>
              </w:rPr>
              <w:t>P5: “iemand die last heeft van de luchtwegen en die daardoor gehinderd wordt in zijn dagelijkse omstandigheden dus daardoor niet meer in staat is om zijn huishoudelijke activiteiten te doen of zijn sport of zijn hobby’s en dat het echt komt doordat hij verminderd luchtinhoud heeft.”</w:t>
            </w:r>
          </w:p>
          <w:p w14:paraId="55B600B5" w14:textId="77777777" w:rsidR="00151539" w:rsidRPr="009D7AC8" w:rsidRDefault="00151539" w:rsidP="00873532">
            <w:pPr>
              <w:pStyle w:val="paragraph"/>
              <w:spacing w:before="0" w:beforeAutospacing="0" w:after="0" w:afterAutospacing="0" w:line="360" w:lineRule="auto"/>
              <w:textAlignment w:val="baseline"/>
              <w:rPr>
                <w:rFonts w:asciiTheme="minorHAnsi" w:hAnsiTheme="minorHAnsi" w:cstheme="minorHAnsi"/>
                <w:sz w:val="22"/>
                <w:szCs w:val="22"/>
              </w:rPr>
            </w:pPr>
            <w:r w:rsidRPr="009D7AC8">
              <w:rPr>
                <w:rStyle w:val="normaltextrun"/>
                <w:rFonts w:asciiTheme="minorHAnsi" w:hAnsiTheme="minorHAnsi" w:cstheme="minorHAnsi"/>
                <w:sz w:val="22"/>
                <w:szCs w:val="22"/>
              </w:rPr>
              <w:t>P6: “Over het algemeen zie je met name een beperkte inspanningstolerantie en capaciteit gepaard gaande met veel klacht van kortademigheid. Vaak perifere spierzwakte en met veel beperkingen in ADL.”</w:t>
            </w:r>
            <w:r w:rsidRPr="009D7AC8">
              <w:rPr>
                <w:rStyle w:val="eop"/>
                <w:rFonts w:asciiTheme="minorHAnsi" w:hAnsiTheme="minorHAnsi" w:cstheme="minorHAnsi"/>
                <w:sz w:val="22"/>
                <w:szCs w:val="22"/>
              </w:rPr>
              <w:t> </w:t>
            </w:r>
          </w:p>
          <w:p w14:paraId="4245F34D" w14:textId="77777777" w:rsidR="00151539" w:rsidRPr="009D7AC8" w:rsidRDefault="00151539" w:rsidP="00873532">
            <w:pPr>
              <w:pStyle w:val="paragraph"/>
              <w:spacing w:before="0" w:beforeAutospacing="0" w:after="0" w:afterAutospacing="0" w:line="360" w:lineRule="auto"/>
              <w:textAlignment w:val="baseline"/>
              <w:rPr>
                <w:rFonts w:asciiTheme="minorHAnsi" w:hAnsiTheme="minorHAnsi" w:cstheme="minorHAnsi"/>
                <w:sz w:val="22"/>
                <w:szCs w:val="22"/>
              </w:rPr>
            </w:pPr>
            <w:r w:rsidRPr="009D7AC8">
              <w:rPr>
                <w:rStyle w:val="normaltextrun"/>
                <w:rFonts w:asciiTheme="minorHAnsi" w:hAnsiTheme="minorHAnsi" w:cstheme="minorHAnsi"/>
                <w:sz w:val="22"/>
                <w:szCs w:val="22"/>
              </w:rPr>
              <w:lastRenderedPageBreak/>
              <w:t>P7: “Sommige mensen hebben het aangeboren maar dat komt bijna niet voor en meestal ervaren zij heel veel beperkingen in ADL.” </w:t>
            </w:r>
            <w:r w:rsidRPr="009D7AC8">
              <w:rPr>
                <w:rStyle w:val="eop"/>
                <w:rFonts w:asciiTheme="minorHAnsi" w:hAnsiTheme="minorHAnsi" w:cstheme="minorHAnsi"/>
                <w:sz w:val="22"/>
                <w:szCs w:val="22"/>
              </w:rPr>
              <w:t> </w:t>
            </w:r>
          </w:p>
          <w:p w14:paraId="109398C2" w14:textId="77777777" w:rsidR="00151539" w:rsidRPr="009D7AC8" w:rsidRDefault="00151539" w:rsidP="00873532">
            <w:pPr>
              <w:pStyle w:val="paragraph"/>
              <w:spacing w:before="0" w:beforeAutospacing="0" w:after="0" w:afterAutospacing="0" w:line="360" w:lineRule="auto"/>
              <w:textAlignment w:val="baseline"/>
              <w:rPr>
                <w:rFonts w:asciiTheme="minorHAnsi" w:hAnsiTheme="minorHAnsi" w:cstheme="minorHAnsi"/>
                <w:sz w:val="22"/>
                <w:szCs w:val="22"/>
              </w:rPr>
            </w:pPr>
            <w:r w:rsidRPr="009D7AC8">
              <w:rPr>
                <w:rStyle w:val="normaltextrun"/>
                <w:rFonts w:asciiTheme="minorHAnsi" w:hAnsiTheme="minorHAnsi" w:cstheme="minorHAnsi"/>
                <w:sz w:val="22"/>
                <w:szCs w:val="22"/>
              </w:rPr>
              <w:t>P7: “COPD is een progressieve luchtwegobstructie.” </w:t>
            </w:r>
            <w:r w:rsidRPr="009D7AC8">
              <w:rPr>
                <w:rStyle w:val="eop"/>
                <w:rFonts w:asciiTheme="minorHAnsi" w:hAnsiTheme="minorHAnsi" w:cstheme="minorHAnsi"/>
                <w:sz w:val="22"/>
                <w:szCs w:val="22"/>
              </w:rPr>
              <w:t> </w:t>
            </w:r>
          </w:p>
          <w:p w14:paraId="0957FE68" w14:textId="77777777" w:rsidR="00151539" w:rsidRPr="009D7AC8" w:rsidRDefault="00151539" w:rsidP="00873532">
            <w:pPr>
              <w:pStyle w:val="paragraph"/>
              <w:spacing w:before="0" w:beforeAutospacing="0" w:after="0" w:afterAutospacing="0" w:line="360" w:lineRule="auto"/>
              <w:textAlignment w:val="baseline"/>
              <w:rPr>
                <w:rStyle w:val="normaltextrun"/>
                <w:rFonts w:asciiTheme="minorHAnsi" w:hAnsiTheme="minorHAnsi" w:cstheme="minorHAnsi"/>
                <w:sz w:val="22"/>
                <w:szCs w:val="22"/>
              </w:rPr>
            </w:pPr>
            <w:r w:rsidRPr="009D7AC8">
              <w:rPr>
                <w:rStyle w:val="normaltextrun"/>
                <w:rFonts w:asciiTheme="minorHAnsi" w:hAnsiTheme="minorHAnsi" w:cstheme="minorHAnsi"/>
                <w:sz w:val="22"/>
                <w:szCs w:val="22"/>
              </w:rPr>
              <w:t>P8: “kortademig, weinig lucht en weinig conditie.”</w:t>
            </w:r>
          </w:p>
          <w:p w14:paraId="0FC78A8A" w14:textId="77777777" w:rsidR="00151539" w:rsidRPr="009D7AC8" w:rsidRDefault="00151539" w:rsidP="00873532">
            <w:pPr>
              <w:pStyle w:val="paragraph"/>
              <w:spacing w:before="0" w:beforeAutospacing="0" w:after="0" w:afterAutospacing="0" w:line="360" w:lineRule="auto"/>
              <w:textAlignment w:val="baseline"/>
              <w:rPr>
                <w:rFonts w:asciiTheme="minorHAnsi" w:hAnsiTheme="minorHAnsi" w:cstheme="minorHAnsi"/>
                <w:sz w:val="22"/>
                <w:szCs w:val="22"/>
              </w:rPr>
            </w:pPr>
          </w:p>
        </w:tc>
      </w:tr>
      <w:tr w:rsidR="00151539" w14:paraId="0551FECC" w14:textId="77777777" w:rsidTr="00873532">
        <w:tc>
          <w:tcPr>
            <w:tcW w:w="2649" w:type="dxa"/>
          </w:tcPr>
          <w:p w14:paraId="1731B296" w14:textId="77777777" w:rsidR="00151539" w:rsidRDefault="00151539" w:rsidP="00873532">
            <w:pPr>
              <w:spacing w:line="360" w:lineRule="auto"/>
            </w:pPr>
            <w:r>
              <w:lastRenderedPageBreak/>
              <w:t>Interdisciplinaire samenwerking</w:t>
            </w:r>
          </w:p>
        </w:tc>
        <w:tc>
          <w:tcPr>
            <w:tcW w:w="1924" w:type="dxa"/>
          </w:tcPr>
          <w:p w14:paraId="689CDB43" w14:textId="77777777" w:rsidR="00151539" w:rsidRDefault="00151539" w:rsidP="00873532">
            <w:pPr>
              <w:spacing w:line="360" w:lineRule="auto"/>
            </w:pPr>
          </w:p>
        </w:tc>
        <w:tc>
          <w:tcPr>
            <w:tcW w:w="9030" w:type="dxa"/>
          </w:tcPr>
          <w:p w14:paraId="64949113"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P1: “</w:t>
            </w:r>
            <w:r>
              <w:rPr>
                <w:rStyle w:val="normaltextrun"/>
                <w:rFonts w:ascii="Calibri" w:hAnsi="Calibri" w:cs="Calibri"/>
                <w:color w:val="000000"/>
                <w:sz w:val="22"/>
                <w:szCs w:val="22"/>
              </w:rPr>
              <w:t>Wij hebben een heel netwerk van </w:t>
            </w:r>
            <w:proofErr w:type="spellStart"/>
            <w:r>
              <w:rPr>
                <w:rStyle w:val="spellingerror"/>
                <w:rFonts w:ascii="Calibri" w:hAnsi="Calibri" w:cs="Calibri"/>
                <w:color w:val="000000"/>
                <w:sz w:val="22"/>
                <w:szCs w:val="22"/>
              </w:rPr>
              <w:t>ergo’s</w:t>
            </w:r>
            <w:proofErr w:type="spellEnd"/>
            <w:r>
              <w:rPr>
                <w:rStyle w:val="normaltextrun"/>
                <w:rFonts w:ascii="Calibri" w:hAnsi="Calibri" w:cs="Calibri"/>
                <w:color w:val="000000"/>
                <w:sz w:val="22"/>
                <w:szCs w:val="22"/>
              </w:rPr>
              <w:t> en logo’s waar wij mee samen werken en diëtistes. Wij hebben binnen onze praktijk heel veel specialisaties ook weer binnen de COPD, we hebben ook een orthomoleculaire voedingsdeskundige die ook COPD-patiënten behandelt.”</w:t>
            </w:r>
            <w:r>
              <w:rPr>
                <w:rStyle w:val="eop"/>
                <w:rFonts w:ascii="Calibri" w:hAnsi="Calibri" w:cs="Calibri"/>
                <w:color w:val="000000"/>
                <w:sz w:val="22"/>
                <w:szCs w:val="22"/>
              </w:rPr>
              <w:t> </w:t>
            </w:r>
          </w:p>
          <w:p w14:paraId="328E69C8"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color w:val="000000"/>
                <w:sz w:val="22"/>
                <w:szCs w:val="22"/>
              </w:rPr>
              <w:t>P1: “Ik vind vaak een diëtistes rare adviezen geven.”</w:t>
            </w:r>
            <w:r>
              <w:rPr>
                <w:rStyle w:val="eop"/>
                <w:rFonts w:ascii="Calibri" w:hAnsi="Calibri" w:cs="Calibri"/>
                <w:color w:val="000000"/>
                <w:sz w:val="22"/>
                <w:szCs w:val="22"/>
              </w:rPr>
              <w:t> </w:t>
            </w:r>
          </w:p>
          <w:p w14:paraId="1C7CFC5E"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color w:val="000000"/>
                <w:sz w:val="22"/>
                <w:szCs w:val="22"/>
              </w:rPr>
              <w:t>P1: “[soms vragen we de patiënten zelf al om een dagboek bij te houden en soms werkt dat niet] en dan verwijs ik naar ergo.”</w:t>
            </w:r>
            <w:r>
              <w:rPr>
                <w:rStyle w:val="tabchar"/>
                <w:rFonts w:ascii="Calibri" w:hAnsi="Calibri" w:cs="Calibri"/>
                <w:color w:val="000000"/>
                <w:sz w:val="22"/>
                <w:szCs w:val="22"/>
              </w:rPr>
              <w:t xml:space="preserve"> </w:t>
            </w:r>
            <w:r>
              <w:rPr>
                <w:rStyle w:val="eop"/>
                <w:rFonts w:ascii="Calibri" w:hAnsi="Calibri" w:cs="Calibri"/>
                <w:color w:val="000000"/>
                <w:sz w:val="22"/>
                <w:szCs w:val="22"/>
              </w:rPr>
              <w:t> </w:t>
            </w:r>
          </w:p>
          <w:p w14:paraId="01EA6C68"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color w:val="000000"/>
                <w:sz w:val="22"/>
                <w:szCs w:val="22"/>
              </w:rPr>
              <w:t>P1: “Ik denk ook wel dat een stukje overdracht is vanuit het ziekenhuis of arts.”</w:t>
            </w:r>
            <w:r>
              <w:rPr>
                <w:rStyle w:val="eop"/>
                <w:rFonts w:ascii="Calibri" w:hAnsi="Calibri" w:cs="Calibri"/>
                <w:color w:val="000000"/>
                <w:sz w:val="22"/>
                <w:szCs w:val="22"/>
              </w:rPr>
              <w:t> </w:t>
            </w:r>
          </w:p>
          <w:p w14:paraId="194D857C"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color w:val="000000"/>
                <w:sz w:val="22"/>
                <w:szCs w:val="22"/>
              </w:rPr>
              <w:t>P1: “…dus dat is heel verschillend per huisarts [hoe ze reageren als je ze aanspreekt op het feit dat patiënten eerder doorgestuurd moesten worden].” </w:t>
            </w:r>
          </w:p>
          <w:p w14:paraId="4E06A643"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color w:val="000000"/>
                <w:sz w:val="22"/>
                <w:szCs w:val="22"/>
              </w:rPr>
              <w:t>P2: “[Met welke specialisaties heeft u vooral contact als het om de COPD gaat?] soms komt de revalidatiearts, maar longarts ruim op 1. Soms de vaatspecialist, soms orthopeed en de neurologe.” </w:t>
            </w:r>
            <w:r>
              <w:rPr>
                <w:rStyle w:val="eop"/>
                <w:rFonts w:ascii="Calibri" w:hAnsi="Calibri" w:cs="Calibri"/>
                <w:color w:val="000000"/>
                <w:sz w:val="22"/>
                <w:szCs w:val="22"/>
              </w:rPr>
              <w:t> </w:t>
            </w:r>
          </w:p>
          <w:p w14:paraId="70253C5E"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color w:val="000000"/>
                <w:sz w:val="22"/>
                <w:szCs w:val="22"/>
              </w:rPr>
              <w:t>P2: “[Heeft u ook nog contact met een ergotherapeut of logopedist?] Ja.” </w:t>
            </w:r>
            <w:r>
              <w:rPr>
                <w:rStyle w:val="eop"/>
                <w:rFonts w:ascii="Calibri" w:hAnsi="Calibri" w:cs="Calibri"/>
                <w:color w:val="000000"/>
                <w:sz w:val="22"/>
                <w:szCs w:val="22"/>
              </w:rPr>
              <w:t> </w:t>
            </w:r>
          </w:p>
          <w:p w14:paraId="5F89CECB"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color w:val="000000"/>
                <w:sz w:val="22"/>
                <w:szCs w:val="22"/>
              </w:rPr>
              <w:t>P2: “Af en toe bel ik en dan contacten met de longverpleegkundigen als d’r bijvoorbeeld de puffer slecht gebruikt wordt.”</w:t>
            </w:r>
            <w:r>
              <w:rPr>
                <w:rStyle w:val="eop"/>
                <w:rFonts w:ascii="Calibri" w:hAnsi="Calibri" w:cs="Calibri"/>
                <w:color w:val="000000"/>
                <w:sz w:val="22"/>
                <w:szCs w:val="22"/>
              </w:rPr>
              <w:t> </w:t>
            </w:r>
          </w:p>
          <w:p w14:paraId="44CF2A45"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color w:val="000000"/>
                <w:sz w:val="22"/>
                <w:szCs w:val="22"/>
              </w:rPr>
              <w:t>P3: “[heb je nog met andere disciplines contact?] soms wel de diëtist, buiten de huisarts en specialist kan nog weleens de ergotherapie. Ergotherapie denk ik nog wel eerder dan diëtist.” </w:t>
            </w:r>
          </w:p>
          <w:p w14:paraId="5A9581D1" w14:textId="28EADACC" w:rsidR="00151539" w:rsidRDefault="004B086E" w:rsidP="00873532">
            <w:pPr>
              <w:pStyle w:val="paragraph"/>
              <w:spacing w:before="0" w:beforeAutospacing="0" w:after="0" w:afterAutospacing="0" w:line="360" w:lineRule="auto"/>
              <w:textAlignment w:val="baseline"/>
              <w:rPr>
                <w:rFonts w:ascii="Segoe UI" w:hAnsi="Segoe UI" w:cs="Segoe UI"/>
                <w:sz w:val="18"/>
                <w:szCs w:val="18"/>
              </w:rPr>
            </w:pPr>
            <w:r w:rsidRPr="004B086E">
              <w:rPr>
                <w:rStyle w:val="normaltextrun"/>
                <w:rFonts w:ascii="Calibri" w:hAnsi="Calibri" w:cs="Calibri"/>
                <w:color w:val="000000"/>
                <w:sz w:val="22"/>
                <w:szCs w:val="22"/>
              </w:rPr>
              <w:lastRenderedPageBreak/>
              <w:t>P3: “Als je nog een los ergens COPD-netwerk hebt denk ik dat die er ook niet aan ontkomen om aan te gaan sluiten, want die hebben gewoon al een bepaalde footprint gemaakt.”</w:t>
            </w:r>
            <w:r w:rsidR="00151539">
              <w:rPr>
                <w:rStyle w:val="normaltextrun"/>
                <w:rFonts w:ascii="Calibri" w:hAnsi="Calibri" w:cs="Calibri"/>
                <w:color w:val="000000"/>
                <w:sz w:val="22"/>
                <w:szCs w:val="22"/>
              </w:rPr>
              <w:t>P4: “[zijn er nog andere disciplines waarmee je communiceert over die copd patiënten?] vooral de huisarts, af en toe de ergotherapeut.” </w:t>
            </w:r>
            <w:r w:rsidR="00151539">
              <w:rPr>
                <w:rStyle w:val="eop"/>
                <w:rFonts w:ascii="Calibri" w:hAnsi="Calibri" w:cs="Calibri"/>
                <w:color w:val="000000"/>
                <w:sz w:val="22"/>
                <w:szCs w:val="22"/>
              </w:rPr>
              <w:t> </w:t>
            </w:r>
          </w:p>
          <w:p w14:paraId="34A20638"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color w:val="000000"/>
                <w:sz w:val="22"/>
                <w:szCs w:val="22"/>
              </w:rPr>
              <w:t>P4: “…voor de huisarts en natuurlijk de longspecialist.”</w:t>
            </w:r>
            <w:r>
              <w:rPr>
                <w:rStyle w:val="eop"/>
                <w:rFonts w:ascii="Calibri" w:hAnsi="Calibri" w:cs="Calibri"/>
                <w:color w:val="000000"/>
                <w:sz w:val="22"/>
                <w:szCs w:val="22"/>
              </w:rPr>
              <w:t> </w:t>
            </w:r>
          </w:p>
          <w:p w14:paraId="46D55D46"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color w:val="000000"/>
                <w:sz w:val="22"/>
                <w:szCs w:val="22"/>
              </w:rPr>
              <w:t>P4: “Als ze naar de longarts gaan dan willen wij altijd wel een verslagje meegeven, waarop we de klinimetrie laten zien. En volgens mij vindt de longarts het wel fijn als wij op die manier even communiceren en laten zien wat wij doen.” </w:t>
            </w:r>
            <w:r>
              <w:rPr>
                <w:rStyle w:val="eop"/>
                <w:rFonts w:ascii="Calibri" w:hAnsi="Calibri" w:cs="Calibri"/>
                <w:color w:val="000000"/>
                <w:sz w:val="22"/>
                <w:szCs w:val="22"/>
              </w:rPr>
              <w:t> </w:t>
            </w:r>
          </w:p>
          <w:p w14:paraId="0268127C"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color w:val="000000"/>
                <w:sz w:val="22"/>
                <w:szCs w:val="22"/>
              </w:rPr>
              <w:t>P4: “[krijg je dan een verslagje terug?] dan moet ik er wel vaak naar vragen aan de patiënt, zorg dat je een kopietje mee krijgt als ze een functieonderzoekje krijgen en dan krijgen wij eigenlijk altijd wel wat meer gegevens.”</w:t>
            </w:r>
            <w:r>
              <w:rPr>
                <w:rStyle w:val="eop"/>
                <w:rFonts w:ascii="Calibri" w:hAnsi="Calibri" w:cs="Calibri"/>
                <w:color w:val="000000"/>
                <w:sz w:val="22"/>
                <w:szCs w:val="22"/>
              </w:rPr>
              <w:t> </w:t>
            </w:r>
          </w:p>
          <w:p w14:paraId="6D99E088"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P5: “[je zegt huisarts, de longspecialist zijn er nog andere disciplines waarmee jij in contact raakt voor die COPD-patiënten?] heel af en toe met de ergo, maar dan is het meestal over de thuissituatie. Sommige die kunnen thuis wel wat meer handvaten gebruiken.” </w:t>
            </w:r>
            <w:r>
              <w:rPr>
                <w:rStyle w:val="eop"/>
                <w:rFonts w:ascii="Calibri" w:hAnsi="Calibri" w:cs="Calibri"/>
                <w:sz w:val="22"/>
                <w:szCs w:val="22"/>
              </w:rPr>
              <w:t> </w:t>
            </w:r>
          </w:p>
          <w:p w14:paraId="4347B82C"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P6: “[Welke disciplines moet je vooral erbij betrekken?] de logopedie richten op ademhalingsoefeningen en de diëtist met name met ondervoeding en overvoeding.” </w:t>
            </w:r>
            <w:r>
              <w:rPr>
                <w:rStyle w:val="eop"/>
                <w:rFonts w:ascii="Calibri" w:hAnsi="Calibri" w:cs="Calibri"/>
                <w:sz w:val="22"/>
                <w:szCs w:val="22"/>
              </w:rPr>
              <w:t> </w:t>
            </w:r>
          </w:p>
          <w:p w14:paraId="317136A5" w14:textId="77777777" w:rsidR="00151539" w:rsidRDefault="00151539" w:rsidP="00873532">
            <w:pPr>
              <w:pStyle w:val="paragraph"/>
              <w:spacing w:before="0" w:beforeAutospacing="0" w:after="0" w:afterAutospacing="0" w:line="360" w:lineRule="auto"/>
              <w:textAlignment w:val="baseline"/>
              <w:rPr>
                <w:rStyle w:val="normaltextrun"/>
                <w:rFonts w:ascii="Calibri" w:hAnsi="Calibri" w:cs="Calibri"/>
                <w:sz w:val="22"/>
                <w:szCs w:val="22"/>
              </w:rPr>
            </w:pPr>
            <w:r>
              <w:rPr>
                <w:rStyle w:val="normaltextrun"/>
                <w:rFonts w:ascii="Calibri" w:hAnsi="Calibri" w:cs="Calibri"/>
                <w:sz w:val="22"/>
                <w:szCs w:val="22"/>
              </w:rPr>
              <w:t>P6: “De psycholoog en de ergotherapeut worden wat minder snel ingeschakeld.”</w:t>
            </w:r>
          </w:p>
          <w:p w14:paraId="5F4A166E"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P6: “Men heeft de laatste jaren meer aandacht besteed aan die multidisciplinaire aanpak en het totale plaatje.” </w:t>
            </w:r>
            <w:r>
              <w:rPr>
                <w:rStyle w:val="eop"/>
                <w:rFonts w:ascii="Calibri" w:hAnsi="Calibri" w:cs="Calibri"/>
                <w:sz w:val="22"/>
                <w:szCs w:val="22"/>
              </w:rPr>
              <w:t> </w:t>
            </w:r>
          </w:p>
          <w:p w14:paraId="384B6688"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P6: “[Loop je wel eens vast in je behandeling?] soms, maar dan schakel i hulp in van longarts of huisarts om te kijken van wat moet daar verder mee.” </w:t>
            </w:r>
            <w:r>
              <w:rPr>
                <w:rStyle w:val="eop"/>
                <w:rFonts w:ascii="Calibri" w:hAnsi="Calibri" w:cs="Calibri"/>
                <w:sz w:val="22"/>
                <w:szCs w:val="22"/>
              </w:rPr>
              <w:t> </w:t>
            </w:r>
          </w:p>
          <w:p w14:paraId="3FA950D0"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color w:val="000000"/>
                <w:sz w:val="22"/>
                <w:szCs w:val="22"/>
              </w:rPr>
              <w:t xml:space="preserve">P6: “Als ik een verwijzing krijg van de huisarts dan heb ik meestal wel een beetje de inventariserende rol en ga ik kijken wat ik eigenlijk nog meer nodig vind om die patiënt zo </w:t>
            </w:r>
            <w:r>
              <w:rPr>
                <w:rStyle w:val="normaltextrun"/>
                <w:rFonts w:ascii="Calibri" w:hAnsi="Calibri" w:cs="Calibri"/>
                <w:color w:val="000000"/>
                <w:sz w:val="22"/>
                <w:szCs w:val="22"/>
              </w:rPr>
              <w:lastRenderedPageBreak/>
              <w:t>optimaal te behandelen. Krijg je iemand die al een hele revalidatie setting heeft gehad en die meer een soort onderhoudsbehandeling gaat krijgen dan heb je daar een andere rol in.”</w:t>
            </w:r>
            <w:r>
              <w:rPr>
                <w:rStyle w:val="eop"/>
                <w:rFonts w:ascii="Calibri" w:hAnsi="Calibri" w:cs="Calibri"/>
                <w:color w:val="000000"/>
                <w:sz w:val="22"/>
                <w:szCs w:val="22"/>
              </w:rPr>
              <w:t>  </w:t>
            </w:r>
          </w:p>
          <w:p w14:paraId="5D8E1A7F"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color w:val="000000"/>
                <w:sz w:val="22"/>
                <w:szCs w:val="22"/>
              </w:rPr>
              <w:t>P6: “[bij een revalidatietraject krijgen ze een intake met een ergotherapeut, een psycholoog een diëtist, fysiotherapeut, verpleegkundige tot longarts] dus dat is wel het voordeel dat ze daar veel meer de tijd kunnen nemen om alles uit te filteren wat ze echt nodig vinden bij die patiënt.” </w:t>
            </w:r>
            <w:r>
              <w:rPr>
                <w:rStyle w:val="eop"/>
                <w:rFonts w:ascii="Calibri" w:hAnsi="Calibri" w:cs="Calibri"/>
                <w:color w:val="000000"/>
                <w:sz w:val="22"/>
                <w:szCs w:val="22"/>
              </w:rPr>
              <w:t> </w:t>
            </w:r>
          </w:p>
          <w:p w14:paraId="2F9B594C"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color w:val="000000"/>
                <w:sz w:val="22"/>
                <w:szCs w:val="22"/>
              </w:rPr>
              <w:t>P6: “Voor de rest met de ergotherapie zijn allemaal korte lijntjes dus het voordeel van hier is dat we even binnen kunnen lopen of zeggen van heb je even tijd kom even mee met de patiënt meekijken is het iets voor je of niet.”</w:t>
            </w:r>
            <w:r>
              <w:rPr>
                <w:rStyle w:val="eop"/>
                <w:rFonts w:ascii="Calibri" w:hAnsi="Calibri" w:cs="Calibri"/>
                <w:color w:val="000000"/>
                <w:sz w:val="22"/>
                <w:szCs w:val="22"/>
              </w:rPr>
              <w:t> </w:t>
            </w:r>
          </w:p>
          <w:p w14:paraId="75BD864F"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color w:val="000000"/>
                <w:sz w:val="22"/>
                <w:szCs w:val="22"/>
              </w:rPr>
              <w:t>P6: “Daar wordt dan ook aangehaald wat willen wij dan van een longarts en wat verwacht een longarts van ons? Dat wordt daar dan ook allemaal besproken in de hoop dat dat netwerk steeds beter gaat draaien.”</w:t>
            </w:r>
            <w:r>
              <w:rPr>
                <w:rStyle w:val="eop"/>
                <w:rFonts w:ascii="Calibri" w:hAnsi="Calibri" w:cs="Calibri"/>
                <w:color w:val="000000"/>
                <w:sz w:val="22"/>
                <w:szCs w:val="22"/>
              </w:rPr>
              <w:t> </w:t>
            </w:r>
          </w:p>
          <w:p w14:paraId="02D66C67" w14:textId="77777777" w:rsidR="00151539" w:rsidRDefault="00151539" w:rsidP="00873532">
            <w:pPr>
              <w:pStyle w:val="paragraph"/>
              <w:spacing w:before="0" w:beforeAutospacing="0" w:after="0" w:afterAutospacing="0" w:line="360" w:lineRule="auto"/>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P6: ”…het enige nadeel is dat als je hulp nodig hebt of als je psychologisch in wilt zetten in die sector de wachttijden lang zijn.” </w:t>
            </w:r>
            <w:r>
              <w:rPr>
                <w:rStyle w:val="eop"/>
                <w:rFonts w:ascii="Calibri" w:hAnsi="Calibri" w:cs="Calibri"/>
                <w:color w:val="000000"/>
                <w:sz w:val="22"/>
                <w:szCs w:val="22"/>
              </w:rPr>
              <w:t> </w:t>
            </w:r>
          </w:p>
          <w:p w14:paraId="77096DE0" w14:textId="77777777" w:rsidR="00151539" w:rsidRPr="00A35409" w:rsidRDefault="00151539" w:rsidP="00873532">
            <w:pPr>
              <w:pStyle w:val="paragraph"/>
              <w:spacing w:before="0" w:beforeAutospacing="0" w:after="0" w:afterAutospacing="0" w:line="360" w:lineRule="auto"/>
              <w:textAlignment w:val="baseline"/>
              <w:rPr>
                <w:rFonts w:asciiTheme="minorHAnsi" w:hAnsiTheme="minorHAnsi" w:cstheme="minorHAnsi"/>
                <w:sz w:val="16"/>
                <w:szCs w:val="16"/>
              </w:rPr>
            </w:pPr>
            <w:r w:rsidRPr="00A35409">
              <w:rPr>
                <w:rStyle w:val="eop"/>
                <w:rFonts w:asciiTheme="minorHAnsi" w:hAnsiTheme="minorHAnsi" w:cstheme="minorHAnsi"/>
                <w:sz w:val="22"/>
                <w:szCs w:val="22"/>
              </w:rPr>
              <w:t xml:space="preserve">P6: “Bij </w:t>
            </w:r>
            <w:proofErr w:type="spellStart"/>
            <w:r w:rsidRPr="00A35409">
              <w:rPr>
                <w:rStyle w:val="eop"/>
                <w:rFonts w:asciiTheme="minorHAnsi" w:hAnsiTheme="minorHAnsi" w:cstheme="minorHAnsi"/>
                <w:sz w:val="22"/>
                <w:szCs w:val="22"/>
              </w:rPr>
              <w:t>multi</w:t>
            </w:r>
            <w:proofErr w:type="spellEnd"/>
            <w:r w:rsidRPr="00A35409">
              <w:rPr>
                <w:rStyle w:val="eop"/>
                <w:rFonts w:asciiTheme="minorHAnsi" w:hAnsiTheme="minorHAnsi" w:cstheme="minorHAnsi"/>
                <w:sz w:val="22"/>
                <w:szCs w:val="22"/>
              </w:rPr>
              <w:t xml:space="preserve"> problematiek van een patiënt kun je heel makkelijk een MDO inplannen.”</w:t>
            </w:r>
          </w:p>
          <w:p w14:paraId="3FC92F00"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color w:val="000000"/>
                <w:sz w:val="22"/>
                <w:szCs w:val="22"/>
              </w:rPr>
              <w:t>P8: “</w:t>
            </w:r>
            <w:r>
              <w:rPr>
                <w:rStyle w:val="normaltextrun"/>
                <w:rFonts w:ascii="Calibri" w:hAnsi="Calibri" w:cs="Calibri"/>
                <w:color w:val="000000"/>
              </w:rPr>
              <w:t>…</w:t>
            </w:r>
            <w:r>
              <w:rPr>
                <w:rStyle w:val="normaltextrun"/>
                <w:rFonts w:ascii="Calibri" w:hAnsi="Calibri" w:cs="Calibri"/>
                <w:color w:val="000000"/>
                <w:sz w:val="22"/>
                <w:szCs w:val="22"/>
              </w:rPr>
              <w:t>dan op advies van de specialist is meestal een samenwerking verder alleen de huisarts, een praktijkondersteuner en met de ergotherapie</w:t>
            </w:r>
            <w:r w:rsidRPr="007D64B6">
              <w:rPr>
                <w:rStyle w:val="normaltextrun"/>
                <w:rFonts w:ascii="Calibri" w:hAnsi="Calibri" w:cs="Calibri"/>
                <w:b/>
                <w:bCs/>
                <w:sz w:val="22"/>
                <w:szCs w:val="22"/>
              </w:rPr>
              <w:t>.” </w:t>
            </w:r>
            <w:r w:rsidRPr="007D64B6">
              <w:rPr>
                <w:rStyle w:val="eop"/>
                <w:rFonts w:ascii="Calibri" w:hAnsi="Calibri" w:cs="Calibri"/>
                <w:sz w:val="22"/>
                <w:szCs w:val="22"/>
              </w:rPr>
              <w:t> </w:t>
            </w:r>
          </w:p>
          <w:p w14:paraId="241CF0E3" w14:textId="77777777" w:rsidR="00151539" w:rsidRPr="00324431" w:rsidRDefault="00151539" w:rsidP="00873532">
            <w:pPr>
              <w:spacing w:line="360" w:lineRule="auto"/>
            </w:pPr>
          </w:p>
        </w:tc>
      </w:tr>
      <w:tr w:rsidR="00151539" w14:paraId="0E940477" w14:textId="77777777" w:rsidTr="00873532">
        <w:tc>
          <w:tcPr>
            <w:tcW w:w="2649" w:type="dxa"/>
          </w:tcPr>
          <w:p w14:paraId="35A892C7" w14:textId="5C9B0BDD" w:rsidR="00151539" w:rsidRDefault="003D6BEE" w:rsidP="00873532">
            <w:pPr>
              <w:spacing w:line="360" w:lineRule="auto"/>
            </w:pPr>
            <w:r>
              <w:lastRenderedPageBreak/>
              <w:t>Verwijsgegevens van de</w:t>
            </w:r>
            <w:r w:rsidR="00151539">
              <w:t xml:space="preserve"> arts</w:t>
            </w:r>
          </w:p>
        </w:tc>
        <w:tc>
          <w:tcPr>
            <w:tcW w:w="1924" w:type="dxa"/>
          </w:tcPr>
          <w:p w14:paraId="1F13BEC0" w14:textId="77777777" w:rsidR="00151539" w:rsidRDefault="00151539" w:rsidP="00873532">
            <w:pPr>
              <w:spacing w:line="360" w:lineRule="auto"/>
            </w:pPr>
          </w:p>
        </w:tc>
        <w:tc>
          <w:tcPr>
            <w:tcW w:w="9030" w:type="dxa"/>
          </w:tcPr>
          <w:p w14:paraId="53899926"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P1: “Vaak is dat wel zelf achter komen. De arts is vaak heel globaal in deze klasse.”</w:t>
            </w:r>
            <w:r>
              <w:rPr>
                <w:rStyle w:val="eop"/>
                <w:rFonts w:ascii="Calibri" w:hAnsi="Calibri" w:cs="Calibri"/>
                <w:sz w:val="22"/>
                <w:szCs w:val="22"/>
              </w:rPr>
              <w:t> </w:t>
            </w:r>
          </w:p>
          <w:p w14:paraId="60C538FE"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P2: “Als je van de huisarts een verwijzing krijgt, dan staat d’r de medicatie bij en dan staat d’r ook een lijstje met voorgeschiedenis, comorbiditeiten. Dat begint steeds meer te worden.” </w:t>
            </w:r>
            <w:r>
              <w:rPr>
                <w:rStyle w:val="eop"/>
                <w:rFonts w:ascii="Calibri" w:hAnsi="Calibri" w:cs="Calibri"/>
                <w:sz w:val="22"/>
                <w:szCs w:val="22"/>
              </w:rPr>
              <w:t> </w:t>
            </w:r>
          </w:p>
          <w:p w14:paraId="09286196" w14:textId="77777777" w:rsidR="00151539" w:rsidRPr="004C6DBA" w:rsidRDefault="00151539" w:rsidP="00873532">
            <w:pPr>
              <w:pStyle w:val="paragraph"/>
              <w:spacing w:before="0" w:beforeAutospacing="0" w:after="0" w:afterAutospacing="0" w:line="360" w:lineRule="auto"/>
              <w:textAlignment w:val="baseline"/>
              <w:rPr>
                <w:rFonts w:ascii="Segoe UI" w:hAnsi="Segoe UI" w:cs="Segoe UI"/>
                <w:sz w:val="18"/>
                <w:szCs w:val="18"/>
              </w:rPr>
            </w:pPr>
            <w:r w:rsidRPr="004C6DBA">
              <w:rPr>
                <w:rStyle w:val="normaltextrun"/>
                <w:rFonts w:ascii="Calibri" w:hAnsi="Calibri" w:cs="Calibri"/>
                <w:sz w:val="22"/>
                <w:szCs w:val="22"/>
              </w:rPr>
              <w:t>P2: </w:t>
            </w:r>
            <w:r>
              <w:rPr>
                <w:rStyle w:val="normaltextrun"/>
                <w:rFonts w:ascii="Calibri" w:hAnsi="Calibri" w:cs="Calibri"/>
                <w:sz w:val="22"/>
                <w:szCs w:val="22"/>
              </w:rPr>
              <w:t>“</w:t>
            </w:r>
            <w:r w:rsidRPr="004C6DBA">
              <w:rPr>
                <w:rStyle w:val="normaltextrun"/>
                <w:rFonts w:ascii="Calibri" w:hAnsi="Calibri" w:cs="Calibri"/>
                <w:sz w:val="22"/>
                <w:szCs w:val="22"/>
              </w:rPr>
              <w:t xml:space="preserve">Vanuit de huisarts krijgen we meer informatie als van de specialist Vanuit de specialist daar staat meestal op COPD 2d of zoiets. En soms dan staan d’r wat waardes bij en als je vraagt dan </w:t>
            </w:r>
            <w:r w:rsidRPr="004C6DBA">
              <w:rPr>
                <w:rStyle w:val="normaltextrun"/>
                <w:rFonts w:ascii="Calibri" w:hAnsi="Calibri" w:cs="Calibri"/>
                <w:sz w:val="22"/>
                <w:szCs w:val="22"/>
              </w:rPr>
              <w:lastRenderedPageBreak/>
              <w:t>krijg je een uitdraai van de spirometrie mee, maar dan heb je alleen maar alles wat op de longen betrokken is.</w:t>
            </w:r>
            <w:r>
              <w:rPr>
                <w:rStyle w:val="normaltextrun"/>
                <w:rFonts w:ascii="Calibri" w:hAnsi="Calibri" w:cs="Calibri"/>
                <w:sz w:val="22"/>
                <w:szCs w:val="22"/>
              </w:rPr>
              <w:t>”</w:t>
            </w:r>
            <w:r w:rsidRPr="004C6DBA">
              <w:rPr>
                <w:rStyle w:val="eop"/>
                <w:rFonts w:ascii="Calibri" w:hAnsi="Calibri" w:cs="Calibri"/>
                <w:sz w:val="22"/>
                <w:szCs w:val="22"/>
              </w:rPr>
              <w:t> </w:t>
            </w:r>
          </w:p>
          <w:p w14:paraId="6D346DE3" w14:textId="77777777" w:rsidR="00151539" w:rsidRPr="004C6DBA" w:rsidRDefault="00151539" w:rsidP="00873532">
            <w:pPr>
              <w:pStyle w:val="paragraph"/>
              <w:spacing w:before="0" w:beforeAutospacing="0" w:after="0" w:afterAutospacing="0" w:line="360" w:lineRule="auto"/>
              <w:textAlignment w:val="baseline"/>
              <w:rPr>
                <w:rFonts w:ascii="Segoe UI" w:hAnsi="Segoe UI" w:cs="Segoe UI"/>
                <w:sz w:val="18"/>
                <w:szCs w:val="18"/>
              </w:rPr>
            </w:pPr>
            <w:r w:rsidRPr="004C6DBA">
              <w:rPr>
                <w:rStyle w:val="normaltextrun"/>
                <w:rFonts w:ascii="Calibri" w:hAnsi="Calibri" w:cs="Calibri"/>
                <w:sz w:val="22"/>
                <w:szCs w:val="22"/>
              </w:rPr>
              <w:t>P3: </w:t>
            </w:r>
            <w:r>
              <w:rPr>
                <w:rStyle w:val="normaltextrun"/>
                <w:rFonts w:ascii="Calibri" w:hAnsi="Calibri" w:cs="Calibri"/>
                <w:sz w:val="22"/>
                <w:szCs w:val="22"/>
              </w:rPr>
              <w:t>“</w:t>
            </w:r>
            <w:r w:rsidRPr="004C6DBA">
              <w:rPr>
                <w:rStyle w:val="normaltextrun"/>
                <w:rFonts w:ascii="Calibri" w:hAnsi="Calibri" w:cs="Calibri"/>
                <w:sz w:val="22"/>
                <w:szCs w:val="22"/>
              </w:rPr>
              <w:t>Als de verwijzing komt is het echt COPD en dan komt daar de GOLD-klassering.</w:t>
            </w:r>
            <w:r>
              <w:rPr>
                <w:rStyle w:val="normaltextrun"/>
                <w:rFonts w:ascii="Calibri" w:hAnsi="Calibri" w:cs="Calibri"/>
                <w:sz w:val="22"/>
                <w:szCs w:val="22"/>
              </w:rPr>
              <w:t>”</w:t>
            </w:r>
            <w:r w:rsidRPr="004C6DBA">
              <w:rPr>
                <w:rStyle w:val="eop"/>
                <w:rFonts w:ascii="Calibri" w:hAnsi="Calibri" w:cs="Calibri"/>
                <w:sz w:val="22"/>
                <w:szCs w:val="22"/>
              </w:rPr>
              <w:t> </w:t>
            </w:r>
          </w:p>
          <w:p w14:paraId="0F6898BA" w14:textId="77777777" w:rsidR="00151539" w:rsidRPr="004C6DBA" w:rsidRDefault="00151539" w:rsidP="00873532">
            <w:pPr>
              <w:pStyle w:val="paragraph"/>
              <w:spacing w:before="0" w:beforeAutospacing="0" w:after="0" w:afterAutospacing="0" w:line="360" w:lineRule="auto"/>
              <w:textAlignment w:val="baseline"/>
              <w:rPr>
                <w:rFonts w:ascii="Segoe UI" w:hAnsi="Segoe UI" w:cs="Segoe UI"/>
                <w:sz w:val="18"/>
                <w:szCs w:val="18"/>
              </w:rPr>
            </w:pPr>
            <w:r w:rsidRPr="004C6DBA">
              <w:rPr>
                <w:rStyle w:val="normaltextrun"/>
                <w:rFonts w:ascii="Calibri" w:hAnsi="Calibri" w:cs="Calibri"/>
                <w:sz w:val="22"/>
                <w:szCs w:val="22"/>
              </w:rPr>
              <w:t>P4: </w:t>
            </w:r>
            <w:r>
              <w:rPr>
                <w:rStyle w:val="normaltextrun"/>
                <w:rFonts w:ascii="Calibri" w:hAnsi="Calibri" w:cs="Calibri"/>
                <w:sz w:val="22"/>
                <w:szCs w:val="22"/>
              </w:rPr>
              <w:t>“…</w:t>
            </w:r>
            <w:r w:rsidRPr="004C6DBA">
              <w:rPr>
                <w:rStyle w:val="normaltextrun"/>
                <w:rFonts w:ascii="Calibri" w:hAnsi="Calibri" w:cs="Calibri"/>
                <w:sz w:val="22"/>
                <w:szCs w:val="22"/>
              </w:rPr>
              <w:t>daar [comorbiditeiten] word je echt totaal niet over ingelicht. En dat er nog altijd verwezen wordt naar met name de gold stadium. Wat betreft de comorbiditeiten wordt er echt zelden iets op de verwijzing.</w:t>
            </w:r>
            <w:r>
              <w:rPr>
                <w:rStyle w:val="normaltextrun"/>
                <w:rFonts w:ascii="Calibri" w:hAnsi="Calibri" w:cs="Calibri"/>
                <w:sz w:val="22"/>
                <w:szCs w:val="22"/>
              </w:rPr>
              <w:t>”</w:t>
            </w:r>
            <w:r w:rsidRPr="004C6DBA">
              <w:rPr>
                <w:rStyle w:val="eop"/>
                <w:rFonts w:ascii="Calibri" w:hAnsi="Calibri" w:cs="Calibri"/>
                <w:sz w:val="22"/>
                <w:szCs w:val="22"/>
              </w:rPr>
              <w:t> </w:t>
            </w:r>
          </w:p>
          <w:p w14:paraId="3AB7C367" w14:textId="77777777" w:rsidR="00151539" w:rsidRPr="004C6DBA" w:rsidRDefault="00151539" w:rsidP="00873532">
            <w:pPr>
              <w:pStyle w:val="paragraph"/>
              <w:spacing w:before="0" w:beforeAutospacing="0" w:after="0" w:afterAutospacing="0" w:line="360" w:lineRule="auto"/>
              <w:textAlignment w:val="baseline"/>
              <w:rPr>
                <w:rFonts w:ascii="Segoe UI" w:hAnsi="Segoe UI" w:cs="Segoe UI"/>
                <w:sz w:val="18"/>
                <w:szCs w:val="18"/>
              </w:rPr>
            </w:pPr>
            <w:r w:rsidRPr="004C6DBA">
              <w:rPr>
                <w:rStyle w:val="normaltextrun"/>
                <w:rFonts w:ascii="Calibri" w:hAnsi="Calibri" w:cs="Calibri"/>
                <w:sz w:val="22"/>
                <w:szCs w:val="22"/>
              </w:rPr>
              <w:t xml:space="preserve">P4: </w:t>
            </w:r>
            <w:r>
              <w:rPr>
                <w:rStyle w:val="normaltextrun"/>
                <w:rFonts w:ascii="Calibri" w:hAnsi="Calibri" w:cs="Calibri"/>
                <w:sz w:val="22"/>
                <w:szCs w:val="22"/>
              </w:rPr>
              <w:t>“H</w:t>
            </w:r>
            <w:r w:rsidRPr="004C6DBA">
              <w:rPr>
                <w:rStyle w:val="normaltextrun"/>
                <w:rFonts w:ascii="Calibri" w:hAnsi="Calibri" w:cs="Calibri"/>
                <w:sz w:val="22"/>
                <w:szCs w:val="22"/>
              </w:rPr>
              <w:t>et vervelende is dat je vaak nog niet weet wat de comorbiditeit is omdat het vaak niet op de verwijzing vermeld staat.</w:t>
            </w:r>
            <w:r>
              <w:rPr>
                <w:rStyle w:val="normaltextrun"/>
                <w:rFonts w:ascii="Calibri" w:hAnsi="Calibri" w:cs="Calibri"/>
                <w:sz w:val="22"/>
                <w:szCs w:val="22"/>
              </w:rPr>
              <w:t>”</w:t>
            </w:r>
            <w:r w:rsidRPr="004C6DBA">
              <w:rPr>
                <w:rStyle w:val="eop"/>
                <w:rFonts w:ascii="Calibri" w:hAnsi="Calibri" w:cs="Calibri"/>
                <w:sz w:val="22"/>
                <w:szCs w:val="22"/>
              </w:rPr>
              <w:t> </w:t>
            </w:r>
          </w:p>
          <w:p w14:paraId="36D02A39" w14:textId="77777777" w:rsidR="00151539" w:rsidRPr="004C6DBA" w:rsidRDefault="00151539" w:rsidP="00873532">
            <w:pPr>
              <w:pStyle w:val="paragraph"/>
              <w:spacing w:before="0" w:beforeAutospacing="0" w:after="0" w:afterAutospacing="0" w:line="360" w:lineRule="auto"/>
              <w:textAlignment w:val="baseline"/>
              <w:rPr>
                <w:rFonts w:ascii="Segoe UI" w:hAnsi="Segoe UI" w:cs="Segoe UI"/>
                <w:sz w:val="18"/>
                <w:szCs w:val="18"/>
              </w:rPr>
            </w:pPr>
            <w:r w:rsidRPr="004C6DBA">
              <w:rPr>
                <w:rStyle w:val="normaltextrun"/>
                <w:rFonts w:ascii="Calibri" w:hAnsi="Calibri" w:cs="Calibri"/>
                <w:sz w:val="22"/>
                <w:szCs w:val="22"/>
              </w:rPr>
              <w:t>P5: </w:t>
            </w:r>
            <w:r>
              <w:rPr>
                <w:rStyle w:val="normaltextrun"/>
                <w:rFonts w:ascii="Calibri" w:hAnsi="Calibri" w:cs="Calibri"/>
                <w:sz w:val="22"/>
                <w:szCs w:val="22"/>
              </w:rPr>
              <w:t>“D</w:t>
            </w:r>
            <w:r w:rsidRPr="004C6DBA">
              <w:rPr>
                <w:rStyle w:val="normaltextrun"/>
                <w:rFonts w:ascii="Calibri" w:hAnsi="Calibri" w:cs="Calibri"/>
                <w:sz w:val="22"/>
                <w:szCs w:val="22"/>
              </w:rPr>
              <w:t>e verwijzingen zijn de laatste tijd wel wat verbeterd omdat we nu ook met het ABCD-protocol werken. Maar de comorbiditeiten die worden eigenlijk niet echt benadrukt.</w:t>
            </w:r>
            <w:r>
              <w:rPr>
                <w:rStyle w:val="normaltextrun"/>
                <w:rFonts w:ascii="Calibri" w:hAnsi="Calibri" w:cs="Calibri"/>
                <w:sz w:val="22"/>
                <w:szCs w:val="22"/>
              </w:rPr>
              <w:t>”</w:t>
            </w:r>
            <w:r w:rsidRPr="004C6DBA">
              <w:rPr>
                <w:rStyle w:val="eop"/>
                <w:rFonts w:ascii="Calibri" w:hAnsi="Calibri" w:cs="Calibri"/>
                <w:sz w:val="22"/>
                <w:szCs w:val="22"/>
              </w:rPr>
              <w:t> </w:t>
            </w:r>
          </w:p>
          <w:p w14:paraId="6AF0A472"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P5: “…want op de verwijzing staat, vrij weinig d’r staat vaak op COPD, type 3 of GOLD3/4 en dan staat d’r nog wel eens bij wat de longinhoud is, of de longfunctie, en dan staat d’r vaker nog bij of het A, B, C of D is en dan houdt het op. De rest moet je zelf uitzoeken.”</w:t>
            </w:r>
            <w:r>
              <w:rPr>
                <w:rStyle w:val="eop"/>
                <w:rFonts w:ascii="Calibri" w:hAnsi="Calibri" w:cs="Calibri"/>
                <w:sz w:val="22"/>
                <w:szCs w:val="22"/>
              </w:rPr>
              <w:t> </w:t>
            </w:r>
          </w:p>
          <w:p w14:paraId="2CE19E27"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P6: “De mild tot matige COPD’ers die krijg je door via een huisarts of longarts en als de longarts dan een indicatie ziet voor fysiotherapie en het is een heel ernstige COPD-patiënt dan wordt vaak eerst een revalidatietraject geadviseerd.”</w:t>
            </w:r>
            <w:r>
              <w:rPr>
                <w:rStyle w:val="eop"/>
                <w:rFonts w:ascii="Calibri" w:hAnsi="Calibri" w:cs="Calibri"/>
                <w:sz w:val="22"/>
                <w:szCs w:val="22"/>
              </w:rPr>
              <w:t> </w:t>
            </w:r>
          </w:p>
          <w:p w14:paraId="667D1801"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P6: “Van huisarts en longarts zijn vaak nooit compleet genoeg. Soms heb je niet alle gegevens die je graag zou willen.”</w:t>
            </w:r>
            <w:r>
              <w:rPr>
                <w:rStyle w:val="eop"/>
                <w:rFonts w:ascii="Calibri" w:hAnsi="Calibri" w:cs="Calibri"/>
                <w:sz w:val="22"/>
                <w:szCs w:val="22"/>
              </w:rPr>
              <w:t> </w:t>
            </w:r>
          </w:p>
          <w:p w14:paraId="680ED665"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P7: “Vaak krijg je de longfunctie ook meegestuurd vanuit de longarts.”</w:t>
            </w:r>
            <w:r>
              <w:rPr>
                <w:rStyle w:val="eop"/>
                <w:rFonts w:ascii="Calibri" w:hAnsi="Calibri" w:cs="Calibri"/>
                <w:sz w:val="22"/>
                <w:szCs w:val="22"/>
              </w:rPr>
              <w:t> </w:t>
            </w:r>
          </w:p>
          <w:p w14:paraId="1C43E072"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P7: “Niet zoveel, alleen als je het opvraagt [Veel waardes van de longarts].”</w:t>
            </w:r>
            <w:r>
              <w:rPr>
                <w:rStyle w:val="eop"/>
                <w:rFonts w:ascii="Calibri" w:hAnsi="Calibri" w:cs="Calibri"/>
                <w:sz w:val="22"/>
                <w:szCs w:val="22"/>
              </w:rPr>
              <w:t> </w:t>
            </w:r>
          </w:p>
          <w:p w14:paraId="730643A3"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P7: “Nee eigenlijk niet je krijgt gewoon uiteindelijk dezelfde verwijzing. [Verschil tussen doorverwijzing HA of Longarts].”</w:t>
            </w:r>
            <w:r>
              <w:rPr>
                <w:rStyle w:val="eop"/>
                <w:rFonts w:ascii="Calibri" w:hAnsi="Calibri" w:cs="Calibri"/>
                <w:sz w:val="22"/>
                <w:szCs w:val="22"/>
              </w:rPr>
              <w:t> </w:t>
            </w:r>
          </w:p>
          <w:p w14:paraId="525DB654"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P7: “Vaak zie je dan gewoon staan COPD en dan alle comorbiditeiten [op de verwijzing].”</w:t>
            </w:r>
            <w:r>
              <w:rPr>
                <w:rStyle w:val="eop"/>
                <w:rFonts w:ascii="Calibri" w:hAnsi="Calibri" w:cs="Calibri"/>
                <w:sz w:val="22"/>
                <w:szCs w:val="22"/>
              </w:rPr>
              <w:t> </w:t>
            </w:r>
          </w:p>
          <w:p w14:paraId="7028A6EE"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lastRenderedPageBreak/>
              <w:t>P8: “[vindt u de verwijzing compleet] nee, dat is ook het probleem.” </w:t>
            </w:r>
            <w:r>
              <w:rPr>
                <w:rStyle w:val="eop"/>
                <w:rFonts w:ascii="Calibri" w:hAnsi="Calibri" w:cs="Calibri"/>
                <w:sz w:val="22"/>
                <w:szCs w:val="22"/>
              </w:rPr>
              <w:t> </w:t>
            </w:r>
          </w:p>
          <w:p w14:paraId="6298E04F"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P8: “[u vindt dat de verwijzing beter kan?] ja officieel als we het volgens de richtlijn van het KNGF zouden werken dan zou het echt op de verwijzing moeten staan.”</w:t>
            </w:r>
            <w:r>
              <w:rPr>
                <w:rStyle w:val="eop"/>
                <w:rFonts w:ascii="Calibri" w:hAnsi="Calibri" w:cs="Calibri"/>
                <w:sz w:val="22"/>
                <w:szCs w:val="22"/>
              </w:rPr>
              <w:t> </w:t>
            </w:r>
          </w:p>
          <w:p w14:paraId="1DE22D9D"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P8: “[staan de comorbiditeiten op de verwijzing] daar staat meestal heel weinig, vooral als we de verwijzing krijgen van de longarts staat dat er meestal niet bij. Dan is de huisarts wel wat specifieker.”</w:t>
            </w:r>
            <w:r>
              <w:rPr>
                <w:rStyle w:val="eop"/>
                <w:rFonts w:ascii="Calibri" w:hAnsi="Calibri" w:cs="Calibri"/>
                <w:sz w:val="22"/>
                <w:szCs w:val="22"/>
              </w:rPr>
              <w:t> </w:t>
            </w:r>
          </w:p>
          <w:p w14:paraId="08FC9DA1"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P8: “[diagnostische waarden van de huisarts/specialist] dat kunnen wij niet dus dat vind ik dan ook wel fijn.” </w:t>
            </w:r>
            <w:r>
              <w:rPr>
                <w:rStyle w:val="eop"/>
                <w:rFonts w:ascii="Calibri" w:hAnsi="Calibri" w:cs="Calibri"/>
                <w:sz w:val="22"/>
                <w:szCs w:val="22"/>
              </w:rPr>
              <w:t> </w:t>
            </w:r>
          </w:p>
          <w:p w14:paraId="5E37E8CD" w14:textId="77777777" w:rsidR="00151539" w:rsidRDefault="00151539" w:rsidP="00873532">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P8: “[krijgt u die waardes altijd?] als ik aan patiënten vraag of ze die mee willen nemen dan krijgen we ze wel.” </w:t>
            </w:r>
            <w:r>
              <w:rPr>
                <w:rStyle w:val="eop"/>
                <w:rFonts w:ascii="Calibri" w:hAnsi="Calibri" w:cs="Calibri"/>
                <w:sz w:val="22"/>
                <w:szCs w:val="22"/>
              </w:rPr>
              <w:t> </w:t>
            </w:r>
          </w:p>
          <w:p w14:paraId="21EAECF9" w14:textId="77777777" w:rsidR="00151539" w:rsidRDefault="00151539" w:rsidP="00873532">
            <w:pPr>
              <w:pStyle w:val="paragraph"/>
              <w:spacing w:before="0" w:beforeAutospacing="0" w:after="0" w:afterAutospacing="0" w:line="360" w:lineRule="auto"/>
              <w:textAlignment w:val="baseline"/>
              <w:rPr>
                <w:rStyle w:val="normaltextrun"/>
                <w:rFonts w:ascii="Calibri" w:hAnsi="Calibri" w:cs="Calibri"/>
                <w:sz w:val="22"/>
                <w:szCs w:val="22"/>
              </w:rPr>
            </w:pPr>
            <w:r>
              <w:rPr>
                <w:rStyle w:val="normaltextrun"/>
                <w:rFonts w:ascii="Calibri" w:hAnsi="Calibri" w:cs="Calibri"/>
                <w:sz w:val="22"/>
                <w:szCs w:val="22"/>
              </w:rPr>
              <w:t>P8: “Soms worden ze rechtstreeks vanuit de specialist, maar meestal eigenlijk toch via de huisarts.” </w:t>
            </w:r>
          </w:p>
          <w:p w14:paraId="4C91C088" w14:textId="77777777" w:rsidR="00151539" w:rsidRPr="00DE6A11" w:rsidRDefault="00151539" w:rsidP="00873532">
            <w:pPr>
              <w:pStyle w:val="paragraph"/>
              <w:spacing w:before="0" w:beforeAutospacing="0" w:after="0" w:afterAutospacing="0" w:line="360" w:lineRule="auto"/>
              <w:textAlignment w:val="baseline"/>
              <w:rPr>
                <w:rFonts w:ascii="Segoe UI" w:hAnsi="Segoe UI" w:cs="Segoe UI"/>
                <w:sz w:val="18"/>
                <w:szCs w:val="18"/>
              </w:rPr>
            </w:pPr>
          </w:p>
        </w:tc>
      </w:tr>
      <w:tr w:rsidR="00151539" w14:paraId="563A90D4" w14:textId="77777777" w:rsidTr="00873532">
        <w:tc>
          <w:tcPr>
            <w:tcW w:w="2649" w:type="dxa"/>
          </w:tcPr>
          <w:p w14:paraId="5F7C01A6" w14:textId="6E4DED9F" w:rsidR="00151539" w:rsidRDefault="00151539" w:rsidP="00873532">
            <w:pPr>
              <w:spacing w:line="360" w:lineRule="auto"/>
            </w:pPr>
            <w:r>
              <w:lastRenderedPageBreak/>
              <w:t xml:space="preserve">Comorbiditeiten </w:t>
            </w:r>
            <w:r w:rsidR="00047577">
              <w:t>bij patiënten met COPD</w:t>
            </w:r>
          </w:p>
          <w:p w14:paraId="335834E4" w14:textId="77777777" w:rsidR="00151539" w:rsidRDefault="00151539" w:rsidP="00873532">
            <w:pPr>
              <w:spacing w:line="360" w:lineRule="auto"/>
            </w:pPr>
          </w:p>
        </w:tc>
        <w:tc>
          <w:tcPr>
            <w:tcW w:w="1924" w:type="dxa"/>
          </w:tcPr>
          <w:p w14:paraId="59F1E4C5" w14:textId="3C7EA318" w:rsidR="00151539" w:rsidRDefault="00151539" w:rsidP="00873532">
            <w:pPr>
              <w:spacing w:line="360" w:lineRule="auto"/>
            </w:pPr>
            <w:r w:rsidRPr="005034A8">
              <w:rPr>
                <w:color w:val="FFC000"/>
              </w:rPr>
              <w:t>Soorte</w:t>
            </w:r>
            <w:r w:rsidR="00047577">
              <w:rPr>
                <w:color w:val="FFC000"/>
              </w:rPr>
              <w:t>n comorbiditeiten veelvoorkomend bij COPD</w:t>
            </w:r>
          </w:p>
          <w:p w14:paraId="2FE24085" w14:textId="42AB5E07" w:rsidR="00151539" w:rsidRDefault="00151539" w:rsidP="00873532">
            <w:pPr>
              <w:spacing w:line="360" w:lineRule="auto"/>
            </w:pPr>
            <w:r w:rsidRPr="005034A8">
              <w:rPr>
                <w:color w:val="92D050"/>
              </w:rPr>
              <w:t>Aandachtspunten</w:t>
            </w:r>
            <w:r>
              <w:rPr>
                <w:color w:val="92D050"/>
              </w:rPr>
              <w:t xml:space="preserve"> </w:t>
            </w:r>
            <w:r w:rsidR="00047577">
              <w:rPr>
                <w:color w:val="92D050"/>
              </w:rPr>
              <w:t>per comorbiditeit</w:t>
            </w:r>
            <w:r>
              <w:t xml:space="preserve"> </w:t>
            </w:r>
          </w:p>
          <w:p w14:paraId="15D1F7D3" w14:textId="6E81B897" w:rsidR="00151539" w:rsidRPr="005034A8" w:rsidRDefault="00151539" w:rsidP="00873532">
            <w:pPr>
              <w:spacing w:line="360" w:lineRule="auto"/>
              <w:rPr>
                <w:color w:val="00B050"/>
              </w:rPr>
            </w:pPr>
            <w:r w:rsidRPr="005034A8">
              <w:rPr>
                <w:color w:val="00B050"/>
              </w:rPr>
              <w:t xml:space="preserve">Kennis over de </w:t>
            </w:r>
            <w:r w:rsidR="00047577">
              <w:rPr>
                <w:color w:val="00B050"/>
              </w:rPr>
              <w:t xml:space="preserve">invloed van comorbiditeiten op het </w:t>
            </w:r>
            <w:r w:rsidRPr="005034A8">
              <w:rPr>
                <w:color w:val="00B050"/>
              </w:rPr>
              <w:t>FMH</w:t>
            </w:r>
          </w:p>
          <w:p w14:paraId="331D1466" w14:textId="26174215" w:rsidR="00151539" w:rsidRPr="005034A8" w:rsidRDefault="00151539" w:rsidP="00873532">
            <w:pPr>
              <w:spacing w:line="360" w:lineRule="auto"/>
              <w:rPr>
                <w:color w:val="00B0F0"/>
              </w:rPr>
            </w:pPr>
            <w:r w:rsidRPr="005034A8">
              <w:rPr>
                <w:color w:val="00B0F0"/>
              </w:rPr>
              <w:lastRenderedPageBreak/>
              <w:t xml:space="preserve">Kennis over de gevolgen </w:t>
            </w:r>
            <w:r w:rsidR="00047577">
              <w:rPr>
                <w:color w:val="00B0F0"/>
              </w:rPr>
              <w:t xml:space="preserve">op </w:t>
            </w:r>
            <w:r w:rsidRPr="005034A8">
              <w:rPr>
                <w:color w:val="00B0F0"/>
              </w:rPr>
              <w:t xml:space="preserve">kwaliteit van leven </w:t>
            </w:r>
          </w:p>
          <w:p w14:paraId="7DA4501D" w14:textId="28F2F54B" w:rsidR="00151539" w:rsidRDefault="00151539" w:rsidP="00873532">
            <w:pPr>
              <w:spacing w:line="360" w:lineRule="auto"/>
            </w:pPr>
            <w:r w:rsidRPr="005034A8">
              <w:rPr>
                <w:color w:val="0070C0"/>
              </w:rPr>
              <w:t xml:space="preserve">Relatie </w:t>
            </w:r>
            <w:r w:rsidR="00861F9F">
              <w:rPr>
                <w:color w:val="0070C0"/>
              </w:rPr>
              <w:t>tussen</w:t>
            </w:r>
            <w:r w:rsidRPr="005034A8">
              <w:rPr>
                <w:color w:val="0070C0"/>
              </w:rPr>
              <w:t xml:space="preserve"> COPD en comorbiditeit</w:t>
            </w:r>
            <w:r w:rsidR="00861F9F">
              <w:rPr>
                <w:color w:val="0070C0"/>
              </w:rPr>
              <w:t>en</w:t>
            </w:r>
          </w:p>
        </w:tc>
        <w:tc>
          <w:tcPr>
            <w:tcW w:w="9030" w:type="dxa"/>
          </w:tcPr>
          <w:p w14:paraId="23A2582E" w14:textId="77777777" w:rsidR="00151539" w:rsidRPr="00B12316" w:rsidRDefault="00151539" w:rsidP="00873532">
            <w:pPr>
              <w:spacing w:line="360" w:lineRule="auto"/>
              <w:rPr>
                <w:color w:val="FFC000"/>
              </w:rPr>
            </w:pPr>
            <w:r w:rsidRPr="00B12316">
              <w:rPr>
                <w:color w:val="FFC000"/>
              </w:rPr>
              <w:lastRenderedPageBreak/>
              <w:t xml:space="preserve">P1: </w:t>
            </w:r>
            <w:r>
              <w:rPr>
                <w:color w:val="FFC000"/>
              </w:rPr>
              <w:t>‘’</w:t>
            </w:r>
            <w:r w:rsidRPr="00B12316">
              <w:rPr>
                <w:color w:val="FFC000"/>
              </w:rPr>
              <w:t>ik heb er een [patiënt] en daar is die uitwisseling van zuurstof en koolstofdioxide niet goed.</w:t>
            </w:r>
            <w:r>
              <w:rPr>
                <w:color w:val="FFC000"/>
              </w:rPr>
              <w:t>’’</w:t>
            </w:r>
          </w:p>
          <w:p w14:paraId="261DA911" w14:textId="77777777" w:rsidR="00151539" w:rsidRPr="00B12316" w:rsidRDefault="00151539" w:rsidP="00873532">
            <w:pPr>
              <w:spacing w:line="360" w:lineRule="auto"/>
              <w:rPr>
                <w:rFonts w:cstheme="minorHAnsi"/>
                <w:color w:val="FFC000"/>
              </w:rPr>
            </w:pPr>
            <w:r w:rsidRPr="00B12316">
              <w:rPr>
                <w:color w:val="FFC000"/>
              </w:rPr>
              <w:t xml:space="preserve">P1: </w:t>
            </w:r>
            <w:r>
              <w:rPr>
                <w:color w:val="FFC000"/>
              </w:rPr>
              <w:t>‘’</w:t>
            </w:r>
            <w:r w:rsidRPr="00B12316">
              <w:rPr>
                <w:rFonts w:cstheme="minorHAnsi"/>
                <w:color w:val="FFC000"/>
              </w:rPr>
              <w:t>Als je echt buiten die COPD kijkt, dan is echt voeding gewoon heel belangrijk, he dat ze echt heel sterk vermagerd zijn bijvoorbeeld. Of juist veel te zwaar omdat ze weinig bewegen.</w:t>
            </w:r>
            <w:r>
              <w:rPr>
                <w:rFonts w:cstheme="minorHAnsi"/>
                <w:color w:val="FFC000"/>
              </w:rPr>
              <w:t>’’</w:t>
            </w:r>
          </w:p>
          <w:p w14:paraId="5AEBA82C" w14:textId="77777777" w:rsidR="00151539" w:rsidRPr="00B12316" w:rsidRDefault="00151539" w:rsidP="00873532">
            <w:pPr>
              <w:spacing w:line="360" w:lineRule="auto"/>
              <w:rPr>
                <w:rFonts w:cstheme="minorHAnsi"/>
                <w:color w:val="FFC000"/>
              </w:rPr>
            </w:pPr>
            <w:r w:rsidRPr="00B12316">
              <w:rPr>
                <w:rFonts w:cstheme="minorHAnsi"/>
                <w:color w:val="FFC000"/>
              </w:rPr>
              <w:t xml:space="preserve">P1: </w:t>
            </w:r>
            <w:r>
              <w:rPr>
                <w:rFonts w:cstheme="minorHAnsi"/>
                <w:color w:val="FFC000"/>
              </w:rPr>
              <w:t>‘’</w:t>
            </w:r>
            <w:r w:rsidRPr="00B12316">
              <w:rPr>
                <w:rFonts w:cstheme="minorHAnsi"/>
                <w:color w:val="FFC000"/>
              </w:rPr>
              <w:t>[zijn er nog andere comorbiditeiten die je vaak ziet bij COPD-patiënten?] nee, wij hebben ze nog redelijk goed binnen. We hebben d’r wel aan de zuurstof.</w:t>
            </w:r>
            <w:r>
              <w:rPr>
                <w:rFonts w:cstheme="minorHAnsi"/>
                <w:color w:val="FFC000"/>
              </w:rPr>
              <w:t>’’</w:t>
            </w:r>
          </w:p>
          <w:p w14:paraId="1D9F8644" w14:textId="77777777" w:rsidR="00151539" w:rsidRPr="00B12316" w:rsidRDefault="00151539" w:rsidP="00873532">
            <w:pPr>
              <w:spacing w:line="360" w:lineRule="auto"/>
              <w:rPr>
                <w:rFonts w:cstheme="minorHAnsi"/>
                <w:color w:val="FFC000"/>
              </w:rPr>
            </w:pPr>
            <w:r w:rsidRPr="00B12316">
              <w:rPr>
                <w:rFonts w:cstheme="minorHAnsi"/>
                <w:color w:val="FFC000"/>
              </w:rPr>
              <w:t xml:space="preserve">P1: </w:t>
            </w:r>
            <w:r>
              <w:rPr>
                <w:rFonts w:cstheme="minorHAnsi"/>
                <w:color w:val="FFC000"/>
              </w:rPr>
              <w:t>‘’</w:t>
            </w:r>
            <w:r w:rsidRPr="00B12316">
              <w:rPr>
                <w:rFonts w:cstheme="minorHAnsi"/>
                <w:color w:val="FFC000"/>
              </w:rPr>
              <w:t>Zit er ooit wel bij maar geen hele heftige gevallen [hartfalen of diabetes als comorbiditeit].</w:t>
            </w:r>
            <w:r>
              <w:rPr>
                <w:rFonts w:cstheme="minorHAnsi"/>
                <w:color w:val="FFC000"/>
              </w:rPr>
              <w:t>’’</w:t>
            </w:r>
            <w:r w:rsidRPr="00B12316">
              <w:rPr>
                <w:rFonts w:cstheme="minorHAnsi"/>
                <w:color w:val="FFC000"/>
              </w:rPr>
              <w:t xml:space="preserve"> </w:t>
            </w:r>
          </w:p>
          <w:p w14:paraId="0BEE8FDC" w14:textId="77777777" w:rsidR="00151539" w:rsidRPr="00B12316" w:rsidRDefault="00151539" w:rsidP="00873532">
            <w:pPr>
              <w:spacing w:line="360" w:lineRule="auto"/>
              <w:rPr>
                <w:rFonts w:cstheme="minorHAnsi"/>
                <w:color w:val="FFC000"/>
              </w:rPr>
            </w:pPr>
            <w:r w:rsidRPr="00B12316">
              <w:rPr>
                <w:color w:val="FFC000"/>
              </w:rPr>
              <w:t xml:space="preserve">P1: </w:t>
            </w:r>
            <w:r>
              <w:rPr>
                <w:color w:val="FFC000"/>
              </w:rPr>
              <w:t>‘’</w:t>
            </w:r>
            <w:r w:rsidRPr="00B12316">
              <w:rPr>
                <w:color w:val="FFC000"/>
              </w:rPr>
              <w:t>[</w:t>
            </w:r>
            <w:r w:rsidRPr="00B12316">
              <w:rPr>
                <w:rFonts w:cstheme="minorHAnsi"/>
                <w:color w:val="FFC000"/>
              </w:rPr>
              <w:t xml:space="preserve">Wel iets met depressie en angst] Ja die zitten </w:t>
            </w:r>
            <w:proofErr w:type="spellStart"/>
            <w:r w:rsidRPr="00B12316">
              <w:rPr>
                <w:rFonts w:cstheme="minorHAnsi"/>
                <w:color w:val="FFC000"/>
              </w:rPr>
              <w:t>dr</w:t>
            </w:r>
            <w:proofErr w:type="spellEnd"/>
            <w:r w:rsidRPr="00B12316">
              <w:rPr>
                <w:rFonts w:cstheme="minorHAnsi"/>
                <w:color w:val="FFC000"/>
              </w:rPr>
              <w:t xml:space="preserve"> ook wel bij.</w:t>
            </w:r>
            <w:r>
              <w:rPr>
                <w:rFonts w:cstheme="minorHAnsi"/>
                <w:color w:val="FFC000"/>
              </w:rPr>
              <w:t>’’</w:t>
            </w:r>
          </w:p>
          <w:p w14:paraId="5EA7584D" w14:textId="77777777" w:rsidR="00151539" w:rsidRPr="004D4ACD" w:rsidRDefault="00151539" w:rsidP="00873532">
            <w:pPr>
              <w:spacing w:line="360" w:lineRule="auto"/>
              <w:rPr>
                <w:color w:val="FFC000"/>
              </w:rPr>
            </w:pPr>
            <w:r w:rsidRPr="004D4ACD">
              <w:rPr>
                <w:color w:val="FFC000"/>
              </w:rPr>
              <w:t xml:space="preserve">P2: </w:t>
            </w:r>
            <w:r>
              <w:rPr>
                <w:color w:val="FFC000"/>
              </w:rPr>
              <w:t>‘’</w:t>
            </w:r>
            <w:r w:rsidRPr="004D4ACD">
              <w:rPr>
                <w:color w:val="FFC000"/>
              </w:rPr>
              <w:t>Artrose en jicht, Algemeen komen die eigenlijk veel voor en over het algemeen zijn het wat oudere mensen.</w:t>
            </w:r>
            <w:r>
              <w:rPr>
                <w:color w:val="FFC000"/>
              </w:rPr>
              <w:t>’’</w:t>
            </w:r>
          </w:p>
          <w:p w14:paraId="71DC7661" w14:textId="264C7814" w:rsidR="00151539" w:rsidRPr="004D4ACD" w:rsidRDefault="00151539" w:rsidP="00873532">
            <w:pPr>
              <w:spacing w:line="360" w:lineRule="auto"/>
              <w:rPr>
                <w:color w:val="FFC000"/>
              </w:rPr>
            </w:pPr>
            <w:r w:rsidRPr="004D4ACD">
              <w:rPr>
                <w:color w:val="FFC000"/>
              </w:rPr>
              <w:lastRenderedPageBreak/>
              <w:t xml:space="preserve">P2: </w:t>
            </w:r>
            <w:r>
              <w:rPr>
                <w:color w:val="FFC000"/>
              </w:rPr>
              <w:t>‘’</w:t>
            </w:r>
            <w:r w:rsidRPr="004D4ACD">
              <w:rPr>
                <w:color w:val="FFC000"/>
              </w:rPr>
              <w:t xml:space="preserve">Hartfalen komt veel voor, artrose van de onderste extremiteit dan in dit geval want dat is eigenlijk waar ze het meeste tegen aan lopen, neurologische klachten regelmatig voorkomen, </w:t>
            </w:r>
            <w:r w:rsidRPr="004D4ACD">
              <w:rPr>
                <w:rFonts w:eastAsia="Calibri" w:cstheme="minorHAnsi"/>
                <w:color w:val="FFC000"/>
              </w:rPr>
              <w:t xml:space="preserve">TIA of een CVA, </w:t>
            </w:r>
            <w:r w:rsidRPr="004D4ACD">
              <w:rPr>
                <w:color w:val="FFC000"/>
              </w:rPr>
              <w:t>slechte ogen.</w:t>
            </w:r>
            <w:r>
              <w:rPr>
                <w:color w:val="FFC000"/>
              </w:rPr>
              <w:t>’’</w:t>
            </w:r>
          </w:p>
          <w:p w14:paraId="31B65037" w14:textId="77777777" w:rsidR="00151539" w:rsidRPr="004D4ACD" w:rsidRDefault="00151539" w:rsidP="00873532">
            <w:pPr>
              <w:spacing w:line="360" w:lineRule="auto"/>
              <w:rPr>
                <w:color w:val="FFC000"/>
              </w:rPr>
            </w:pPr>
            <w:r w:rsidRPr="004D4ACD">
              <w:rPr>
                <w:color w:val="FFC000"/>
              </w:rPr>
              <w:t xml:space="preserve">P2: </w:t>
            </w:r>
            <w:r>
              <w:rPr>
                <w:color w:val="FFC000"/>
              </w:rPr>
              <w:t>‘’M</w:t>
            </w:r>
            <w:r w:rsidRPr="004D4ACD">
              <w:rPr>
                <w:color w:val="FFC000"/>
              </w:rPr>
              <w:t>isschien ook nog wel een comorbiditeit de centen van de patiënt, misschien met osteoporose.</w:t>
            </w:r>
            <w:r>
              <w:rPr>
                <w:color w:val="FFC000"/>
              </w:rPr>
              <w:t>’’</w:t>
            </w:r>
          </w:p>
          <w:p w14:paraId="3A3013E4" w14:textId="77777777" w:rsidR="00151539" w:rsidRPr="004D4ACD" w:rsidRDefault="00151539" w:rsidP="00873532">
            <w:pPr>
              <w:spacing w:line="360" w:lineRule="auto"/>
              <w:rPr>
                <w:color w:val="FFC000"/>
              </w:rPr>
            </w:pPr>
            <w:r w:rsidRPr="004D4ACD">
              <w:rPr>
                <w:color w:val="FFC000"/>
              </w:rPr>
              <w:t xml:space="preserve">P2: </w:t>
            </w:r>
            <w:r>
              <w:rPr>
                <w:color w:val="FFC000"/>
              </w:rPr>
              <w:t>‘’</w:t>
            </w:r>
            <w:r w:rsidRPr="004D4ACD">
              <w:rPr>
                <w:color w:val="FFC000"/>
              </w:rPr>
              <w:t>Angstklachten. En depressief, mensen zijn angstig eigenlijk met name voor te vallen en dat het achteruit gaat. Depressie niet denk ik, niet meer dan bij andere aandoeningen.</w:t>
            </w:r>
            <w:r>
              <w:rPr>
                <w:color w:val="FFC000"/>
              </w:rPr>
              <w:t>’’</w:t>
            </w:r>
          </w:p>
          <w:p w14:paraId="6177D75C" w14:textId="77777777" w:rsidR="00151539" w:rsidRPr="004D4ACD" w:rsidRDefault="00151539" w:rsidP="00873532">
            <w:pPr>
              <w:spacing w:line="360" w:lineRule="auto"/>
              <w:rPr>
                <w:color w:val="FFC000"/>
              </w:rPr>
            </w:pPr>
            <w:r w:rsidRPr="004D4ACD">
              <w:rPr>
                <w:rFonts w:cstheme="minorHAnsi"/>
                <w:color w:val="FFC000"/>
              </w:rPr>
              <w:t xml:space="preserve">P3: </w:t>
            </w:r>
            <w:r>
              <w:rPr>
                <w:rFonts w:cstheme="minorHAnsi"/>
                <w:color w:val="FFC000"/>
              </w:rPr>
              <w:t>‘’A</w:t>
            </w:r>
            <w:r w:rsidRPr="004D4ACD">
              <w:rPr>
                <w:rFonts w:cstheme="minorHAnsi"/>
                <w:color w:val="FFC000"/>
              </w:rPr>
              <w:t>rtrose ook of dat nou knie heup, osteoporose, PAV, dus claudicatio, Hoge bloeddruk diabetes, gewrichtsproblemen, rugklachten zijn nek en schouder, orthopedische klachten.</w:t>
            </w:r>
            <w:r>
              <w:rPr>
                <w:rFonts w:cstheme="minorHAnsi"/>
                <w:color w:val="FFC000"/>
              </w:rPr>
              <w:t>’’</w:t>
            </w:r>
          </w:p>
          <w:p w14:paraId="4D8DD3D7" w14:textId="77777777" w:rsidR="00151539" w:rsidRPr="004D4ACD" w:rsidRDefault="00151539" w:rsidP="00873532">
            <w:pPr>
              <w:spacing w:line="360" w:lineRule="auto"/>
              <w:rPr>
                <w:rFonts w:cstheme="minorHAnsi"/>
                <w:color w:val="FFC000"/>
              </w:rPr>
            </w:pPr>
            <w:r w:rsidRPr="004D4ACD">
              <w:rPr>
                <w:rFonts w:cstheme="minorHAnsi"/>
                <w:color w:val="FFC000"/>
              </w:rPr>
              <w:t xml:space="preserve">P3: </w:t>
            </w:r>
            <w:r>
              <w:rPr>
                <w:rFonts w:cstheme="minorHAnsi"/>
                <w:color w:val="FFC000"/>
              </w:rPr>
              <w:t>‘’</w:t>
            </w:r>
            <w:r w:rsidRPr="004D4ACD">
              <w:rPr>
                <w:rFonts w:cstheme="minorHAnsi"/>
                <w:color w:val="FFC000"/>
              </w:rPr>
              <w:t>[angst en depressie] Speelt allemaal wel mee, maar ik denk dat dat niet de boventoon voert.</w:t>
            </w:r>
            <w:r>
              <w:rPr>
                <w:rFonts w:cstheme="minorHAnsi"/>
                <w:color w:val="FFC000"/>
              </w:rPr>
              <w:t>’’</w:t>
            </w:r>
          </w:p>
          <w:p w14:paraId="5504BCC4" w14:textId="77777777" w:rsidR="00151539" w:rsidRPr="004D4ACD" w:rsidRDefault="00151539" w:rsidP="00873532">
            <w:pPr>
              <w:spacing w:line="360" w:lineRule="auto"/>
              <w:rPr>
                <w:color w:val="FFC000"/>
              </w:rPr>
            </w:pPr>
            <w:r w:rsidRPr="004D4ACD">
              <w:rPr>
                <w:rFonts w:cstheme="minorHAnsi"/>
                <w:color w:val="FFC000"/>
              </w:rPr>
              <w:t xml:space="preserve">P4: </w:t>
            </w:r>
            <w:r>
              <w:rPr>
                <w:rFonts w:cstheme="minorHAnsi"/>
                <w:color w:val="FFC000"/>
              </w:rPr>
              <w:t>‘’</w:t>
            </w:r>
            <w:r w:rsidRPr="004D4ACD">
              <w:rPr>
                <w:rFonts w:cstheme="minorHAnsi"/>
                <w:color w:val="FFC000"/>
              </w:rPr>
              <w:t>Diabetes, angst en depressie. En vooral cardiovasculair eigenlijk alles wat het gevolg van roken.</w:t>
            </w:r>
            <w:r>
              <w:rPr>
                <w:rFonts w:cstheme="minorHAnsi"/>
                <w:color w:val="FFC000"/>
              </w:rPr>
              <w:t>’’</w:t>
            </w:r>
          </w:p>
          <w:p w14:paraId="31CA86FE" w14:textId="77777777" w:rsidR="00151539" w:rsidRPr="004D4ACD" w:rsidRDefault="00151539" w:rsidP="00873532">
            <w:pPr>
              <w:spacing w:line="360" w:lineRule="auto"/>
              <w:rPr>
                <w:rFonts w:cstheme="minorHAnsi"/>
                <w:color w:val="FFC000"/>
              </w:rPr>
            </w:pPr>
            <w:r w:rsidRPr="004D4ACD">
              <w:rPr>
                <w:rFonts w:cstheme="minorHAnsi"/>
                <w:color w:val="FFC000"/>
              </w:rPr>
              <w:t xml:space="preserve">P4: </w:t>
            </w:r>
            <w:r>
              <w:rPr>
                <w:rFonts w:cstheme="minorHAnsi"/>
                <w:color w:val="FFC000"/>
              </w:rPr>
              <w:t>‘’</w:t>
            </w:r>
            <w:r w:rsidRPr="004D4ACD">
              <w:rPr>
                <w:rFonts w:cstheme="minorHAnsi"/>
                <w:color w:val="FFC000"/>
              </w:rPr>
              <w:t>Ik denk niet dat die mensen met die depressieve krampen echt meer comorbiditeiten moeten hebben.</w:t>
            </w:r>
            <w:r>
              <w:rPr>
                <w:rFonts w:cstheme="minorHAnsi"/>
                <w:color w:val="FFC000"/>
              </w:rPr>
              <w:t>’’</w:t>
            </w:r>
          </w:p>
          <w:p w14:paraId="41A9854E" w14:textId="77777777" w:rsidR="00151539" w:rsidRPr="004D4ACD" w:rsidRDefault="00151539" w:rsidP="00873532">
            <w:pPr>
              <w:spacing w:line="360" w:lineRule="auto"/>
              <w:rPr>
                <w:rFonts w:cstheme="minorHAnsi"/>
                <w:color w:val="FFC000"/>
              </w:rPr>
            </w:pPr>
            <w:r w:rsidRPr="004D4ACD">
              <w:rPr>
                <w:rFonts w:cstheme="minorHAnsi"/>
                <w:color w:val="FFC000"/>
              </w:rPr>
              <w:t xml:space="preserve">P4: </w:t>
            </w:r>
            <w:r>
              <w:rPr>
                <w:rFonts w:cstheme="minorHAnsi"/>
                <w:color w:val="FFC000"/>
              </w:rPr>
              <w:t>‘’</w:t>
            </w:r>
            <w:r w:rsidRPr="004D4ACD">
              <w:rPr>
                <w:rFonts w:cstheme="minorHAnsi"/>
                <w:color w:val="FFC000"/>
              </w:rPr>
              <w:t>Het moeilijke is dat COPD’ers niet vaak 1 comorbiditeit hebben maar dat er heel erg veel samen zijn.</w:t>
            </w:r>
            <w:r>
              <w:rPr>
                <w:rFonts w:cstheme="minorHAnsi"/>
                <w:color w:val="FFC000"/>
              </w:rPr>
              <w:t>’’</w:t>
            </w:r>
          </w:p>
          <w:p w14:paraId="1F6BE2AC" w14:textId="77777777" w:rsidR="00151539" w:rsidRPr="004D4ACD" w:rsidRDefault="00151539" w:rsidP="00873532">
            <w:pPr>
              <w:spacing w:line="360" w:lineRule="auto"/>
              <w:rPr>
                <w:rStyle w:val="normaltextrun"/>
                <w:rFonts w:cstheme="minorHAnsi"/>
                <w:color w:val="FFC000"/>
              </w:rPr>
            </w:pPr>
            <w:r w:rsidRPr="004D4ACD">
              <w:rPr>
                <w:rStyle w:val="normaltextrun"/>
                <w:rFonts w:cstheme="minorHAnsi"/>
                <w:color w:val="FFC000"/>
              </w:rPr>
              <w:t xml:space="preserve">P5: </w:t>
            </w:r>
            <w:r>
              <w:rPr>
                <w:rStyle w:val="normaltextrun"/>
                <w:rFonts w:cstheme="minorHAnsi"/>
                <w:color w:val="FFC000"/>
              </w:rPr>
              <w:t>‘’M</w:t>
            </w:r>
            <w:r w:rsidRPr="004D4ACD">
              <w:rPr>
                <w:rStyle w:val="normaltextrun"/>
                <w:rFonts w:cstheme="minorHAnsi"/>
                <w:color w:val="FFC000"/>
              </w:rPr>
              <w:t>eeste wat ik toch zie is vaatlijden. Hartproblematiek komt ook wel eens vaker voor en het zijn vaak toch wel wat oudere mensen dus ook artrose.</w:t>
            </w:r>
            <w:r>
              <w:rPr>
                <w:rStyle w:val="normaltextrun"/>
                <w:rFonts w:cstheme="minorHAnsi"/>
                <w:color w:val="FFC000"/>
              </w:rPr>
              <w:t>’’</w:t>
            </w:r>
          </w:p>
          <w:p w14:paraId="08E39217" w14:textId="77777777" w:rsidR="00151539" w:rsidRPr="004D4ACD" w:rsidRDefault="00151539" w:rsidP="00873532">
            <w:pPr>
              <w:tabs>
                <w:tab w:val="left" w:pos="7605"/>
              </w:tabs>
              <w:spacing w:line="360" w:lineRule="auto"/>
              <w:rPr>
                <w:rStyle w:val="normaltextrun"/>
                <w:rFonts w:cstheme="minorHAnsi"/>
                <w:color w:val="FFC000"/>
              </w:rPr>
            </w:pPr>
            <w:r w:rsidRPr="004D4ACD">
              <w:rPr>
                <w:rStyle w:val="normaltextrun"/>
                <w:rFonts w:cstheme="minorHAnsi"/>
                <w:color w:val="FFC000"/>
              </w:rPr>
              <w:t xml:space="preserve">P5: </w:t>
            </w:r>
            <w:r>
              <w:rPr>
                <w:rStyle w:val="normaltextrun"/>
                <w:rFonts w:cstheme="minorHAnsi"/>
                <w:color w:val="FFC000"/>
              </w:rPr>
              <w:t>‘’Z</w:t>
            </w:r>
            <w:r w:rsidRPr="004D4ACD">
              <w:rPr>
                <w:rStyle w:val="normaltextrun"/>
                <w:rFonts w:cstheme="minorHAnsi"/>
                <w:color w:val="FFC000"/>
              </w:rPr>
              <w:t>oiets al diabetes, bij COPD zie je juist eerder wat mensen die wat smaller zijn.</w:t>
            </w:r>
            <w:r>
              <w:rPr>
                <w:rStyle w:val="normaltextrun"/>
                <w:rFonts w:cstheme="minorHAnsi"/>
                <w:color w:val="FFC000"/>
              </w:rPr>
              <w:t>’’</w:t>
            </w:r>
          </w:p>
          <w:p w14:paraId="1D683946" w14:textId="77777777" w:rsidR="00151539" w:rsidRPr="004D4ACD" w:rsidRDefault="00151539" w:rsidP="00873532">
            <w:pPr>
              <w:tabs>
                <w:tab w:val="left" w:pos="7605"/>
              </w:tabs>
              <w:spacing w:line="360" w:lineRule="auto"/>
              <w:rPr>
                <w:rStyle w:val="normaltextrun"/>
                <w:rFonts w:cstheme="minorHAnsi"/>
                <w:color w:val="FFC000"/>
              </w:rPr>
            </w:pPr>
            <w:r w:rsidRPr="004D4ACD">
              <w:rPr>
                <w:rStyle w:val="normaltextrun"/>
                <w:rFonts w:cstheme="minorHAnsi"/>
                <w:color w:val="FFC000"/>
              </w:rPr>
              <w:t xml:space="preserve">P5: </w:t>
            </w:r>
            <w:r>
              <w:rPr>
                <w:rStyle w:val="normaltextrun"/>
                <w:rFonts w:cstheme="minorHAnsi"/>
                <w:color w:val="FFC000"/>
              </w:rPr>
              <w:t>‘’S</w:t>
            </w:r>
            <w:r w:rsidRPr="004D4ACD">
              <w:rPr>
                <w:rStyle w:val="normaltextrun"/>
                <w:rFonts w:cstheme="minorHAnsi"/>
                <w:color w:val="FFC000"/>
              </w:rPr>
              <w:t>tukje </w:t>
            </w:r>
            <w:r w:rsidRPr="004D4ACD">
              <w:rPr>
                <w:rStyle w:val="spellingerror"/>
                <w:rFonts w:cstheme="minorHAnsi"/>
                <w:color w:val="FFC000"/>
              </w:rPr>
              <w:t xml:space="preserve">dementie. </w:t>
            </w:r>
            <w:r w:rsidRPr="004D4ACD">
              <w:rPr>
                <w:rStyle w:val="normaltextrun"/>
                <w:rFonts w:cstheme="minorHAnsi"/>
                <w:color w:val="FFC000"/>
              </w:rPr>
              <w:t>Een stukje angst sowieso. Mensen zijn toch wel bezorgd om hoe het zou gaan en als er een keer een slechte dag is van gaat het wel lukken. Een stukje vermoeidheid. En ook angst voor weer een nieuwe benauwdheidsaanval.</w:t>
            </w:r>
            <w:r>
              <w:rPr>
                <w:rStyle w:val="normaltextrun"/>
                <w:rFonts w:cstheme="minorHAnsi"/>
                <w:color w:val="FFC000"/>
              </w:rPr>
              <w:t>’’</w:t>
            </w:r>
          </w:p>
          <w:p w14:paraId="4269FFC2" w14:textId="77777777" w:rsidR="00151539" w:rsidRPr="004D4ACD" w:rsidRDefault="00151539" w:rsidP="00873532">
            <w:pPr>
              <w:tabs>
                <w:tab w:val="left" w:pos="7605"/>
              </w:tabs>
              <w:spacing w:line="360" w:lineRule="auto"/>
              <w:rPr>
                <w:rStyle w:val="normaltextrun"/>
                <w:rFonts w:cstheme="minorHAnsi"/>
                <w:color w:val="FFC000"/>
              </w:rPr>
            </w:pPr>
            <w:r w:rsidRPr="004D4ACD">
              <w:rPr>
                <w:rFonts w:cstheme="minorHAnsi"/>
                <w:color w:val="FFC000"/>
              </w:rPr>
              <w:lastRenderedPageBreak/>
              <w:t xml:space="preserve">P6: </w:t>
            </w:r>
            <w:r>
              <w:rPr>
                <w:rFonts w:cstheme="minorHAnsi"/>
                <w:color w:val="FFC000"/>
              </w:rPr>
              <w:t>‘’A</w:t>
            </w:r>
            <w:r w:rsidRPr="004D4ACD">
              <w:rPr>
                <w:rFonts w:cstheme="minorHAnsi"/>
                <w:color w:val="FFC000"/>
              </w:rPr>
              <w:t>ls je het dan hebt over comorbiditeiten dan zie je ook vaak dat er ook psychisch gerelateerde klachten een rol speelt.</w:t>
            </w:r>
            <w:r>
              <w:rPr>
                <w:rFonts w:cstheme="minorHAnsi"/>
                <w:color w:val="FFC000"/>
              </w:rPr>
              <w:t>’’</w:t>
            </w:r>
          </w:p>
          <w:p w14:paraId="77857A55" w14:textId="77777777" w:rsidR="00151539" w:rsidRPr="004D4ACD" w:rsidRDefault="00151539" w:rsidP="00873532">
            <w:pPr>
              <w:tabs>
                <w:tab w:val="left" w:pos="7605"/>
              </w:tabs>
              <w:spacing w:line="360" w:lineRule="auto"/>
              <w:rPr>
                <w:rFonts w:cstheme="minorHAnsi"/>
                <w:color w:val="FFC000"/>
              </w:rPr>
            </w:pPr>
            <w:r w:rsidRPr="004D4ACD">
              <w:rPr>
                <w:rFonts w:cstheme="minorHAnsi"/>
                <w:color w:val="FFC000"/>
              </w:rPr>
              <w:t xml:space="preserve">P6: </w:t>
            </w:r>
            <w:r>
              <w:rPr>
                <w:rFonts w:cstheme="minorHAnsi"/>
                <w:color w:val="FFC000"/>
              </w:rPr>
              <w:t>‘’</w:t>
            </w:r>
            <w:r w:rsidRPr="004D4ACD">
              <w:rPr>
                <w:rFonts w:cstheme="minorHAnsi"/>
                <w:color w:val="FFC000"/>
              </w:rPr>
              <w:t>Cardiale problematiek, vaatlijden, hartfalen, osteoporose, hypertensie als je dat ook onder comorbiditeit mag noemen algeheel of pulmonaal bij sommige.</w:t>
            </w:r>
            <w:r>
              <w:rPr>
                <w:rFonts w:cstheme="minorHAnsi"/>
                <w:color w:val="FFC000"/>
              </w:rPr>
              <w:t>’’</w:t>
            </w:r>
          </w:p>
          <w:p w14:paraId="56B30C4F" w14:textId="77777777" w:rsidR="00151539" w:rsidRPr="004D4ACD" w:rsidRDefault="00151539" w:rsidP="00873532">
            <w:pPr>
              <w:tabs>
                <w:tab w:val="left" w:pos="7605"/>
              </w:tabs>
              <w:spacing w:line="360" w:lineRule="auto"/>
              <w:rPr>
                <w:rFonts w:cstheme="minorHAnsi"/>
                <w:color w:val="FFC000"/>
              </w:rPr>
            </w:pPr>
            <w:r w:rsidRPr="004D4ACD">
              <w:rPr>
                <w:rFonts w:cstheme="minorHAnsi"/>
                <w:color w:val="FFC000"/>
              </w:rPr>
              <w:t xml:space="preserve">P6: </w:t>
            </w:r>
            <w:r>
              <w:rPr>
                <w:rFonts w:cstheme="minorHAnsi"/>
                <w:color w:val="FFC000"/>
              </w:rPr>
              <w:t>‘’L</w:t>
            </w:r>
            <w:r w:rsidRPr="004D4ACD">
              <w:rPr>
                <w:rFonts w:cstheme="minorHAnsi"/>
                <w:color w:val="FFC000"/>
              </w:rPr>
              <w:t>igt eraan of je perifere spierzwakte ook een comorbiditeit noemt, dat is een beetje een grijs gebied. Depressie valt dan ook onder comorbiditeit maar waar baken je het af.</w:t>
            </w:r>
            <w:r>
              <w:rPr>
                <w:rFonts w:cstheme="minorHAnsi"/>
                <w:color w:val="FFC000"/>
              </w:rPr>
              <w:t>’’</w:t>
            </w:r>
          </w:p>
          <w:p w14:paraId="2DEC0F3D" w14:textId="77777777" w:rsidR="00151539" w:rsidRPr="004D4ACD" w:rsidRDefault="00151539" w:rsidP="00873532">
            <w:pPr>
              <w:tabs>
                <w:tab w:val="left" w:pos="7605"/>
              </w:tabs>
              <w:spacing w:line="360" w:lineRule="auto"/>
              <w:rPr>
                <w:rFonts w:cstheme="minorHAnsi"/>
                <w:color w:val="FFC000"/>
              </w:rPr>
            </w:pPr>
            <w:r w:rsidRPr="004D4ACD">
              <w:rPr>
                <w:rFonts w:cstheme="minorHAnsi"/>
                <w:color w:val="FFC000"/>
              </w:rPr>
              <w:t xml:space="preserve">P6: </w:t>
            </w:r>
            <w:r>
              <w:rPr>
                <w:rFonts w:cstheme="minorHAnsi"/>
                <w:color w:val="FFC000"/>
              </w:rPr>
              <w:t>‘’</w:t>
            </w:r>
            <w:r w:rsidRPr="004D4ACD">
              <w:rPr>
                <w:rFonts w:cstheme="minorHAnsi"/>
                <w:color w:val="FFC000"/>
              </w:rPr>
              <w:t>Volgens mij drie of vier comorbiditeit bij meer dan de helft van de COPD-patiënten dat toonde toen al aan dat COPD niet vaak op zichzelf staat.</w:t>
            </w:r>
            <w:r>
              <w:rPr>
                <w:rFonts w:cstheme="minorHAnsi"/>
                <w:color w:val="FFC000"/>
              </w:rPr>
              <w:t>’’</w:t>
            </w:r>
          </w:p>
          <w:p w14:paraId="54115726" w14:textId="77777777" w:rsidR="00151539" w:rsidRPr="004D4ACD" w:rsidRDefault="00151539" w:rsidP="00873532">
            <w:pPr>
              <w:spacing w:line="360" w:lineRule="auto"/>
              <w:rPr>
                <w:color w:val="FFC000"/>
              </w:rPr>
            </w:pPr>
            <w:r w:rsidRPr="004D4ACD">
              <w:rPr>
                <w:color w:val="FFC000"/>
              </w:rPr>
              <w:t xml:space="preserve">P7: </w:t>
            </w:r>
            <w:r>
              <w:rPr>
                <w:color w:val="FFC000"/>
              </w:rPr>
              <w:t>‘’</w:t>
            </w:r>
            <w:r w:rsidRPr="004D4ACD">
              <w:rPr>
                <w:color w:val="FFC000"/>
              </w:rPr>
              <w:t>Pneumonie heel vaak, bijna geen orgaandisfunctie.</w:t>
            </w:r>
            <w:r>
              <w:rPr>
                <w:color w:val="FFC000"/>
              </w:rPr>
              <w:t>’’</w:t>
            </w:r>
          </w:p>
          <w:p w14:paraId="38492B4A" w14:textId="77777777" w:rsidR="00151539" w:rsidRPr="004D4ACD" w:rsidRDefault="00151539" w:rsidP="00873532">
            <w:pPr>
              <w:spacing w:line="360" w:lineRule="auto"/>
              <w:rPr>
                <w:color w:val="FFC000"/>
              </w:rPr>
            </w:pPr>
            <w:r w:rsidRPr="004D4ACD">
              <w:rPr>
                <w:color w:val="FFC000"/>
              </w:rPr>
              <w:t xml:space="preserve">P7: </w:t>
            </w:r>
            <w:r>
              <w:rPr>
                <w:color w:val="FFC000"/>
              </w:rPr>
              <w:t>‘’</w:t>
            </w:r>
            <w:r w:rsidRPr="004D4ACD">
              <w:rPr>
                <w:color w:val="FFC000"/>
              </w:rPr>
              <w:t>Heel veel mensen zijn echt heel bang om m die grenzen op te zoeken, zowel in de therapie als buiten de therapie.</w:t>
            </w:r>
            <w:r>
              <w:rPr>
                <w:color w:val="FFC000"/>
              </w:rPr>
              <w:t>’’</w:t>
            </w:r>
          </w:p>
          <w:p w14:paraId="6A0E9198" w14:textId="77777777" w:rsidR="00151539" w:rsidRPr="004D4ACD" w:rsidRDefault="00151539" w:rsidP="00873532">
            <w:pPr>
              <w:spacing w:line="360" w:lineRule="auto"/>
              <w:rPr>
                <w:color w:val="FFC000"/>
              </w:rPr>
            </w:pPr>
            <w:r w:rsidRPr="004D4ACD">
              <w:rPr>
                <w:color w:val="FFC000"/>
              </w:rPr>
              <w:t xml:space="preserve">P7: </w:t>
            </w:r>
            <w:r>
              <w:rPr>
                <w:color w:val="FFC000"/>
              </w:rPr>
              <w:t>‘’</w:t>
            </w:r>
            <w:r w:rsidRPr="004D4ACD">
              <w:rPr>
                <w:color w:val="FFC000"/>
              </w:rPr>
              <w:t>Bijna bij alle COPD’ers is er wel sprake van angst depressie is wel weer wat verder maar angst zeker wel.</w:t>
            </w:r>
            <w:r>
              <w:rPr>
                <w:color w:val="FFC000"/>
              </w:rPr>
              <w:t>’’</w:t>
            </w:r>
          </w:p>
          <w:p w14:paraId="4BF45AA5" w14:textId="77777777" w:rsidR="00151539" w:rsidRPr="004D4ACD" w:rsidRDefault="00151539" w:rsidP="00873532">
            <w:pPr>
              <w:spacing w:line="360" w:lineRule="auto"/>
              <w:rPr>
                <w:color w:val="FFC000"/>
              </w:rPr>
            </w:pPr>
            <w:r w:rsidRPr="004D4ACD">
              <w:rPr>
                <w:color w:val="FFC000"/>
              </w:rPr>
              <w:t xml:space="preserve">P8: </w:t>
            </w:r>
            <w:r>
              <w:rPr>
                <w:color w:val="FFC000"/>
              </w:rPr>
              <w:t>‘’L</w:t>
            </w:r>
            <w:r w:rsidRPr="004D4ACD">
              <w:rPr>
                <w:color w:val="FFC000"/>
              </w:rPr>
              <w:t>ongkanker, botontkalking, rugklachten, angst, artrose, claudicatioklachten.</w:t>
            </w:r>
            <w:r>
              <w:rPr>
                <w:color w:val="FFC000"/>
              </w:rPr>
              <w:t>’’</w:t>
            </w:r>
          </w:p>
          <w:p w14:paraId="78465164" w14:textId="77777777" w:rsidR="00151539" w:rsidRPr="00AE6602" w:rsidRDefault="00151539" w:rsidP="00873532">
            <w:pPr>
              <w:spacing w:line="360" w:lineRule="auto"/>
              <w:rPr>
                <w:color w:val="92D050"/>
              </w:rPr>
            </w:pPr>
            <w:r w:rsidRPr="00AE6602">
              <w:rPr>
                <w:color w:val="92D050"/>
              </w:rPr>
              <w:t xml:space="preserve">P1: </w:t>
            </w:r>
            <w:r>
              <w:rPr>
                <w:color w:val="92D050"/>
              </w:rPr>
              <w:t>‘’</w:t>
            </w:r>
            <w:r w:rsidRPr="00AE6602">
              <w:rPr>
                <w:rFonts w:cstheme="minorHAnsi"/>
                <w:color w:val="92D050"/>
              </w:rPr>
              <w:t>Vaak moet je daar diep op doorvragen, of kom je er gaandeweg de behandeling achter.</w:t>
            </w:r>
            <w:r>
              <w:rPr>
                <w:rFonts w:cstheme="minorHAnsi"/>
                <w:color w:val="92D050"/>
              </w:rPr>
              <w:t>’’</w:t>
            </w:r>
          </w:p>
          <w:p w14:paraId="3CAD6748" w14:textId="77777777" w:rsidR="00151539" w:rsidRPr="00AE6602" w:rsidRDefault="00151539" w:rsidP="00873532">
            <w:pPr>
              <w:spacing w:line="360" w:lineRule="auto"/>
              <w:rPr>
                <w:rFonts w:cstheme="minorHAnsi"/>
                <w:color w:val="92D050"/>
              </w:rPr>
            </w:pPr>
            <w:r w:rsidRPr="00AE6602">
              <w:rPr>
                <w:color w:val="92D050"/>
              </w:rPr>
              <w:t xml:space="preserve">P1: </w:t>
            </w:r>
            <w:r>
              <w:rPr>
                <w:color w:val="92D050"/>
              </w:rPr>
              <w:t>‘’</w:t>
            </w:r>
            <w:r w:rsidRPr="00AE6602">
              <w:rPr>
                <w:color w:val="92D050"/>
              </w:rPr>
              <w:t xml:space="preserve">[bij angst] </w:t>
            </w:r>
            <w:r w:rsidRPr="00AE6602">
              <w:rPr>
                <w:rFonts w:cstheme="minorHAnsi"/>
                <w:color w:val="92D050"/>
              </w:rPr>
              <w:t>Vooral coaching dat je ze wel vertrouwen geeft en dan ga ik sowieso niet heftig insteken in de training.</w:t>
            </w:r>
            <w:r>
              <w:rPr>
                <w:rFonts w:cstheme="minorHAnsi"/>
                <w:color w:val="92D050"/>
              </w:rPr>
              <w:t>’’</w:t>
            </w:r>
          </w:p>
          <w:p w14:paraId="63601C08" w14:textId="77777777" w:rsidR="00151539" w:rsidRPr="00AE6602" w:rsidRDefault="00151539" w:rsidP="00873532">
            <w:pPr>
              <w:spacing w:line="360" w:lineRule="auto"/>
              <w:rPr>
                <w:rFonts w:cstheme="minorHAnsi"/>
                <w:color w:val="92D050"/>
              </w:rPr>
            </w:pPr>
            <w:r w:rsidRPr="00AE6602">
              <w:rPr>
                <w:rFonts w:cstheme="minorHAnsi"/>
                <w:color w:val="92D050"/>
              </w:rPr>
              <w:t xml:space="preserve">P1: </w:t>
            </w:r>
            <w:r>
              <w:rPr>
                <w:rFonts w:cstheme="minorHAnsi"/>
                <w:color w:val="92D050"/>
              </w:rPr>
              <w:t>‘’</w:t>
            </w:r>
            <w:r w:rsidRPr="00AE6602">
              <w:rPr>
                <w:rFonts w:cstheme="minorHAnsi"/>
                <w:color w:val="92D050"/>
              </w:rPr>
              <w:t>[tussen testen door] met veel rust.</w:t>
            </w:r>
            <w:r>
              <w:rPr>
                <w:rFonts w:cstheme="minorHAnsi"/>
                <w:color w:val="92D050"/>
              </w:rPr>
              <w:t>’’</w:t>
            </w:r>
          </w:p>
          <w:p w14:paraId="792047CD" w14:textId="77777777" w:rsidR="00151539" w:rsidRPr="00AE6602" w:rsidRDefault="00151539" w:rsidP="00873532">
            <w:pPr>
              <w:spacing w:line="360" w:lineRule="auto"/>
              <w:rPr>
                <w:rFonts w:cstheme="minorHAnsi"/>
                <w:color w:val="92D050"/>
              </w:rPr>
            </w:pPr>
            <w:r w:rsidRPr="00AE6602">
              <w:rPr>
                <w:color w:val="92D050"/>
              </w:rPr>
              <w:t xml:space="preserve">P2: </w:t>
            </w:r>
            <w:r>
              <w:rPr>
                <w:color w:val="92D050"/>
              </w:rPr>
              <w:t>‘’</w:t>
            </w:r>
            <w:r w:rsidRPr="00AE6602">
              <w:rPr>
                <w:color w:val="92D050"/>
              </w:rPr>
              <w:t>Ik heb de cijfers niet in de kop maar een 80-jarige, die heeft gemiddeld iets van 5 of 6 medicijnen ja. Dus comorbiditeiten komen veel voor bij COPD’ers.</w:t>
            </w:r>
            <w:r>
              <w:rPr>
                <w:color w:val="92D050"/>
              </w:rPr>
              <w:t>’’</w:t>
            </w:r>
          </w:p>
          <w:p w14:paraId="666F8F10" w14:textId="77777777" w:rsidR="00151539" w:rsidRPr="00AE6602" w:rsidRDefault="00151539" w:rsidP="00873532">
            <w:pPr>
              <w:spacing w:line="360" w:lineRule="auto"/>
              <w:rPr>
                <w:color w:val="92D050"/>
              </w:rPr>
            </w:pPr>
            <w:r w:rsidRPr="00AE6602">
              <w:rPr>
                <w:color w:val="92D050"/>
              </w:rPr>
              <w:t xml:space="preserve">P2: </w:t>
            </w:r>
            <w:r>
              <w:rPr>
                <w:color w:val="92D050"/>
              </w:rPr>
              <w:t>‘’</w:t>
            </w:r>
            <w:r w:rsidRPr="00AE6602">
              <w:rPr>
                <w:color w:val="92D050"/>
              </w:rPr>
              <w:t xml:space="preserve">Dus je gaat altijd uit van </w:t>
            </w:r>
            <w:proofErr w:type="spellStart"/>
            <w:r w:rsidRPr="00AE6602">
              <w:rPr>
                <w:color w:val="92D050"/>
              </w:rPr>
              <w:t>van</w:t>
            </w:r>
            <w:proofErr w:type="spellEnd"/>
            <w:r w:rsidRPr="00AE6602">
              <w:rPr>
                <w:color w:val="92D050"/>
              </w:rPr>
              <w:t xml:space="preserve"> aannames eigenlijk En dan ga je uit van dit zijn mijn zekerheden, want dat weet ik, want daarmee is hij doorgestuurd, en dat zijn mijn vermoedens.</w:t>
            </w:r>
            <w:r>
              <w:rPr>
                <w:color w:val="92D050"/>
              </w:rPr>
              <w:t>’’</w:t>
            </w:r>
          </w:p>
          <w:p w14:paraId="60D041EF" w14:textId="77777777" w:rsidR="00151539" w:rsidRPr="00AE6602" w:rsidRDefault="00151539" w:rsidP="00873532">
            <w:pPr>
              <w:spacing w:line="360" w:lineRule="auto"/>
              <w:rPr>
                <w:color w:val="92D050"/>
              </w:rPr>
            </w:pPr>
            <w:r w:rsidRPr="00AE6602">
              <w:rPr>
                <w:color w:val="92D050"/>
              </w:rPr>
              <w:lastRenderedPageBreak/>
              <w:t xml:space="preserve">P2: </w:t>
            </w:r>
            <w:r>
              <w:rPr>
                <w:color w:val="92D050"/>
              </w:rPr>
              <w:t>‘’</w:t>
            </w:r>
            <w:r w:rsidRPr="00AE6602">
              <w:rPr>
                <w:color w:val="92D050"/>
              </w:rPr>
              <w:t xml:space="preserve">Maar ook van wat heeft die, En ook wat een arts zegt. Maar dat is wel wat zij in hun dossier hebben, dus niet wat ze d’r niet in hebben staan daar kom je ook niet achter en daar kom je wel in de anamnese achter. En de precieze hulpvraag. </w:t>
            </w:r>
            <w:r w:rsidRPr="00AE6602">
              <w:rPr>
                <w:rFonts w:eastAsia="Calibri" w:cstheme="minorHAnsi"/>
                <w:color w:val="92D050"/>
              </w:rPr>
              <w:t xml:space="preserve">Eigenlijk te verhelderen om van ja dit en dit dat verwacht je misschien en dat wil je misschien, maar dat ga je nooit halen. </w:t>
            </w:r>
            <w:r w:rsidRPr="00AE6602">
              <w:rPr>
                <w:color w:val="92D050"/>
              </w:rPr>
              <w:t>Maar je moet natuurlijk wel de, de belastbaarheid bepalen door iemand te testen.</w:t>
            </w:r>
            <w:r>
              <w:rPr>
                <w:color w:val="92D050"/>
              </w:rPr>
              <w:t>’’</w:t>
            </w:r>
          </w:p>
          <w:p w14:paraId="307E67F5" w14:textId="77777777" w:rsidR="00151539" w:rsidRPr="00AE6602" w:rsidRDefault="00151539" w:rsidP="00873532">
            <w:pPr>
              <w:spacing w:line="360" w:lineRule="auto"/>
              <w:rPr>
                <w:rStyle w:val="normaltextrun"/>
                <w:rFonts w:cstheme="minorHAnsi"/>
                <w:color w:val="92D050"/>
              </w:rPr>
            </w:pPr>
            <w:r w:rsidRPr="00AE6602">
              <w:rPr>
                <w:rStyle w:val="normaltextrun"/>
                <w:rFonts w:cstheme="minorHAnsi"/>
                <w:color w:val="92D050"/>
              </w:rPr>
              <w:t xml:space="preserve">P2: </w:t>
            </w:r>
            <w:r>
              <w:rPr>
                <w:rStyle w:val="normaltextrun"/>
                <w:rFonts w:cstheme="minorHAnsi"/>
                <w:color w:val="92D050"/>
              </w:rPr>
              <w:t>‘’</w:t>
            </w:r>
            <w:r w:rsidRPr="00AE6602">
              <w:rPr>
                <w:rStyle w:val="normaltextrun"/>
                <w:rFonts w:cstheme="minorHAnsi"/>
                <w:color w:val="92D050"/>
              </w:rPr>
              <w:t>Dus als je COPD hebt ga je minder bewegen, minder spierkracht, mindere stabiliteit, minder uithoudingsvermogen.</w:t>
            </w:r>
            <w:r>
              <w:rPr>
                <w:rStyle w:val="normaltextrun"/>
                <w:rFonts w:cstheme="minorHAnsi"/>
                <w:color w:val="92D050"/>
              </w:rPr>
              <w:t>’’</w:t>
            </w:r>
          </w:p>
          <w:p w14:paraId="7C66FEB0" w14:textId="77777777" w:rsidR="00151539" w:rsidRPr="00AE6602" w:rsidRDefault="00151539" w:rsidP="00873532">
            <w:pPr>
              <w:spacing w:line="360" w:lineRule="auto"/>
              <w:rPr>
                <w:rFonts w:cstheme="minorHAnsi"/>
                <w:color w:val="92D050"/>
              </w:rPr>
            </w:pPr>
            <w:r w:rsidRPr="00AE6602">
              <w:rPr>
                <w:rFonts w:cstheme="minorHAnsi"/>
                <w:color w:val="92D050"/>
              </w:rPr>
              <w:t xml:space="preserve">P3: </w:t>
            </w:r>
            <w:r>
              <w:rPr>
                <w:rFonts w:cstheme="minorHAnsi"/>
                <w:color w:val="92D050"/>
              </w:rPr>
              <w:t>‘’D</w:t>
            </w:r>
            <w:r w:rsidRPr="00AE6602">
              <w:rPr>
                <w:rFonts w:cstheme="minorHAnsi"/>
                <w:color w:val="92D050"/>
              </w:rPr>
              <w:t xml:space="preserve">an wil ik </w:t>
            </w:r>
            <w:proofErr w:type="spellStart"/>
            <w:r w:rsidRPr="00AE6602">
              <w:rPr>
                <w:rFonts w:cstheme="minorHAnsi"/>
                <w:color w:val="92D050"/>
              </w:rPr>
              <w:t>dr</w:t>
            </w:r>
            <w:proofErr w:type="spellEnd"/>
            <w:r w:rsidRPr="00AE6602">
              <w:rPr>
                <w:rFonts w:cstheme="minorHAnsi"/>
                <w:color w:val="92D050"/>
              </w:rPr>
              <w:t xml:space="preserve"> wel bijzeggen dat geldt voor de mensen met claudicatio verdenk ik heel veel mensen ervan dat ze ook COPD hebben.</w:t>
            </w:r>
            <w:r>
              <w:rPr>
                <w:rFonts w:cstheme="minorHAnsi"/>
                <w:color w:val="92D050"/>
              </w:rPr>
              <w:t>’’</w:t>
            </w:r>
          </w:p>
          <w:p w14:paraId="16459A3B" w14:textId="77777777" w:rsidR="00151539" w:rsidRPr="00AE6602" w:rsidRDefault="00151539" w:rsidP="00873532">
            <w:pPr>
              <w:spacing w:line="360" w:lineRule="auto"/>
              <w:rPr>
                <w:rFonts w:cstheme="minorHAnsi"/>
                <w:color w:val="92D050"/>
              </w:rPr>
            </w:pPr>
            <w:r w:rsidRPr="00AE6602">
              <w:rPr>
                <w:rFonts w:cstheme="minorHAnsi"/>
                <w:color w:val="92D050"/>
              </w:rPr>
              <w:t xml:space="preserve">P3: </w:t>
            </w:r>
            <w:r>
              <w:rPr>
                <w:rFonts w:cstheme="minorHAnsi"/>
                <w:color w:val="92D050"/>
              </w:rPr>
              <w:t>‘’</w:t>
            </w:r>
            <w:r w:rsidRPr="00AE6602">
              <w:rPr>
                <w:rFonts w:cstheme="minorHAnsi"/>
                <w:color w:val="92D050"/>
              </w:rPr>
              <w:t>Maar ik weet zeker dat als je al die mensen op COPD gaat onderzoeken dat ze het ook hebben en ook omgekeerd. En ik denk dat het logisch is hoe meer comorbiditeiten, hoe groter het probleem.</w:t>
            </w:r>
            <w:r>
              <w:rPr>
                <w:rFonts w:cstheme="minorHAnsi"/>
                <w:color w:val="92D050"/>
              </w:rPr>
              <w:t>’’</w:t>
            </w:r>
          </w:p>
          <w:p w14:paraId="073A7951" w14:textId="77777777" w:rsidR="00151539" w:rsidRPr="00AE6602" w:rsidRDefault="00151539" w:rsidP="00873532">
            <w:pPr>
              <w:spacing w:line="360" w:lineRule="auto"/>
              <w:rPr>
                <w:rFonts w:cstheme="minorHAnsi"/>
                <w:color w:val="92D050"/>
              </w:rPr>
            </w:pPr>
            <w:r w:rsidRPr="00AE6602">
              <w:rPr>
                <w:rFonts w:cstheme="minorHAnsi"/>
                <w:color w:val="92D050"/>
              </w:rPr>
              <w:t xml:space="preserve">P3: </w:t>
            </w:r>
            <w:r>
              <w:rPr>
                <w:rFonts w:cstheme="minorHAnsi"/>
                <w:color w:val="92D050"/>
              </w:rPr>
              <w:t>‘’I</w:t>
            </w:r>
            <w:r w:rsidRPr="00AE6602">
              <w:rPr>
                <w:rFonts w:cstheme="minorHAnsi"/>
                <w:color w:val="92D050"/>
              </w:rPr>
              <w:t>k denk dat je onbewust eigenlijk veel meer doet dan dat je denkt.</w:t>
            </w:r>
            <w:r>
              <w:rPr>
                <w:rFonts w:cstheme="minorHAnsi"/>
                <w:color w:val="92D050"/>
              </w:rPr>
              <w:t>’’</w:t>
            </w:r>
          </w:p>
          <w:p w14:paraId="694CCE86" w14:textId="77777777" w:rsidR="00151539" w:rsidRPr="00AE6602" w:rsidRDefault="00151539" w:rsidP="00873532">
            <w:pPr>
              <w:spacing w:line="360" w:lineRule="auto"/>
              <w:rPr>
                <w:rFonts w:cstheme="minorHAnsi"/>
                <w:color w:val="92D050"/>
              </w:rPr>
            </w:pPr>
            <w:r w:rsidRPr="00AE6602">
              <w:rPr>
                <w:rFonts w:cstheme="minorHAnsi"/>
                <w:color w:val="92D050"/>
              </w:rPr>
              <w:t xml:space="preserve">P3: </w:t>
            </w:r>
            <w:r>
              <w:rPr>
                <w:rFonts w:cstheme="minorHAnsi"/>
                <w:color w:val="92D050"/>
              </w:rPr>
              <w:t>‘’… v</w:t>
            </w:r>
            <w:r w:rsidRPr="00AE6602">
              <w:rPr>
                <w:rFonts w:cstheme="minorHAnsi"/>
                <w:color w:val="92D050"/>
              </w:rPr>
              <w:t>ocht in de benen of dan de saturatie of dan als je dan de pols voelt dat je dan ziet aan die hartslagmeter dan heb ik zoiets van ja denk ik van daar zit wat.</w:t>
            </w:r>
            <w:r>
              <w:rPr>
                <w:rFonts w:cstheme="minorHAnsi"/>
                <w:color w:val="92D050"/>
              </w:rPr>
              <w:t>’’</w:t>
            </w:r>
          </w:p>
          <w:p w14:paraId="429BCA10" w14:textId="77777777" w:rsidR="00151539" w:rsidRPr="00AE6602" w:rsidRDefault="00151539" w:rsidP="00873532">
            <w:pPr>
              <w:spacing w:line="360" w:lineRule="auto"/>
              <w:rPr>
                <w:color w:val="92D050"/>
              </w:rPr>
            </w:pPr>
            <w:r w:rsidRPr="00AE6602">
              <w:rPr>
                <w:rFonts w:cstheme="minorHAnsi"/>
                <w:color w:val="92D050"/>
              </w:rPr>
              <w:t xml:space="preserve">P4: </w:t>
            </w:r>
            <w:r>
              <w:rPr>
                <w:rFonts w:cstheme="minorHAnsi"/>
                <w:color w:val="92D050"/>
              </w:rPr>
              <w:t>‘’…</w:t>
            </w:r>
            <w:r w:rsidRPr="00AE6602">
              <w:rPr>
                <w:rFonts w:cstheme="minorHAnsi"/>
                <w:color w:val="92D050"/>
              </w:rPr>
              <w:t>extreem satureren bij inspanning. Dat COPD’ers niet vaak 1 comorbiditeit hebben.</w:t>
            </w:r>
            <w:r>
              <w:rPr>
                <w:rFonts w:cstheme="minorHAnsi"/>
                <w:color w:val="92D050"/>
              </w:rPr>
              <w:t>’’</w:t>
            </w:r>
          </w:p>
          <w:p w14:paraId="6DA3AA6A" w14:textId="77777777" w:rsidR="00151539" w:rsidRPr="00AE6602" w:rsidRDefault="00151539" w:rsidP="00873532">
            <w:pPr>
              <w:spacing w:line="360" w:lineRule="auto"/>
              <w:rPr>
                <w:rFonts w:cstheme="minorHAnsi"/>
                <w:color w:val="92D050"/>
              </w:rPr>
            </w:pPr>
            <w:r w:rsidRPr="00AE6602">
              <w:rPr>
                <w:rFonts w:cstheme="minorHAnsi"/>
                <w:color w:val="92D050"/>
              </w:rPr>
              <w:t xml:space="preserve">P4: </w:t>
            </w:r>
            <w:r>
              <w:rPr>
                <w:rFonts w:cstheme="minorHAnsi"/>
                <w:color w:val="92D050"/>
              </w:rPr>
              <w:t>‘’…</w:t>
            </w:r>
            <w:r w:rsidRPr="00AE6602">
              <w:rPr>
                <w:rFonts w:cstheme="minorHAnsi"/>
                <w:color w:val="92D050"/>
              </w:rPr>
              <w:t xml:space="preserve"> de mensen met angst en depressie ook de mensen die heel veel vagen hebben naar ademhalingsoefeningen en vooral die mensen komen vaak wel trouw naar therapie toe maar om die zelf aan de slag te krijgen.</w:t>
            </w:r>
            <w:r>
              <w:rPr>
                <w:rFonts w:cstheme="minorHAnsi"/>
                <w:color w:val="92D050"/>
              </w:rPr>
              <w:t>’’</w:t>
            </w:r>
          </w:p>
          <w:p w14:paraId="3ACDA636" w14:textId="77777777" w:rsidR="00151539" w:rsidRPr="00AE6602" w:rsidRDefault="00151539" w:rsidP="00873532">
            <w:pPr>
              <w:spacing w:line="360" w:lineRule="auto"/>
              <w:rPr>
                <w:rFonts w:cstheme="minorHAnsi"/>
                <w:color w:val="92D050"/>
              </w:rPr>
            </w:pPr>
            <w:r w:rsidRPr="00AE6602">
              <w:rPr>
                <w:rFonts w:cstheme="minorHAnsi"/>
                <w:color w:val="92D050"/>
              </w:rPr>
              <w:t xml:space="preserve">P4: </w:t>
            </w:r>
            <w:r>
              <w:rPr>
                <w:rFonts w:cstheme="minorHAnsi"/>
                <w:color w:val="92D050"/>
              </w:rPr>
              <w:t>‘’…</w:t>
            </w:r>
            <w:r w:rsidRPr="00AE6602">
              <w:rPr>
                <w:rFonts w:cstheme="minorHAnsi"/>
                <w:color w:val="92D050"/>
              </w:rPr>
              <w:t>als mensen met COPD komen en ze hebben als comorbiditeit etalage benen dan ga ik niet nog een wandeltest uitzetten voor die etalagebenen.</w:t>
            </w:r>
            <w:r>
              <w:rPr>
                <w:rFonts w:cstheme="minorHAnsi"/>
                <w:color w:val="92D050"/>
              </w:rPr>
              <w:t>’’</w:t>
            </w:r>
          </w:p>
          <w:p w14:paraId="7E6E2946" w14:textId="77777777" w:rsidR="00151539" w:rsidRPr="00AE6602" w:rsidRDefault="00151539" w:rsidP="00873532">
            <w:pPr>
              <w:spacing w:line="360" w:lineRule="auto"/>
              <w:rPr>
                <w:rFonts w:cstheme="minorHAnsi"/>
                <w:color w:val="92D050"/>
              </w:rPr>
            </w:pPr>
            <w:r w:rsidRPr="00AE6602">
              <w:rPr>
                <w:rFonts w:cstheme="minorHAnsi"/>
                <w:color w:val="92D050"/>
              </w:rPr>
              <w:t xml:space="preserve">P4: </w:t>
            </w:r>
            <w:r>
              <w:rPr>
                <w:rFonts w:cstheme="minorHAnsi"/>
                <w:color w:val="92D050"/>
              </w:rPr>
              <w:t>‘’</w:t>
            </w:r>
            <w:r w:rsidRPr="00AE6602">
              <w:rPr>
                <w:rFonts w:cstheme="minorHAnsi"/>
                <w:color w:val="92D050"/>
              </w:rPr>
              <w:t>[Mensen die overgewicht hebben en COPD] Zie ik in ieder geval de meeste.</w:t>
            </w:r>
            <w:r>
              <w:rPr>
                <w:rFonts w:cstheme="minorHAnsi"/>
                <w:color w:val="92D050"/>
              </w:rPr>
              <w:t>’’</w:t>
            </w:r>
          </w:p>
          <w:p w14:paraId="63326374" w14:textId="77777777" w:rsidR="00151539" w:rsidRPr="00AE6602" w:rsidRDefault="00151539" w:rsidP="00873532">
            <w:pPr>
              <w:spacing w:line="360" w:lineRule="auto"/>
              <w:rPr>
                <w:rFonts w:cstheme="minorHAnsi"/>
                <w:color w:val="92D050"/>
              </w:rPr>
            </w:pPr>
            <w:r w:rsidRPr="00AE6602">
              <w:rPr>
                <w:rFonts w:cstheme="minorHAnsi"/>
                <w:color w:val="92D050"/>
              </w:rPr>
              <w:lastRenderedPageBreak/>
              <w:t xml:space="preserve">P4: </w:t>
            </w:r>
            <w:r>
              <w:rPr>
                <w:rFonts w:cstheme="minorHAnsi"/>
                <w:color w:val="92D050"/>
              </w:rPr>
              <w:t>‘’</w:t>
            </w:r>
            <w:r w:rsidRPr="00AE6602">
              <w:rPr>
                <w:rFonts w:cstheme="minorHAnsi"/>
                <w:color w:val="92D050"/>
              </w:rPr>
              <w:t>Je ziet gewoon vaak dat niet de COPD de beperkende factor is maar ook de comorbiditeiten beperkende factor kan zijn in je onderzoek.</w:t>
            </w:r>
            <w:r>
              <w:rPr>
                <w:rFonts w:cstheme="minorHAnsi"/>
                <w:color w:val="92D050"/>
              </w:rPr>
              <w:t>’’</w:t>
            </w:r>
          </w:p>
          <w:p w14:paraId="1F1E5141" w14:textId="77777777" w:rsidR="00151539" w:rsidRPr="00AE6602" w:rsidRDefault="00151539" w:rsidP="00873532">
            <w:pPr>
              <w:spacing w:line="360" w:lineRule="auto"/>
              <w:rPr>
                <w:rStyle w:val="normaltextrun"/>
                <w:rFonts w:cstheme="minorHAnsi"/>
                <w:color w:val="92D050"/>
              </w:rPr>
            </w:pPr>
            <w:r w:rsidRPr="00AE6602">
              <w:rPr>
                <w:rStyle w:val="normaltextrun"/>
                <w:rFonts w:cstheme="minorHAnsi"/>
                <w:color w:val="92D050"/>
              </w:rPr>
              <w:t xml:space="preserve">P5: </w:t>
            </w:r>
            <w:r>
              <w:rPr>
                <w:rStyle w:val="normaltextrun"/>
                <w:rFonts w:cstheme="minorHAnsi"/>
                <w:color w:val="92D050"/>
              </w:rPr>
              <w:t>‘’D</w:t>
            </w:r>
            <w:r w:rsidRPr="00AE6602">
              <w:rPr>
                <w:rStyle w:val="normaltextrun"/>
                <w:rFonts w:cstheme="minorHAnsi"/>
                <w:color w:val="92D050"/>
              </w:rPr>
              <w:t>aar moet je eigenlijk met de patiënt zelf achter zien te komen wat voor onderliggende dingen er nog zijn, en waar ze nog last van hebben en wat er nog mee speelt.</w:t>
            </w:r>
            <w:r>
              <w:rPr>
                <w:rStyle w:val="normaltextrun"/>
                <w:rFonts w:cstheme="minorHAnsi"/>
                <w:color w:val="92D050"/>
              </w:rPr>
              <w:t>’’</w:t>
            </w:r>
          </w:p>
          <w:p w14:paraId="691FE49B" w14:textId="77777777" w:rsidR="00151539" w:rsidRPr="00AE6602" w:rsidRDefault="00151539" w:rsidP="00873532">
            <w:pPr>
              <w:spacing w:line="360" w:lineRule="auto"/>
              <w:rPr>
                <w:rFonts w:cstheme="minorHAnsi"/>
                <w:color w:val="92D050"/>
              </w:rPr>
            </w:pPr>
            <w:r w:rsidRPr="00AE6602">
              <w:rPr>
                <w:rFonts w:cstheme="minorHAnsi"/>
                <w:color w:val="92D050"/>
              </w:rPr>
              <w:t xml:space="preserve">P6: </w:t>
            </w:r>
            <w:r>
              <w:rPr>
                <w:rFonts w:cstheme="minorHAnsi"/>
                <w:color w:val="92D050"/>
              </w:rPr>
              <w:t>‘’W</w:t>
            </w:r>
            <w:r w:rsidRPr="00AE6602">
              <w:rPr>
                <w:rFonts w:cstheme="minorHAnsi"/>
                <w:color w:val="92D050"/>
              </w:rPr>
              <w:t>ant je moet je behandelingen ergens op bepalen zeg</w:t>
            </w:r>
            <w:r>
              <w:rPr>
                <w:rFonts w:cstheme="minorHAnsi"/>
                <w:color w:val="92D050"/>
              </w:rPr>
              <w:t xml:space="preserve"> </w:t>
            </w:r>
            <w:r w:rsidRPr="00AE6602">
              <w:rPr>
                <w:rFonts w:cstheme="minorHAnsi"/>
                <w:color w:val="92D050"/>
              </w:rPr>
              <w:t>maar en als je niet een bepaalde nulmeting of baseline kunt hebben dan weet je ook niet waar het probleem ligt bij die patiënt.</w:t>
            </w:r>
            <w:r>
              <w:rPr>
                <w:rFonts w:cstheme="minorHAnsi"/>
                <w:color w:val="92D050"/>
              </w:rPr>
              <w:t>’’</w:t>
            </w:r>
          </w:p>
          <w:p w14:paraId="0791FEC8" w14:textId="77777777" w:rsidR="00151539" w:rsidRPr="00AE6602" w:rsidRDefault="00151539" w:rsidP="00873532">
            <w:pPr>
              <w:spacing w:line="360" w:lineRule="auto"/>
              <w:rPr>
                <w:rFonts w:cstheme="minorHAnsi"/>
                <w:color w:val="92D050"/>
              </w:rPr>
            </w:pPr>
            <w:r w:rsidRPr="00AE6602">
              <w:rPr>
                <w:rFonts w:cstheme="minorHAnsi"/>
                <w:color w:val="92D050"/>
              </w:rPr>
              <w:t xml:space="preserve">P6: </w:t>
            </w:r>
            <w:r>
              <w:rPr>
                <w:rFonts w:cstheme="minorHAnsi"/>
                <w:color w:val="92D050"/>
              </w:rPr>
              <w:t>‘’</w:t>
            </w:r>
            <w:r w:rsidRPr="00AE6602">
              <w:rPr>
                <w:rFonts w:cstheme="minorHAnsi"/>
                <w:color w:val="92D050"/>
              </w:rPr>
              <w:t>Het is wel allemaal heel bepalend wat voor behandeling je uiteindelijk aanbiedt.</w:t>
            </w:r>
            <w:r>
              <w:rPr>
                <w:rFonts w:cstheme="minorHAnsi"/>
                <w:color w:val="92D050"/>
              </w:rPr>
              <w:t>’’</w:t>
            </w:r>
          </w:p>
          <w:p w14:paraId="06E7E46D" w14:textId="77777777" w:rsidR="00151539" w:rsidRPr="00AE6602" w:rsidRDefault="00151539" w:rsidP="00873532">
            <w:pPr>
              <w:spacing w:line="360" w:lineRule="auto"/>
              <w:rPr>
                <w:color w:val="92D050"/>
              </w:rPr>
            </w:pPr>
            <w:r w:rsidRPr="00AE6602">
              <w:rPr>
                <w:color w:val="92D050"/>
              </w:rPr>
              <w:t xml:space="preserve">P7: </w:t>
            </w:r>
            <w:r>
              <w:rPr>
                <w:color w:val="92D050"/>
              </w:rPr>
              <w:t>‘’</w:t>
            </w:r>
            <w:r w:rsidRPr="00AE6602">
              <w:rPr>
                <w:color w:val="92D050"/>
              </w:rPr>
              <w:t>Dan gaan we trainen ook al is het effect een stuk minder.</w:t>
            </w:r>
            <w:r>
              <w:rPr>
                <w:color w:val="92D050"/>
              </w:rPr>
              <w:t>’’</w:t>
            </w:r>
          </w:p>
          <w:p w14:paraId="0932CBB2" w14:textId="77777777" w:rsidR="00151539" w:rsidRPr="00AE6602" w:rsidRDefault="00151539" w:rsidP="00873532">
            <w:pPr>
              <w:spacing w:line="360" w:lineRule="auto"/>
              <w:rPr>
                <w:color w:val="92D050"/>
              </w:rPr>
            </w:pPr>
            <w:r w:rsidRPr="00AE6602">
              <w:rPr>
                <w:color w:val="92D050"/>
              </w:rPr>
              <w:t xml:space="preserve">P7: </w:t>
            </w:r>
            <w:r>
              <w:rPr>
                <w:color w:val="92D050"/>
              </w:rPr>
              <w:t>‘’</w:t>
            </w:r>
            <w:r w:rsidRPr="00AE6602">
              <w:rPr>
                <w:color w:val="92D050"/>
              </w:rPr>
              <w:t>Vaak merk je dat heel positief werkt in die grenzen opzoeken.</w:t>
            </w:r>
            <w:r>
              <w:rPr>
                <w:color w:val="92D050"/>
              </w:rPr>
              <w:t>’’</w:t>
            </w:r>
          </w:p>
          <w:p w14:paraId="7CBD1193" w14:textId="77777777" w:rsidR="00151539" w:rsidRPr="00AE6602" w:rsidRDefault="00151539" w:rsidP="00873532">
            <w:pPr>
              <w:spacing w:line="360" w:lineRule="auto"/>
              <w:rPr>
                <w:color w:val="92D050"/>
              </w:rPr>
            </w:pPr>
            <w:r w:rsidRPr="00AE6602">
              <w:rPr>
                <w:color w:val="92D050"/>
              </w:rPr>
              <w:t xml:space="preserve">P7: </w:t>
            </w:r>
            <w:r>
              <w:rPr>
                <w:color w:val="92D050"/>
              </w:rPr>
              <w:t>‘’</w:t>
            </w:r>
            <w:r w:rsidRPr="00AE6602">
              <w:rPr>
                <w:color w:val="92D050"/>
              </w:rPr>
              <w:t>Lager trainen of geen maximale inspanning trainen [Wat ziet u onder een stapje terug doen].</w:t>
            </w:r>
            <w:r>
              <w:rPr>
                <w:color w:val="92D050"/>
              </w:rPr>
              <w:t>’’</w:t>
            </w:r>
          </w:p>
          <w:p w14:paraId="7C583128" w14:textId="77777777" w:rsidR="00151539" w:rsidRPr="00AE6602" w:rsidRDefault="00151539" w:rsidP="00873532">
            <w:pPr>
              <w:tabs>
                <w:tab w:val="left" w:pos="7636"/>
              </w:tabs>
              <w:spacing w:line="360" w:lineRule="auto"/>
              <w:rPr>
                <w:color w:val="92D050"/>
              </w:rPr>
            </w:pPr>
            <w:r w:rsidRPr="00AE6602">
              <w:rPr>
                <w:color w:val="92D050"/>
              </w:rPr>
              <w:t xml:space="preserve">P7: </w:t>
            </w:r>
            <w:r>
              <w:rPr>
                <w:color w:val="92D050"/>
              </w:rPr>
              <w:t>‘’…</w:t>
            </w:r>
            <w:r w:rsidRPr="00AE6602">
              <w:rPr>
                <w:color w:val="92D050"/>
              </w:rPr>
              <w:t>kun je wel je therapie op aanpassen maar dus het ligt er ook maar net aan welke comorbiditeit dat je hebt.</w:t>
            </w:r>
            <w:r>
              <w:rPr>
                <w:color w:val="92D050"/>
              </w:rPr>
              <w:t>’’</w:t>
            </w:r>
          </w:p>
          <w:p w14:paraId="5E62B601" w14:textId="77777777" w:rsidR="00151539" w:rsidRPr="00AE6602" w:rsidRDefault="00151539" w:rsidP="00873532">
            <w:pPr>
              <w:spacing w:line="360" w:lineRule="auto"/>
              <w:rPr>
                <w:color w:val="92D050"/>
              </w:rPr>
            </w:pPr>
            <w:r w:rsidRPr="00AE6602">
              <w:rPr>
                <w:color w:val="92D050"/>
              </w:rPr>
              <w:t xml:space="preserve">P8: </w:t>
            </w:r>
            <w:r>
              <w:rPr>
                <w:color w:val="92D050"/>
              </w:rPr>
              <w:t>‘’…</w:t>
            </w:r>
            <w:r w:rsidRPr="00AE6602">
              <w:rPr>
                <w:color w:val="92D050"/>
              </w:rPr>
              <w:t>dus daar kan ik wel andere oefeningen voor hem geven [aanpassingen maken tijdens trainen].</w:t>
            </w:r>
            <w:r>
              <w:rPr>
                <w:color w:val="92D050"/>
              </w:rPr>
              <w:t>’’’</w:t>
            </w:r>
          </w:p>
          <w:p w14:paraId="0BED228D" w14:textId="77777777" w:rsidR="00151539" w:rsidRPr="00AE6602" w:rsidRDefault="00151539" w:rsidP="00873532">
            <w:pPr>
              <w:spacing w:line="360" w:lineRule="auto"/>
              <w:rPr>
                <w:color w:val="92D050"/>
              </w:rPr>
            </w:pPr>
            <w:r w:rsidRPr="00AE6602">
              <w:rPr>
                <w:color w:val="92D050"/>
              </w:rPr>
              <w:t xml:space="preserve">P8: </w:t>
            </w:r>
            <w:r>
              <w:rPr>
                <w:color w:val="92D050"/>
              </w:rPr>
              <w:t>‘’…</w:t>
            </w:r>
            <w:r w:rsidRPr="00AE6602">
              <w:rPr>
                <w:color w:val="92D050"/>
              </w:rPr>
              <w:t>je moet toch goed die zuurstof in de gaten houden.</w:t>
            </w:r>
            <w:r>
              <w:rPr>
                <w:color w:val="92D050"/>
              </w:rPr>
              <w:t>’’</w:t>
            </w:r>
          </w:p>
          <w:p w14:paraId="23533B10" w14:textId="77777777" w:rsidR="00151539" w:rsidRPr="00AE6602" w:rsidRDefault="00151539" w:rsidP="00873532">
            <w:pPr>
              <w:spacing w:line="360" w:lineRule="auto"/>
              <w:rPr>
                <w:color w:val="92D050"/>
              </w:rPr>
            </w:pPr>
            <w:r w:rsidRPr="00AE6602">
              <w:rPr>
                <w:color w:val="92D050"/>
              </w:rPr>
              <w:t xml:space="preserve">P8: </w:t>
            </w:r>
            <w:r>
              <w:rPr>
                <w:color w:val="92D050"/>
              </w:rPr>
              <w:t>‘’</w:t>
            </w:r>
            <w:r w:rsidRPr="00AE6602">
              <w:rPr>
                <w:color w:val="92D050"/>
              </w:rPr>
              <w:t>Ga je met interval trainen als de zuurstof echt flink aan t zakken.</w:t>
            </w:r>
            <w:r>
              <w:rPr>
                <w:color w:val="92D050"/>
              </w:rPr>
              <w:t>’’</w:t>
            </w:r>
          </w:p>
          <w:p w14:paraId="4B0DA55C" w14:textId="77777777" w:rsidR="00151539" w:rsidRPr="00191496" w:rsidRDefault="00151539" w:rsidP="00873532">
            <w:pPr>
              <w:spacing w:line="360" w:lineRule="auto"/>
              <w:rPr>
                <w:rFonts w:cstheme="minorHAnsi"/>
                <w:color w:val="00B050"/>
              </w:rPr>
            </w:pPr>
            <w:r w:rsidRPr="00191496">
              <w:rPr>
                <w:color w:val="00B050"/>
              </w:rPr>
              <w:t>P1:</w:t>
            </w:r>
            <w:r w:rsidRPr="00191496">
              <w:rPr>
                <w:rFonts w:cstheme="minorHAnsi"/>
                <w:color w:val="00B050"/>
              </w:rPr>
              <w:t xml:space="preserve"> </w:t>
            </w:r>
            <w:r>
              <w:rPr>
                <w:rFonts w:cstheme="minorHAnsi"/>
                <w:color w:val="00B050"/>
              </w:rPr>
              <w:t>‘’</w:t>
            </w:r>
            <w:r w:rsidRPr="00191496">
              <w:rPr>
                <w:rFonts w:cstheme="minorHAnsi"/>
                <w:color w:val="00B050"/>
              </w:rPr>
              <w:t>[vind jij dat je de comorbiditeiten los kan zien van de COPD?] ik denk dat je echt wel het hele probleem aan moet pakken, dat je anders wel dingen mist. denk ook wel dat dat ooit over het hoofd wordt gezien.</w:t>
            </w:r>
            <w:r>
              <w:rPr>
                <w:rFonts w:cstheme="minorHAnsi"/>
                <w:color w:val="00B050"/>
              </w:rPr>
              <w:t>’’</w:t>
            </w:r>
          </w:p>
          <w:p w14:paraId="658D9E60" w14:textId="77777777" w:rsidR="00151539" w:rsidRPr="00191496" w:rsidRDefault="00151539" w:rsidP="00873532">
            <w:pPr>
              <w:spacing w:line="360" w:lineRule="auto"/>
              <w:rPr>
                <w:rFonts w:cstheme="minorHAnsi"/>
                <w:color w:val="00B050"/>
              </w:rPr>
            </w:pPr>
            <w:r w:rsidRPr="00191496">
              <w:rPr>
                <w:color w:val="00B050"/>
              </w:rPr>
              <w:t xml:space="preserve">P1: </w:t>
            </w:r>
            <w:r>
              <w:rPr>
                <w:color w:val="00B050"/>
              </w:rPr>
              <w:t>‘’</w:t>
            </w:r>
            <w:r w:rsidRPr="00191496">
              <w:rPr>
                <w:color w:val="00B050"/>
              </w:rPr>
              <w:t>[persoon met veel comorbiditeiten] bij zo iemand is er nog net iets meer aanpassing nodig vaak.</w:t>
            </w:r>
            <w:r>
              <w:rPr>
                <w:color w:val="00B050"/>
              </w:rPr>
              <w:t>’’</w:t>
            </w:r>
          </w:p>
          <w:p w14:paraId="0501AE8E" w14:textId="77777777" w:rsidR="00151539" w:rsidRPr="00191496" w:rsidRDefault="00151539" w:rsidP="00873532">
            <w:pPr>
              <w:spacing w:line="360" w:lineRule="auto"/>
              <w:rPr>
                <w:rFonts w:ascii="Calibri" w:eastAsia="Calibri" w:hAnsi="Calibri" w:cs="Calibri"/>
                <w:color w:val="00B050"/>
              </w:rPr>
            </w:pPr>
            <w:r w:rsidRPr="00191496">
              <w:rPr>
                <w:rFonts w:ascii="Calibri" w:eastAsia="Calibri" w:hAnsi="Calibri" w:cs="Calibri"/>
                <w:color w:val="00B050"/>
              </w:rPr>
              <w:t xml:space="preserve">P1: </w:t>
            </w:r>
            <w:r>
              <w:rPr>
                <w:rFonts w:ascii="Calibri" w:eastAsia="Calibri" w:hAnsi="Calibri" w:cs="Calibri"/>
                <w:color w:val="00B050"/>
              </w:rPr>
              <w:t>‘’</w:t>
            </w:r>
            <w:r w:rsidRPr="00191496">
              <w:rPr>
                <w:rFonts w:ascii="Calibri" w:eastAsia="Calibri" w:hAnsi="Calibri" w:cs="Calibri"/>
                <w:color w:val="00B050"/>
              </w:rPr>
              <w:t>Of twee minuten wandeltest of een fietstest, dan gaat het wel</w:t>
            </w:r>
            <w:r>
              <w:rPr>
                <w:rFonts w:ascii="Calibri" w:eastAsia="Calibri" w:hAnsi="Calibri" w:cs="Calibri"/>
                <w:color w:val="00B050"/>
              </w:rPr>
              <w:t>’’</w:t>
            </w:r>
          </w:p>
          <w:p w14:paraId="2C9243B8" w14:textId="77777777" w:rsidR="00151539" w:rsidRPr="00191496" w:rsidRDefault="00151539" w:rsidP="00873532">
            <w:pPr>
              <w:spacing w:line="360" w:lineRule="auto"/>
              <w:rPr>
                <w:rFonts w:cstheme="minorHAnsi"/>
                <w:color w:val="00B050"/>
              </w:rPr>
            </w:pPr>
            <w:r w:rsidRPr="00191496">
              <w:rPr>
                <w:color w:val="00B050"/>
              </w:rPr>
              <w:lastRenderedPageBreak/>
              <w:t xml:space="preserve">P2: </w:t>
            </w:r>
            <w:r>
              <w:rPr>
                <w:color w:val="00B050"/>
              </w:rPr>
              <w:t>‘’</w:t>
            </w:r>
            <w:r w:rsidRPr="00191496">
              <w:rPr>
                <w:color w:val="00B050"/>
              </w:rPr>
              <w:t>Maar om te zeggen van hier is je programma als je het tegen iemand hebt met zware artrose bijvoorbeeld met jicht, die kun je niet op de loopband zetten.</w:t>
            </w:r>
            <w:r>
              <w:rPr>
                <w:color w:val="00B050"/>
              </w:rPr>
              <w:t>’’</w:t>
            </w:r>
          </w:p>
          <w:p w14:paraId="023CC449" w14:textId="77777777" w:rsidR="00151539" w:rsidRPr="00191496" w:rsidRDefault="00151539" w:rsidP="00873532">
            <w:pPr>
              <w:spacing w:line="360" w:lineRule="auto"/>
              <w:rPr>
                <w:rFonts w:cstheme="minorHAnsi"/>
                <w:color w:val="00B050"/>
              </w:rPr>
            </w:pPr>
            <w:r w:rsidRPr="00191496">
              <w:rPr>
                <w:color w:val="00B050"/>
              </w:rPr>
              <w:t xml:space="preserve">P2: </w:t>
            </w:r>
            <w:r>
              <w:rPr>
                <w:color w:val="00B050"/>
              </w:rPr>
              <w:t>‘’…</w:t>
            </w:r>
            <w:r w:rsidRPr="00191496">
              <w:rPr>
                <w:color w:val="00B050"/>
              </w:rPr>
              <w:t xml:space="preserve"> nou stel iemand heeft hartfalen of je vermoed hartfalen daarbij, ja dan ga je, dan ga je het inderdaad zo aanpassen dat je, dat het wel effect heeft op zijn longklachten, zonder te zeer belemmerd te worden door z’n hart.</w:t>
            </w:r>
            <w:r>
              <w:rPr>
                <w:color w:val="00B050"/>
              </w:rPr>
              <w:t>’’</w:t>
            </w:r>
          </w:p>
          <w:p w14:paraId="7042E135" w14:textId="77777777" w:rsidR="00151539" w:rsidRPr="00191496" w:rsidRDefault="00151539" w:rsidP="00873532">
            <w:pPr>
              <w:spacing w:line="360" w:lineRule="auto"/>
              <w:rPr>
                <w:rStyle w:val="normaltextrun"/>
                <w:rFonts w:cstheme="minorHAnsi"/>
                <w:color w:val="00B050"/>
              </w:rPr>
            </w:pPr>
            <w:r w:rsidRPr="00191496">
              <w:rPr>
                <w:rStyle w:val="normaltextrun"/>
                <w:rFonts w:cstheme="minorHAnsi"/>
                <w:color w:val="00B050"/>
              </w:rPr>
              <w:t xml:space="preserve">P2: </w:t>
            </w:r>
            <w:r>
              <w:rPr>
                <w:rStyle w:val="normaltextrun"/>
                <w:rFonts w:cstheme="minorHAnsi"/>
                <w:color w:val="00B050"/>
              </w:rPr>
              <w:t>‘</w:t>
            </w:r>
            <w:r>
              <w:rPr>
                <w:rStyle w:val="normaltextrun"/>
                <w:rFonts w:cstheme="minorHAnsi"/>
              </w:rPr>
              <w:t>’</w:t>
            </w:r>
            <w:r w:rsidRPr="00191496">
              <w:rPr>
                <w:rStyle w:val="normaltextrun"/>
                <w:rFonts w:cstheme="minorHAnsi"/>
                <w:color w:val="00B050"/>
              </w:rPr>
              <w:t>[Slechte ogen] Dan gaan mensen dus vallen en dan heb je dus alweer een probleem, want dan worden ze bang.</w:t>
            </w:r>
            <w:r>
              <w:rPr>
                <w:rStyle w:val="normaltextrun"/>
                <w:rFonts w:cstheme="minorHAnsi"/>
                <w:color w:val="00B050"/>
              </w:rPr>
              <w:t>’</w:t>
            </w:r>
            <w:r>
              <w:rPr>
                <w:rStyle w:val="normaltextrun"/>
                <w:rFonts w:cstheme="minorHAnsi"/>
              </w:rPr>
              <w:t>’</w:t>
            </w:r>
          </w:p>
          <w:p w14:paraId="50C6B367" w14:textId="77777777" w:rsidR="00151539" w:rsidRPr="00191496" w:rsidRDefault="00151539" w:rsidP="00873532">
            <w:pPr>
              <w:spacing w:line="360" w:lineRule="auto"/>
              <w:rPr>
                <w:rFonts w:cstheme="minorHAnsi"/>
                <w:color w:val="00B050"/>
              </w:rPr>
            </w:pPr>
            <w:r w:rsidRPr="00191496">
              <w:rPr>
                <w:rFonts w:cstheme="minorHAnsi"/>
                <w:color w:val="00B050"/>
              </w:rPr>
              <w:t xml:space="preserve">P3: </w:t>
            </w:r>
            <w:r>
              <w:rPr>
                <w:rFonts w:cstheme="minorHAnsi"/>
                <w:color w:val="00B050"/>
              </w:rPr>
              <w:t>‘’</w:t>
            </w:r>
            <w:r w:rsidRPr="00191496">
              <w:rPr>
                <w:rFonts w:cstheme="minorHAnsi"/>
                <w:color w:val="00B050"/>
              </w:rPr>
              <w:t>Ik denk dat dat duidelijk is hoe meer comorbiditeiten je hebt hoe meer je beperkt bent in je adl.</w:t>
            </w:r>
            <w:r>
              <w:rPr>
                <w:rFonts w:cstheme="minorHAnsi"/>
                <w:color w:val="00B050"/>
              </w:rPr>
              <w:t>’’</w:t>
            </w:r>
          </w:p>
          <w:p w14:paraId="71DD5EA4" w14:textId="77777777" w:rsidR="00151539" w:rsidRPr="00191496" w:rsidRDefault="00151539" w:rsidP="00873532">
            <w:pPr>
              <w:spacing w:line="360" w:lineRule="auto"/>
              <w:rPr>
                <w:rFonts w:cstheme="minorHAnsi"/>
                <w:color w:val="00B050"/>
              </w:rPr>
            </w:pPr>
            <w:r w:rsidRPr="00191496">
              <w:rPr>
                <w:rFonts w:cstheme="minorHAnsi"/>
                <w:color w:val="00B050"/>
              </w:rPr>
              <w:t xml:space="preserve">P3: </w:t>
            </w:r>
            <w:r>
              <w:rPr>
                <w:rFonts w:cstheme="minorHAnsi"/>
                <w:color w:val="00B050"/>
              </w:rPr>
              <w:t>‘’</w:t>
            </w:r>
            <w:r w:rsidRPr="00191496">
              <w:rPr>
                <w:rFonts w:cstheme="minorHAnsi"/>
                <w:color w:val="00B050"/>
              </w:rPr>
              <w:t>De ernst van de COPD maakt wel veel uit.</w:t>
            </w:r>
            <w:r>
              <w:rPr>
                <w:rFonts w:cstheme="minorHAnsi"/>
                <w:color w:val="00B050"/>
              </w:rPr>
              <w:t>’’</w:t>
            </w:r>
          </w:p>
          <w:p w14:paraId="5484ACD1" w14:textId="77777777" w:rsidR="00151539" w:rsidRPr="00191496" w:rsidRDefault="00151539" w:rsidP="00873532">
            <w:pPr>
              <w:spacing w:line="360" w:lineRule="auto"/>
              <w:rPr>
                <w:rFonts w:cstheme="minorHAnsi"/>
                <w:color w:val="00B050"/>
              </w:rPr>
            </w:pPr>
            <w:r w:rsidRPr="00191496">
              <w:rPr>
                <w:rFonts w:cstheme="minorHAnsi"/>
                <w:color w:val="00B050"/>
              </w:rPr>
              <w:t xml:space="preserve">P3: </w:t>
            </w:r>
            <w:r>
              <w:rPr>
                <w:rFonts w:cstheme="minorHAnsi"/>
                <w:color w:val="00B050"/>
              </w:rPr>
              <w:t>‘’</w:t>
            </w:r>
            <w:r w:rsidRPr="00191496">
              <w:rPr>
                <w:rFonts w:cstheme="minorHAnsi"/>
                <w:color w:val="00B050"/>
              </w:rPr>
              <w:t>Je moet creatief zijn, je moet je structuurtjes af en toe.</w:t>
            </w:r>
            <w:r>
              <w:rPr>
                <w:rFonts w:cstheme="minorHAnsi"/>
                <w:color w:val="00B050"/>
              </w:rPr>
              <w:t>’’</w:t>
            </w:r>
          </w:p>
          <w:p w14:paraId="00E6B5DB" w14:textId="77777777" w:rsidR="00151539" w:rsidRPr="00191496" w:rsidRDefault="00151539" w:rsidP="00873532">
            <w:pPr>
              <w:spacing w:line="360" w:lineRule="auto"/>
              <w:rPr>
                <w:rFonts w:cstheme="minorHAnsi"/>
                <w:color w:val="00B050"/>
              </w:rPr>
            </w:pPr>
            <w:r w:rsidRPr="00191496">
              <w:rPr>
                <w:rFonts w:cstheme="minorHAnsi"/>
                <w:color w:val="00B050"/>
              </w:rPr>
              <w:t xml:space="preserve">P3: </w:t>
            </w:r>
            <w:r>
              <w:rPr>
                <w:rFonts w:cstheme="minorHAnsi"/>
                <w:color w:val="00B050"/>
              </w:rPr>
              <w:t>‘’…</w:t>
            </w:r>
            <w:r w:rsidRPr="00191496">
              <w:rPr>
                <w:rFonts w:cstheme="minorHAnsi"/>
                <w:color w:val="00B050"/>
              </w:rPr>
              <w:t>je past gewoon steeds je therapie een beetje aan afhankelijk wat patiënten zeggen.</w:t>
            </w:r>
            <w:r>
              <w:rPr>
                <w:rFonts w:cstheme="minorHAnsi"/>
                <w:color w:val="00B050"/>
              </w:rPr>
              <w:t>’’</w:t>
            </w:r>
          </w:p>
          <w:p w14:paraId="2DDB4390" w14:textId="77777777" w:rsidR="00151539" w:rsidRPr="00191496" w:rsidRDefault="00151539" w:rsidP="00873532">
            <w:pPr>
              <w:spacing w:line="360" w:lineRule="auto"/>
              <w:rPr>
                <w:rFonts w:cstheme="minorHAnsi"/>
                <w:color w:val="00B050"/>
              </w:rPr>
            </w:pPr>
            <w:r w:rsidRPr="00191496">
              <w:rPr>
                <w:rFonts w:cstheme="minorHAnsi"/>
                <w:color w:val="00B050"/>
              </w:rPr>
              <w:t xml:space="preserve">P3: </w:t>
            </w:r>
            <w:r>
              <w:rPr>
                <w:rFonts w:cstheme="minorHAnsi"/>
                <w:color w:val="00B050"/>
              </w:rPr>
              <w:t>‘’</w:t>
            </w:r>
            <w:r w:rsidRPr="00191496">
              <w:rPr>
                <w:rFonts w:cstheme="minorHAnsi"/>
                <w:color w:val="00B050"/>
              </w:rPr>
              <w:t>[1RM] vaak niet uitvoeren omdat mensen vaak last hebben van hun heupen en knieën.</w:t>
            </w:r>
            <w:r>
              <w:rPr>
                <w:rFonts w:cstheme="minorHAnsi"/>
                <w:color w:val="00B050"/>
              </w:rPr>
              <w:t>’’</w:t>
            </w:r>
          </w:p>
          <w:p w14:paraId="4FBBBD36" w14:textId="77777777" w:rsidR="00151539" w:rsidRPr="00191496" w:rsidRDefault="00151539" w:rsidP="00873532">
            <w:pPr>
              <w:spacing w:line="360" w:lineRule="auto"/>
              <w:rPr>
                <w:color w:val="00B050"/>
              </w:rPr>
            </w:pPr>
            <w:r w:rsidRPr="00191496">
              <w:rPr>
                <w:rFonts w:cstheme="minorHAnsi"/>
                <w:color w:val="00B050"/>
              </w:rPr>
              <w:t xml:space="preserve">P4: </w:t>
            </w:r>
            <w:r>
              <w:rPr>
                <w:rFonts w:cstheme="minorHAnsi"/>
                <w:color w:val="00B050"/>
              </w:rPr>
              <w:t>‘’…</w:t>
            </w:r>
            <w:r w:rsidRPr="00191496">
              <w:rPr>
                <w:rFonts w:cstheme="minorHAnsi"/>
                <w:color w:val="00B050"/>
              </w:rPr>
              <w:t>dan is de vraag wat is nu de beperkende factor in de therapie of onderzoek - zijn dat nou de comorbiditeiten of zijn dat de klachten van de COPD.</w:t>
            </w:r>
            <w:r>
              <w:rPr>
                <w:rFonts w:cstheme="minorHAnsi"/>
                <w:color w:val="00B050"/>
              </w:rPr>
              <w:t>’’</w:t>
            </w:r>
          </w:p>
          <w:p w14:paraId="7056940C" w14:textId="77777777" w:rsidR="00151539" w:rsidRPr="00191496" w:rsidRDefault="00151539" w:rsidP="00873532">
            <w:pPr>
              <w:spacing w:line="360" w:lineRule="auto"/>
              <w:rPr>
                <w:rFonts w:cstheme="minorHAnsi"/>
                <w:color w:val="00B050"/>
              </w:rPr>
            </w:pPr>
            <w:r w:rsidRPr="00191496">
              <w:rPr>
                <w:rFonts w:cstheme="minorHAnsi"/>
                <w:color w:val="00B050"/>
              </w:rPr>
              <w:t xml:space="preserve">P4: </w:t>
            </w:r>
            <w:r>
              <w:rPr>
                <w:rFonts w:cstheme="minorHAnsi"/>
                <w:color w:val="00B050"/>
              </w:rPr>
              <w:t>‘’…</w:t>
            </w:r>
            <w:r w:rsidRPr="00191496">
              <w:rPr>
                <w:rFonts w:cstheme="minorHAnsi"/>
                <w:color w:val="00B050"/>
              </w:rPr>
              <w:t>bij de COPD maar ook regelmatig bij de comorbiditeiten als iemand een 6 minuten wandeltest niet kan volhouden.</w:t>
            </w:r>
            <w:r>
              <w:rPr>
                <w:rFonts w:cstheme="minorHAnsi"/>
                <w:color w:val="00B050"/>
              </w:rPr>
              <w:t>’’</w:t>
            </w:r>
          </w:p>
          <w:p w14:paraId="447A8732" w14:textId="77777777" w:rsidR="00151539" w:rsidRPr="00191496" w:rsidRDefault="00151539" w:rsidP="00873532">
            <w:pPr>
              <w:spacing w:line="360" w:lineRule="auto"/>
              <w:rPr>
                <w:rStyle w:val="normaltextrun"/>
                <w:rFonts w:cstheme="minorHAnsi"/>
                <w:color w:val="00B050"/>
              </w:rPr>
            </w:pPr>
            <w:r w:rsidRPr="00191496">
              <w:rPr>
                <w:rStyle w:val="normaltextrun"/>
                <w:rFonts w:cstheme="minorHAnsi"/>
                <w:color w:val="00B050"/>
              </w:rPr>
              <w:t xml:space="preserve">P5: </w:t>
            </w:r>
            <w:r>
              <w:rPr>
                <w:rStyle w:val="normaltextrun"/>
                <w:rFonts w:cstheme="minorHAnsi"/>
                <w:color w:val="00B050"/>
              </w:rPr>
              <w:t>‘’</w:t>
            </w:r>
            <w:r w:rsidRPr="00191496">
              <w:rPr>
                <w:rStyle w:val="normaltextrun"/>
                <w:rFonts w:cstheme="minorHAnsi"/>
                <w:color w:val="00B050"/>
              </w:rPr>
              <w:t>En soms zijn die d’r niet dus dan ga je maar zonder dat je bepaalde gegevens hebt proberen te trainen maar dat is soms wel lastig.</w:t>
            </w:r>
            <w:r>
              <w:rPr>
                <w:rStyle w:val="normaltextrun"/>
                <w:rFonts w:cstheme="minorHAnsi"/>
                <w:color w:val="00B050"/>
              </w:rPr>
              <w:t>’’</w:t>
            </w:r>
          </w:p>
          <w:p w14:paraId="2BA1664D" w14:textId="77777777" w:rsidR="00151539" w:rsidRPr="00191496" w:rsidRDefault="00151539" w:rsidP="00873532">
            <w:pPr>
              <w:spacing w:line="360" w:lineRule="auto"/>
              <w:rPr>
                <w:rStyle w:val="normaltextrun"/>
                <w:rFonts w:cstheme="minorHAnsi"/>
                <w:color w:val="00B050"/>
              </w:rPr>
            </w:pPr>
            <w:r w:rsidRPr="00191496">
              <w:rPr>
                <w:rStyle w:val="normaltextrun"/>
                <w:rFonts w:cstheme="minorHAnsi"/>
                <w:color w:val="00B050"/>
              </w:rPr>
              <w:t xml:space="preserve">P5: </w:t>
            </w:r>
            <w:r>
              <w:rPr>
                <w:rStyle w:val="normaltextrun"/>
                <w:rFonts w:cstheme="minorHAnsi"/>
                <w:color w:val="00B050"/>
              </w:rPr>
              <w:t>‘’</w:t>
            </w:r>
            <w:r w:rsidRPr="00191496">
              <w:rPr>
                <w:rStyle w:val="normaltextrun"/>
                <w:rFonts w:cstheme="minorHAnsi"/>
                <w:color w:val="00B050"/>
              </w:rPr>
              <w:t>Zeker als ze ook daarnaast wat dementie of zo hebben of andere klachten waarom ze echt 1 op 1 gezien moeten worden omdat ze anders op een apparaat gaan zitten en niet weten wat ze moeten doen.</w:t>
            </w:r>
            <w:r>
              <w:rPr>
                <w:rStyle w:val="normaltextrun"/>
                <w:rFonts w:cstheme="minorHAnsi"/>
                <w:color w:val="00B050"/>
              </w:rPr>
              <w:t>’’</w:t>
            </w:r>
          </w:p>
          <w:p w14:paraId="69DE6958" w14:textId="77777777" w:rsidR="00151539" w:rsidRPr="00191496" w:rsidRDefault="00151539" w:rsidP="00873532">
            <w:pPr>
              <w:spacing w:line="360" w:lineRule="auto"/>
              <w:rPr>
                <w:rFonts w:cstheme="minorHAnsi"/>
                <w:color w:val="00B050"/>
              </w:rPr>
            </w:pPr>
            <w:r w:rsidRPr="00191496">
              <w:rPr>
                <w:rFonts w:cstheme="minorHAnsi"/>
                <w:color w:val="00B050"/>
              </w:rPr>
              <w:lastRenderedPageBreak/>
              <w:t xml:space="preserve">P6: </w:t>
            </w:r>
            <w:r>
              <w:rPr>
                <w:rFonts w:cstheme="minorHAnsi"/>
                <w:color w:val="00B050"/>
              </w:rPr>
              <w:t>‘’</w:t>
            </w:r>
            <w:r w:rsidRPr="00191496">
              <w:rPr>
                <w:rFonts w:cstheme="minorHAnsi"/>
                <w:color w:val="00B050"/>
              </w:rPr>
              <w:t>Maar groep 1 en 2 konden dat helemaal niet aan, die kregen elektrostimulatie op de beenspieren en uiteindelijk is wel uit onderzoek gebleken dat, daaruit bleek dat het wel effectief is maar alleen als je een dusdanige spierzwakte hebt.</w:t>
            </w:r>
            <w:r>
              <w:rPr>
                <w:rFonts w:cstheme="minorHAnsi"/>
                <w:color w:val="00B050"/>
              </w:rPr>
              <w:t>’’</w:t>
            </w:r>
          </w:p>
          <w:p w14:paraId="147C38DA" w14:textId="77777777" w:rsidR="00151539" w:rsidRPr="00191496" w:rsidRDefault="00151539" w:rsidP="00873532">
            <w:pPr>
              <w:spacing w:line="360" w:lineRule="auto"/>
              <w:rPr>
                <w:rFonts w:cstheme="minorHAnsi"/>
                <w:color w:val="00B050"/>
              </w:rPr>
            </w:pPr>
            <w:r w:rsidRPr="00191496">
              <w:rPr>
                <w:rFonts w:cstheme="minorHAnsi"/>
                <w:color w:val="00B050"/>
              </w:rPr>
              <w:t xml:space="preserve">P6: </w:t>
            </w:r>
            <w:r>
              <w:rPr>
                <w:rFonts w:cstheme="minorHAnsi"/>
                <w:color w:val="00B050"/>
              </w:rPr>
              <w:t>‘’</w:t>
            </w:r>
            <w:r w:rsidRPr="00191496">
              <w:rPr>
                <w:rFonts w:cstheme="minorHAnsi"/>
                <w:color w:val="00B050"/>
              </w:rPr>
              <w:t>En dat is gedaan met de onderliggende gedachten om de kortademigheid niet een beperkende factor voor de afname van die 1rm testen. Als je iemand 20 herhalingen laat maken maar iemand is wel heel erg kort van adem dan is bij diegene de spiekracht niet het probleem, maar de kortademigheid de belemmerende factor.</w:t>
            </w:r>
            <w:r>
              <w:rPr>
                <w:rFonts w:cstheme="minorHAnsi"/>
                <w:color w:val="00B050"/>
              </w:rPr>
              <w:t>’’</w:t>
            </w:r>
          </w:p>
          <w:p w14:paraId="7C9DBB8A" w14:textId="77777777" w:rsidR="00151539" w:rsidRPr="00191496" w:rsidRDefault="00151539" w:rsidP="00873532">
            <w:pPr>
              <w:spacing w:line="360" w:lineRule="auto"/>
              <w:rPr>
                <w:color w:val="00B050"/>
              </w:rPr>
            </w:pPr>
            <w:r w:rsidRPr="00191496">
              <w:rPr>
                <w:rFonts w:cstheme="minorHAnsi"/>
                <w:color w:val="00B050"/>
              </w:rPr>
              <w:t xml:space="preserve">P6: </w:t>
            </w:r>
            <w:r>
              <w:rPr>
                <w:rFonts w:cstheme="minorHAnsi"/>
                <w:color w:val="00B050"/>
              </w:rPr>
              <w:t>‘’…</w:t>
            </w:r>
            <w:r w:rsidRPr="00191496">
              <w:rPr>
                <w:rFonts w:cstheme="minorHAnsi"/>
                <w:color w:val="00B050"/>
              </w:rPr>
              <w:t>over het algemeen wordt het niet zo zeer belemmerd.</w:t>
            </w:r>
            <w:r>
              <w:rPr>
                <w:rFonts w:cstheme="minorHAnsi"/>
                <w:color w:val="00B050"/>
              </w:rPr>
              <w:t>’’</w:t>
            </w:r>
          </w:p>
          <w:p w14:paraId="4A308DC0" w14:textId="77777777" w:rsidR="00151539" w:rsidRPr="00191496" w:rsidRDefault="00151539" w:rsidP="00873532">
            <w:pPr>
              <w:spacing w:line="360" w:lineRule="auto"/>
              <w:rPr>
                <w:color w:val="00B050"/>
              </w:rPr>
            </w:pPr>
            <w:r w:rsidRPr="00191496">
              <w:rPr>
                <w:color w:val="00B050"/>
              </w:rPr>
              <w:t xml:space="preserve">P7: </w:t>
            </w:r>
            <w:r>
              <w:rPr>
                <w:color w:val="00B050"/>
              </w:rPr>
              <w:t>‘’…</w:t>
            </w:r>
            <w:r w:rsidRPr="00191496">
              <w:rPr>
                <w:color w:val="00B050"/>
              </w:rPr>
              <w:t>bepaalde comorbiditeiten heb je niet zo veel mee te doen.</w:t>
            </w:r>
            <w:r>
              <w:rPr>
                <w:color w:val="00B050"/>
              </w:rPr>
              <w:t>’’</w:t>
            </w:r>
          </w:p>
          <w:p w14:paraId="43BAD8E4" w14:textId="77777777" w:rsidR="00151539" w:rsidRPr="00191496" w:rsidRDefault="00151539" w:rsidP="00873532">
            <w:pPr>
              <w:tabs>
                <w:tab w:val="left" w:pos="7636"/>
              </w:tabs>
              <w:spacing w:line="360" w:lineRule="auto"/>
              <w:rPr>
                <w:color w:val="00B050"/>
              </w:rPr>
            </w:pPr>
            <w:r w:rsidRPr="00191496">
              <w:rPr>
                <w:color w:val="00B050"/>
              </w:rPr>
              <w:t xml:space="preserve">P7: </w:t>
            </w:r>
            <w:r>
              <w:rPr>
                <w:color w:val="00B050"/>
              </w:rPr>
              <w:t>‘’</w:t>
            </w:r>
            <w:r w:rsidRPr="00191496">
              <w:rPr>
                <w:color w:val="00B050"/>
              </w:rPr>
              <w:t>Dan kun je botversterkende oefeningen trainen [comorbiditeit osteoporose].</w:t>
            </w:r>
            <w:r>
              <w:rPr>
                <w:color w:val="00B050"/>
              </w:rPr>
              <w:t>’’</w:t>
            </w:r>
          </w:p>
          <w:p w14:paraId="721F6A02" w14:textId="77777777" w:rsidR="00151539" w:rsidRPr="00191496" w:rsidRDefault="00151539" w:rsidP="00873532">
            <w:pPr>
              <w:tabs>
                <w:tab w:val="left" w:pos="7636"/>
              </w:tabs>
              <w:spacing w:line="360" w:lineRule="auto"/>
              <w:rPr>
                <w:color w:val="00B050"/>
              </w:rPr>
            </w:pPr>
            <w:r w:rsidRPr="00191496">
              <w:rPr>
                <w:color w:val="00B050"/>
              </w:rPr>
              <w:t xml:space="preserve">P8: </w:t>
            </w:r>
            <w:r>
              <w:rPr>
                <w:color w:val="00B050"/>
              </w:rPr>
              <w:t>‘’…</w:t>
            </w:r>
            <w:r w:rsidRPr="00191496">
              <w:rPr>
                <w:color w:val="00B050"/>
              </w:rPr>
              <w:t>ga je opzoek naar andere oefeningen geven.</w:t>
            </w:r>
            <w:r>
              <w:rPr>
                <w:color w:val="00B050"/>
              </w:rPr>
              <w:t>’’</w:t>
            </w:r>
          </w:p>
          <w:p w14:paraId="3A32BDFF" w14:textId="77777777" w:rsidR="00151539" w:rsidRPr="00191496" w:rsidRDefault="00151539" w:rsidP="00873532">
            <w:pPr>
              <w:tabs>
                <w:tab w:val="left" w:pos="7636"/>
              </w:tabs>
              <w:spacing w:line="360" w:lineRule="auto"/>
              <w:rPr>
                <w:color w:val="00B050"/>
              </w:rPr>
            </w:pPr>
            <w:r w:rsidRPr="00191496">
              <w:rPr>
                <w:color w:val="00B050"/>
              </w:rPr>
              <w:t xml:space="preserve">P8: </w:t>
            </w:r>
            <w:r>
              <w:rPr>
                <w:color w:val="00B050"/>
              </w:rPr>
              <w:t>‘’…</w:t>
            </w:r>
            <w:r w:rsidRPr="00191496">
              <w:rPr>
                <w:color w:val="00B050"/>
              </w:rPr>
              <w:t>dus daar kan ik wel andere oefeningen voor hem geven.</w:t>
            </w:r>
            <w:r>
              <w:rPr>
                <w:color w:val="00B050"/>
              </w:rPr>
              <w:t>’’</w:t>
            </w:r>
          </w:p>
          <w:p w14:paraId="47AFAF6F" w14:textId="77777777" w:rsidR="00151539" w:rsidRPr="00B12316" w:rsidRDefault="00151539" w:rsidP="00873532">
            <w:pPr>
              <w:spacing w:line="360" w:lineRule="auto"/>
              <w:rPr>
                <w:rFonts w:cstheme="minorHAnsi"/>
                <w:color w:val="00B0F0"/>
              </w:rPr>
            </w:pPr>
            <w:r w:rsidRPr="00B12316">
              <w:rPr>
                <w:color w:val="00B0F0"/>
              </w:rPr>
              <w:t xml:space="preserve">P1: </w:t>
            </w:r>
            <w:r>
              <w:rPr>
                <w:color w:val="00B0F0"/>
              </w:rPr>
              <w:t>‘’</w:t>
            </w:r>
            <w:r w:rsidRPr="00B12316">
              <w:rPr>
                <w:color w:val="00B0F0"/>
              </w:rPr>
              <w:t>[</w:t>
            </w:r>
            <w:r w:rsidRPr="00B12316">
              <w:rPr>
                <w:rFonts w:cstheme="minorHAnsi"/>
                <w:color w:val="00B0F0"/>
              </w:rPr>
              <w:t xml:space="preserve">Comorbiditeiten invloed op kwaliteit van leven?] dat denk ik zeker wel ja dat dat invloed op elkaar heeft. </w:t>
            </w:r>
            <w:r>
              <w:rPr>
                <w:rFonts w:cstheme="minorHAnsi"/>
                <w:color w:val="00B0F0"/>
              </w:rPr>
              <w:t>Z</w:t>
            </w:r>
            <w:r w:rsidRPr="00B12316">
              <w:rPr>
                <w:rFonts w:cstheme="minorHAnsi"/>
                <w:color w:val="00B0F0"/>
              </w:rPr>
              <w:t>e gaan heel veel uit de weg, ze blijven vooral binnen dus dan waardoor het sociale leven eigenlijk ook weer achteruitgaat.</w:t>
            </w:r>
            <w:r>
              <w:rPr>
                <w:rFonts w:cstheme="minorHAnsi"/>
                <w:color w:val="00B0F0"/>
              </w:rPr>
              <w:t>’’</w:t>
            </w:r>
          </w:p>
          <w:p w14:paraId="39EA2053" w14:textId="77777777" w:rsidR="00151539" w:rsidRPr="00B12316" w:rsidRDefault="00151539" w:rsidP="00873532">
            <w:pPr>
              <w:spacing w:line="360" w:lineRule="auto"/>
              <w:rPr>
                <w:color w:val="00B0F0"/>
              </w:rPr>
            </w:pPr>
            <w:r w:rsidRPr="00B12316">
              <w:rPr>
                <w:color w:val="00B0F0"/>
              </w:rPr>
              <w:t xml:space="preserve">P2: </w:t>
            </w:r>
            <w:r>
              <w:rPr>
                <w:color w:val="00B0F0"/>
              </w:rPr>
              <w:t>‘’</w:t>
            </w:r>
            <w:r w:rsidRPr="00B12316">
              <w:rPr>
                <w:color w:val="00B0F0"/>
              </w:rPr>
              <w:t>Dus de kwaliteit van leven zoals ik die zie die wordt eigenlijk beperkt door of die wordt bepaald door wat iemand wil en wat iemand kan. En als dat in balans is, dan is dat allemaal geen probleem.</w:t>
            </w:r>
          </w:p>
          <w:p w14:paraId="65E6D250" w14:textId="77777777" w:rsidR="00151539" w:rsidRPr="00B12316" w:rsidRDefault="00151539" w:rsidP="00873532">
            <w:pPr>
              <w:spacing w:line="360" w:lineRule="auto"/>
              <w:rPr>
                <w:color w:val="00B0F0"/>
              </w:rPr>
            </w:pPr>
            <w:r w:rsidRPr="00B12316">
              <w:rPr>
                <w:rFonts w:cstheme="minorHAnsi"/>
                <w:color w:val="00B0F0"/>
              </w:rPr>
              <w:t xml:space="preserve">P4: </w:t>
            </w:r>
            <w:r>
              <w:rPr>
                <w:rFonts w:cstheme="minorHAnsi"/>
                <w:color w:val="00B0F0"/>
              </w:rPr>
              <w:t>‘’…</w:t>
            </w:r>
            <w:r w:rsidRPr="00B12316">
              <w:rPr>
                <w:rFonts w:cstheme="minorHAnsi"/>
                <w:color w:val="00B0F0"/>
              </w:rPr>
              <w:t>doormiddel van je anamnese kom je dan achter andere problematiek.</w:t>
            </w:r>
            <w:r>
              <w:rPr>
                <w:rFonts w:cstheme="minorHAnsi"/>
                <w:color w:val="00B0F0"/>
              </w:rPr>
              <w:t>’’</w:t>
            </w:r>
          </w:p>
          <w:p w14:paraId="631F2FCF" w14:textId="77777777" w:rsidR="00151539" w:rsidRPr="00B12316" w:rsidRDefault="00151539" w:rsidP="00873532">
            <w:pPr>
              <w:spacing w:line="360" w:lineRule="auto"/>
              <w:rPr>
                <w:rFonts w:cstheme="minorHAnsi"/>
                <w:color w:val="00B0F0"/>
              </w:rPr>
            </w:pPr>
            <w:r w:rsidRPr="00B12316">
              <w:rPr>
                <w:rFonts w:cstheme="minorHAnsi"/>
                <w:color w:val="00B0F0"/>
              </w:rPr>
              <w:t xml:space="preserve">P4: </w:t>
            </w:r>
            <w:r>
              <w:rPr>
                <w:rFonts w:cstheme="minorHAnsi"/>
                <w:color w:val="00B0F0"/>
              </w:rPr>
              <w:t>‘‘…</w:t>
            </w:r>
            <w:r w:rsidRPr="00B12316">
              <w:rPr>
                <w:rFonts w:cstheme="minorHAnsi"/>
                <w:color w:val="00B0F0"/>
              </w:rPr>
              <w:t>in jouw rugzakje met comorbiditeiten draagt als patiënt zijnde, dat je kwaliteit van leven daar alleen maar onder te leiden komt en niet minder wordt. En dan is het aan de persoon zelf hoe goed zijn coping is.</w:t>
            </w:r>
            <w:r>
              <w:rPr>
                <w:rFonts w:cstheme="minorHAnsi"/>
                <w:color w:val="00B0F0"/>
              </w:rPr>
              <w:t>’’</w:t>
            </w:r>
          </w:p>
          <w:p w14:paraId="3E7A15DB" w14:textId="77777777" w:rsidR="00151539" w:rsidRPr="00B12316" w:rsidRDefault="00151539" w:rsidP="00873532">
            <w:pPr>
              <w:spacing w:line="360" w:lineRule="auto"/>
              <w:rPr>
                <w:rStyle w:val="normaltextrun"/>
                <w:rFonts w:cstheme="minorHAnsi"/>
                <w:color w:val="00B0F0"/>
              </w:rPr>
            </w:pPr>
            <w:r w:rsidRPr="00B12316">
              <w:rPr>
                <w:rStyle w:val="normaltextrun"/>
                <w:rFonts w:cstheme="minorHAnsi"/>
                <w:color w:val="00B0F0"/>
              </w:rPr>
              <w:lastRenderedPageBreak/>
              <w:t xml:space="preserve">P5: </w:t>
            </w:r>
            <w:r>
              <w:rPr>
                <w:rStyle w:val="normaltextrun"/>
                <w:rFonts w:cstheme="minorHAnsi"/>
                <w:color w:val="00B0F0"/>
              </w:rPr>
              <w:t>‘</w:t>
            </w:r>
            <w:r w:rsidRPr="00CB1314">
              <w:rPr>
                <w:rStyle w:val="normaltextrun"/>
                <w:color w:val="00B0F0"/>
              </w:rPr>
              <w:t>’…</w:t>
            </w:r>
            <w:r w:rsidRPr="00B12316">
              <w:rPr>
                <w:rStyle w:val="normaltextrun"/>
                <w:rFonts w:cstheme="minorHAnsi"/>
                <w:color w:val="00B0F0"/>
              </w:rPr>
              <w:t>niet meer in staat bent om te kunnen doen wat je graag had willen doen, dan merk je dat die kwaliteit van leven toch wel minder wordt.</w:t>
            </w:r>
            <w:r>
              <w:rPr>
                <w:rStyle w:val="normaltextrun"/>
                <w:rFonts w:cstheme="minorHAnsi"/>
                <w:color w:val="00B0F0"/>
              </w:rPr>
              <w:t>’’</w:t>
            </w:r>
          </w:p>
          <w:p w14:paraId="6CA53D7C" w14:textId="77777777" w:rsidR="00151539" w:rsidRPr="00B12316" w:rsidRDefault="00151539" w:rsidP="00873532">
            <w:pPr>
              <w:spacing w:line="360" w:lineRule="auto"/>
              <w:rPr>
                <w:rStyle w:val="normaltextrun"/>
                <w:rFonts w:cstheme="minorHAnsi"/>
                <w:color w:val="00B0F0"/>
              </w:rPr>
            </w:pPr>
            <w:r w:rsidRPr="00B12316">
              <w:rPr>
                <w:rStyle w:val="normaltextrun"/>
                <w:rFonts w:cstheme="minorHAnsi"/>
                <w:color w:val="00B0F0"/>
              </w:rPr>
              <w:t xml:space="preserve">P5: </w:t>
            </w:r>
            <w:r>
              <w:rPr>
                <w:rStyle w:val="normaltextrun"/>
                <w:rFonts w:cstheme="minorHAnsi"/>
                <w:color w:val="00B0F0"/>
              </w:rPr>
              <w:t>‘’</w:t>
            </w:r>
            <w:r w:rsidRPr="00B12316">
              <w:rPr>
                <w:rStyle w:val="normaltextrun"/>
                <w:rFonts w:cstheme="minorHAnsi"/>
                <w:color w:val="00B0F0"/>
              </w:rPr>
              <w:t>Omdat je wil dat mensen toch wel wat actiever worden maar ze hebben dan de angst dat ze een nieuwe benauwdheidsaanval krijgen en daardoor gaan ze juist minder doen en dan komen ze eigenlijk in die cirkel dat ze steeds meer achteruitgaan.</w:t>
            </w:r>
            <w:r>
              <w:rPr>
                <w:rStyle w:val="normaltextrun"/>
                <w:rFonts w:cstheme="minorHAnsi"/>
                <w:color w:val="00B0F0"/>
              </w:rPr>
              <w:t>’’</w:t>
            </w:r>
          </w:p>
          <w:p w14:paraId="1A34B077" w14:textId="77777777" w:rsidR="00151539" w:rsidRPr="00B12316" w:rsidRDefault="00151539" w:rsidP="00873532">
            <w:pPr>
              <w:spacing w:line="360" w:lineRule="auto"/>
              <w:rPr>
                <w:rStyle w:val="normaltextrun"/>
                <w:rFonts w:cstheme="minorHAnsi"/>
                <w:color w:val="00B0F0"/>
              </w:rPr>
            </w:pPr>
            <w:r w:rsidRPr="00B12316">
              <w:rPr>
                <w:rStyle w:val="normaltextrun"/>
                <w:rFonts w:cstheme="minorHAnsi"/>
                <w:color w:val="00B0F0"/>
              </w:rPr>
              <w:t xml:space="preserve">P5: </w:t>
            </w:r>
            <w:r>
              <w:rPr>
                <w:rStyle w:val="normaltextrun"/>
                <w:rFonts w:cstheme="minorHAnsi"/>
                <w:color w:val="00B0F0"/>
              </w:rPr>
              <w:t>‘’</w:t>
            </w:r>
            <w:r w:rsidRPr="00B12316">
              <w:rPr>
                <w:rStyle w:val="normaltextrun"/>
                <w:rFonts w:cstheme="minorHAnsi"/>
                <w:color w:val="00B0F0"/>
              </w:rPr>
              <w:t>Maar als dat hun kwaliteit van leven bevorderd door wel te mogen roken wie ben ik dan om te zeggen van dat roken dat gaan we afschaffen want dan gaat de kwaliteit van leven misschien wel helemaal omlaag.</w:t>
            </w:r>
            <w:r>
              <w:rPr>
                <w:rStyle w:val="normaltextrun"/>
                <w:rFonts w:cstheme="minorHAnsi"/>
                <w:color w:val="00B0F0"/>
              </w:rPr>
              <w:t>’’</w:t>
            </w:r>
          </w:p>
          <w:p w14:paraId="726286CA" w14:textId="77777777" w:rsidR="00151539" w:rsidRPr="00B12316" w:rsidRDefault="00151539" w:rsidP="00873532">
            <w:pPr>
              <w:spacing w:line="360" w:lineRule="auto"/>
              <w:rPr>
                <w:rFonts w:cstheme="minorHAnsi"/>
                <w:color w:val="00B0F0"/>
              </w:rPr>
            </w:pPr>
            <w:r w:rsidRPr="00B12316">
              <w:rPr>
                <w:rFonts w:cstheme="minorHAnsi"/>
                <w:color w:val="00B0F0"/>
              </w:rPr>
              <w:t xml:space="preserve">P6: </w:t>
            </w:r>
            <w:r>
              <w:rPr>
                <w:rFonts w:cstheme="minorHAnsi"/>
                <w:color w:val="00B0F0"/>
              </w:rPr>
              <w:t>‘’</w:t>
            </w:r>
            <w:r w:rsidRPr="00B12316">
              <w:rPr>
                <w:rFonts w:cstheme="minorHAnsi"/>
                <w:color w:val="00B0F0"/>
              </w:rPr>
              <w:t xml:space="preserve">Ik denk wel dat niet zo zeer de ernst van de COPD maar wel de ernst van beperkingen in het dagelijks leven bepalend is voor de kwaliteit van leven. Hoe positief iemand erin staat of heeft iemand een adequate </w:t>
            </w:r>
            <w:proofErr w:type="spellStart"/>
            <w:r w:rsidRPr="00B12316">
              <w:rPr>
                <w:rFonts w:cstheme="minorHAnsi"/>
                <w:color w:val="00B0F0"/>
              </w:rPr>
              <w:t>copingstijl</w:t>
            </w:r>
            <w:proofErr w:type="spellEnd"/>
            <w:r w:rsidRPr="00B12316">
              <w:rPr>
                <w:rFonts w:cstheme="minorHAnsi"/>
                <w:color w:val="00B0F0"/>
              </w:rPr>
              <w:t xml:space="preserve"> of is iemand wel actief of niet, dat is wel heel bepalend.</w:t>
            </w:r>
            <w:r>
              <w:rPr>
                <w:rFonts w:cstheme="minorHAnsi"/>
                <w:color w:val="00B0F0"/>
              </w:rPr>
              <w:t>’’</w:t>
            </w:r>
          </w:p>
          <w:p w14:paraId="48D9F11D" w14:textId="77777777" w:rsidR="00151539" w:rsidRPr="00B12316" w:rsidRDefault="00151539" w:rsidP="00873532">
            <w:pPr>
              <w:spacing w:line="360" w:lineRule="auto"/>
              <w:rPr>
                <w:color w:val="00B0F0"/>
              </w:rPr>
            </w:pPr>
            <w:r w:rsidRPr="00B12316">
              <w:rPr>
                <w:color w:val="00B0F0"/>
              </w:rPr>
              <w:t xml:space="preserve">P7: </w:t>
            </w:r>
            <w:r>
              <w:rPr>
                <w:color w:val="00B0F0"/>
              </w:rPr>
              <w:t>‘’…</w:t>
            </w:r>
            <w:r w:rsidRPr="00B12316">
              <w:rPr>
                <w:color w:val="00B0F0"/>
              </w:rPr>
              <w:t>als ze dat op een gegeven moment niet meer kunnen dan is dat heel confronterend.  Dat vermindert ook je kwaliteit van leven.</w:t>
            </w:r>
            <w:r>
              <w:rPr>
                <w:color w:val="00B0F0"/>
              </w:rPr>
              <w:t>’’</w:t>
            </w:r>
          </w:p>
          <w:p w14:paraId="6C03B794" w14:textId="77777777" w:rsidR="00151539" w:rsidRPr="00B12316" w:rsidRDefault="00151539" w:rsidP="00873532">
            <w:pPr>
              <w:spacing w:line="360" w:lineRule="auto"/>
              <w:rPr>
                <w:color w:val="00B0F0"/>
              </w:rPr>
            </w:pPr>
            <w:r w:rsidRPr="00B12316">
              <w:rPr>
                <w:color w:val="00B0F0"/>
              </w:rPr>
              <w:t xml:space="preserve">P7: </w:t>
            </w:r>
            <w:r>
              <w:rPr>
                <w:color w:val="00B0F0"/>
              </w:rPr>
              <w:t>‘’…</w:t>
            </w:r>
            <w:r w:rsidRPr="00B12316">
              <w:rPr>
                <w:color w:val="00B0F0"/>
              </w:rPr>
              <w:t>hoe meer comorbiditeiten hoe slechter de kwaliteit van leven vaak.</w:t>
            </w:r>
            <w:r>
              <w:rPr>
                <w:color w:val="00B0F0"/>
              </w:rPr>
              <w:t>’’</w:t>
            </w:r>
          </w:p>
          <w:p w14:paraId="65A6A4FF" w14:textId="77777777" w:rsidR="00151539" w:rsidRDefault="00151539" w:rsidP="00873532">
            <w:pPr>
              <w:spacing w:line="360" w:lineRule="auto"/>
              <w:rPr>
                <w:rFonts w:eastAsia="Calibri" w:cstheme="minorHAnsi"/>
                <w:color w:val="00B0F0"/>
              </w:rPr>
            </w:pPr>
            <w:r w:rsidRPr="00B12316">
              <w:rPr>
                <w:rFonts w:eastAsia="Calibri" w:cstheme="minorHAnsi"/>
                <w:color w:val="00B0F0"/>
              </w:rPr>
              <w:t xml:space="preserve">P8: </w:t>
            </w:r>
            <w:r>
              <w:rPr>
                <w:rFonts w:eastAsia="Calibri" w:cstheme="minorHAnsi"/>
                <w:color w:val="00B0F0"/>
              </w:rPr>
              <w:t>‘’…</w:t>
            </w:r>
            <w:r w:rsidRPr="00B12316">
              <w:rPr>
                <w:rFonts w:eastAsia="Calibri" w:cstheme="minorHAnsi"/>
                <w:color w:val="00B0F0"/>
              </w:rPr>
              <w:t>dan is de kwaliteit van leven toch wel heel erg beperkt.</w:t>
            </w:r>
            <w:r>
              <w:rPr>
                <w:rFonts w:eastAsia="Calibri" w:cstheme="minorHAnsi"/>
                <w:color w:val="00B0F0"/>
              </w:rPr>
              <w:t>’’</w:t>
            </w:r>
          </w:p>
          <w:p w14:paraId="4514AAC5" w14:textId="77777777" w:rsidR="00151539" w:rsidRPr="00CF614C" w:rsidRDefault="00151539" w:rsidP="00873532">
            <w:pPr>
              <w:spacing w:line="360" w:lineRule="auto"/>
              <w:rPr>
                <w:rFonts w:eastAsia="Calibri" w:cstheme="minorHAnsi"/>
                <w:color w:val="0070C0"/>
              </w:rPr>
            </w:pPr>
            <w:r w:rsidRPr="00CF614C">
              <w:rPr>
                <w:rFonts w:cstheme="minorHAnsi"/>
                <w:color w:val="0070C0"/>
              </w:rPr>
              <w:t xml:space="preserve">P1: </w:t>
            </w:r>
            <w:r>
              <w:rPr>
                <w:rFonts w:cstheme="minorHAnsi"/>
                <w:color w:val="0070C0"/>
              </w:rPr>
              <w:t>‘’</w:t>
            </w:r>
            <w:r w:rsidRPr="00CF614C">
              <w:rPr>
                <w:rFonts w:cstheme="minorHAnsi"/>
                <w:color w:val="0070C0"/>
              </w:rPr>
              <w:t>Je ziet vaak wel koppeling tussen comorbiditeiten en COPD, vaak een cirkel en negatieve spiraal als het een aan het een gewerkt wordt, dan gaat het ander vaak ook beter.</w:t>
            </w:r>
            <w:r>
              <w:rPr>
                <w:rFonts w:cstheme="minorHAnsi"/>
                <w:color w:val="0070C0"/>
              </w:rPr>
              <w:t>’’</w:t>
            </w:r>
          </w:p>
          <w:p w14:paraId="44E82321" w14:textId="77777777" w:rsidR="00151539" w:rsidRPr="00CF614C" w:rsidRDefault="00151539" w:rsidP="00873532">
            <w:pPr>
              <w:spacing w:line="360" w:lineRule="auto"/>
              <w:rPr>
                <w:color w:val="0070C0"/>
              </w:rPr>
            </w:pPr>
            <w:r w:rsidRPr="00CF614C">
              <w:rPr>
                <w:color w:val="0070C0"/>
              </w:rPr>
              <w:t xml:space="preserve">P2: </w:t>
            </w:r>
            <w:r>
              <w:rPr>
                <w:color w:val="0070C0"/>
              </w:rPr>
              <w:t>‘’</w:t>
            </w:r>
            <w:r w:rsidRPr="00CF614C">
              <w:rPr>
                <w:color w:val="0070C0"/>
              </w:rPr>
              <w:t>Wederzijds. Het een bevorderd het andere. COPD verminderd activiteiten dat heeft negatieve effecten op de bijkomende comorbiditeiten. Dus een veranderde doorbloeding, die heeft ook weer direct gevolgen op de COPD. Het hele weerstandvermogen van iemand die met meerdere comorbiditeiten zit is een stuk minder.</w:t>
            </w:r>
            <w:r>
              <w:rPr>
                <w:color w:val="0070C0"/>
              </w:rPr>
              <w:t>’’</w:t>
            </w:r>
          </w:p>
          <w:p w14:paraId="1898817B" w14:textId="77777777" w:rsidR="00151539" w:rsidRPr="00CF614C" w:rsidRDefault="00151539" w:rsidP="00873532">
            <w:pPr>
              <w:spacing w:line="360" w:lineRule="auto"/>
              <w:rPr>
                <w:rFonts w:cstheme="minorHAnsi"/>
                <w:color w:val="0070C0"/>
              </w:rPr>
            </w:pPr>
            <w:r w:rsidRPr="00CF614C">
              <w:rPr>
                <w:rStyle w:val="normaltextrun"/>
                <w:rFonts w:cstheme="minorHAnsi"/>
                <w:color w:val="0070C0"/>
              </w:rPr>
              <w:t xml:space="preserve">P2: </w:t>
            </w:r>
            <w:r>
              <w:rPr>
                <w:rStyle w:val="normaltextrun"/>
                <w:rFonts w:cstheme="minorHAnsi"/>
                <w:color w:val="0070C0"/>
              </w:rPr>
              <w:t>‘</w:t>
            </w:r>
            <w:r>
              <w:rPr>
                <w:rStyle w:val="normaltextrun"/>
                <w:color w:val="0070C0"/>
              </w:rPr>
              <w:t>’</w:t>
            </w:r>
            <w:r w:rsidRPr="00CF614C">
              <w:rPr>
                <w:rStyle w:val="normaltextrun"/>
                <w:rFonts w:cstheme="minorHAnsi"/>
                <w:color w:val="0070C0"/>
              </w:rPr>
              <w:t>En bepaalde dingen [comorbiditeiten] die kosten dan veel tijd maar die zijn wel voorwaarde om de COPD goed onder de knie te krijgen.</w:t>
            </w:r>
            <w:r>
              <w:rPr>
                <w:rStyle w:val="normaltextrun"/>
                <w:rFonts w:cstheme="minorHAnsi"/>
                <w:color w:val="0070C0"/>
              </w:rPr>
              <w:t>’</w:t>
            </w:r>
            <w:r>
              <w:rPr>
                <w:rStyle w:val="normaltextrun"/>
                <w:color w:val="0070C0"/>
              </w:rPr>
              <w:t>’</w:t>
            </w:r>
          </w:p>
          <w:p w14:paraId="2DAC1304" w14:textId="77777777" w:rsidR="00151539" w:rsidRPr="00CF614C" w:rsidRDefault="00151539" w:rsidP="00873532">
            <w:pPr>
              <w:spacing w:line="360" w:lineRule="auto"/>
              <w:rPr>
                <w:rFonts w:cstheme="minorHAnsi"/>
                <w:color w:val="0070C0"/>
              </w:rPr>
            </w:pPr>
            <w:r w:rsidRPr="00CF614C">
              <w:rPr>
                <w:rFonts w:cstheme="minorHAnsi"/>
                <w:color w:val="0070C0"/>
              </w:rPr>
              <w:lastRenderedPageBreak/>
              <w:t xml:space="preserve">P3: </w:t>
            </w:r>
            <w:r>
              <w:rPr>
                <w:rFonts w:cstheme="minorHAnsi"/>
                <w:color w:val="0070C0"/>
              </w:rPr>
              <w:t>‘’</w:t>
            </w:r>
            <w:r w:rsidRPr="00CF614C">
              <w:rPr>
                <w:rFonts w:cstheme="minorHAnsi"/>
                <w:color w:val="0070C0"/>
              </w:rPr>
              <w:t>De leefstijl. Voeding speelt ook wel vaker een rol.</w:t>
            </w:r>
            <w:r>
              <w:rPr>
                <w:rFonts w:cstheme="minorHAnsi"/>
                <w:color w:val="0070C0"/>
              </w:rPr>
              <w:t>’’</w:t>
            </w:r>
          </w:p>
          <w:p w14:paraId="3D62574C" w14:textId="77777777" w:rsidR="00151539" w:rsidRPr="00CF614C" w:rsidRDefault="00151539" w:rsidP="00873532">
            <w:pPr>
              <w:spacing w:line="360" w:lineRule="auto"/>
              <w:rPr>
                <w:rFonts w:cstheme="minorHAnsi"/>
                <w:color w:val="0070C0"/>
              </w:rPr>
            </w:pPr>
            <w:r w:rsidRPr="00CF614C">
              <w:rPr>
                <w:rFonts w:cstheme="minorHAnsi"/>
                <w:color w:val="0070C0"/>
              </w:rPr>
              <w:t xml:space="preserve">P3: </w:t>
            </w:r>
            <w:r>
              <w:rPr>
                <w:rFonts w:cstheme="minorHAnsi"/>
                <w:color w:val="0070C0"/>
              </w:rPr>
              <w:t>‘’</w:t>
            </w:r>
            <w:r w:rsidRPr="00CF614C">
              <w:rPr>
                <w:rFonts w:cstheme="minorHAnsi"/>
                <w:color w:val="0070C0"/>
              </w:rPr>
              <w:t>Ik denk dat toch meestal als een geheel, je kunt het bijna niet los zien. Het is een systeem.</w:t>
            </w:r>
            <w:r>
              <w:rPr>
                <w:rFonts w:cstheme="minorHAnsi"/>
                <w:color w:val="0070C0"/>
              </w:rPr>
              <w:t>’’</w:t>
            </w:r>
          </w:p>
          <w:p w14:paraId="00BBC618" w14:textId="77777777" w:rsidR="00151539" w:rsidRPr="00CF614C" w:rsidRDefault="00151539" w:rsidP="00873532">
            <w:pPr>
              <w:spacing w:line="360" w:lineRule="auto"/>
              <w:rPr>
                <w:rFonts w:cstheme="minorHAnsi"/>
                <w:color w:val="0070C0"/>
              </w:rPr>
            </w:pPr>
            <w:r w:rsidRPr="00CF614C">
              <w:rPr>
                <w:rFonts w:cstheme="minorHAnsi"/>
                <w:color w:val="0070C0"/>
              </w:rPr>
              <w:t xml:space="preserve">P3: </w:t>
            </w:r>
            <w:r>
              <w:rPr>
                <w:rFonts w:cstheme="minorHAnsi"/>
                <w:color w:val="0070C0"/>
              </w:rPr>
              <w:t>‘’</w:t>
            </w:r>
            <w:r w:rsidRPr="00CF614C">
              <w:rPr>
                <w:rFonts w:cstheme="minorHAnsi"/>
                <w:color w:val="0070C0"/>
              </w:rPr>
              <w:t>Ik ben ervan overtuigd dat het hart niet 100% functioneert als je allerlei dat soort problematiek hebt.</w:t>
            </w:r>
            <w:r>
              <w:rPr>
                <w:rFonts w:cstheme="minorHAnsi"/>
                <w:color w:val="0070C0"/>
              </w:rPr>
              <w:t>’’</w:t>
            </w:r>
            <w:r w:rsidRPr="00CF614C">
              <w:rPr>
                <w:rFonts w:cstheme="minorHAnsi"/>
                <w:color w:val="0070C0"/>
              </w:rPr>
              <w:t xml:space="preserve"> </w:t>
            </w:r>
          </w:p>
          <w:p w14:paraId="3EAB4522" w14:textId="77777777" w:rsidR="00151539" w:rsidRPr="00CF614C" w:rsidRDefault="00151539" w:rsidP="00873532">
            <w:pPr>
              <w:spacing w:line="360" w:lineRule="auto"/>
              <w:rPr>
                <w:rFonts w:cstheme="minorHAnsi"/>
                <w:color w:val="0070C0"/>
              </w:rPr>
            </w:pPr>
            <w:r w:rsidRPr="00CF614C">
              <w:rPr>
                <w:rFonts w:cstheme="minorHAnsi"/>
                <w:color w:val="0070C0"/>
              </w:rPr>
              <w:t xml:space="preserve">P4: </w:t>
            </w:r>
            <w:r>
              <w:rPr>
                <w:rFonts w:cstheme="minorHAnsi"/>
                <w:color w:val="0070C0"/>
              </w:rPr>
              <w:t>‘’</w:t>
            </w:r>
            <w:r w:rsidRPr="00CF614C">
              <w:rPr>
                <w:rFonts w:cstheme="minorHAnsi"/>
                <w:color w:val="0070C0"/>
              </w:rPr>
              <w:t>Dus de samenhang is moeilijk om te onderscheiden.</w:t>
            </w:r>
            <w:r>
              <w:rPr>
                <w:rFonts w:cstheme="minorHAnsi"/>
                <w:color w:val="0070C0"/>
              </w:rPr>
              <w:t>’’</w:t>
            </w:r>
          </w:p>
          <w:p w14:paraId="4B880EF5" w14:textId="77777777" w:rsidR="00151539" w:rsidRPr="00CF614C" w:rsidRDefault="00151539" w:rsidP="00873532">
            <w:pPr>
              <w:spacing w:line="360" w:lineRule="auto"/>
              <w:rPr>
                <w:rStyle w:val="normaltextrun"/>
                <w:rFonts w:cstheme="minorHAnsi"/>
                <w:color w:val="0070C0"/>
              </w:rPr>
            </w:pPr>
            <w:r w:rsidRPr="00CF614C">
              <w:rPr>
                <w:rStyle w:val="normaltextrun"/>
                <w:rFonts w:cstheme="minorHAnsi"/>
                <w:color w:val="0070C0"/>
              </w:rPr>
              <w:t xml:space="preserve">P5: </w:t>
            </w:r>
            <w:r>
              <w:rPr>
                <w:rStyle w:val="normaltextrun"/>
                <w:rFonts w:cstheme="minorHAnsi"/>
                <w:color w:val="0070C0"/>
              </w:rPr>
              <w:t>‘</w:t>
            </w:r>
            <w:r>
              <w:rPr>
                <w:rStyle w:val="normaltextrun"/>
                <w:color w:val="0070C0"/>
              </w:rPr>
              <w:t>’</w:t>
            </w:r>
            <w:r w:rsidRPr="00CF614C">
              <w:rPr>
                <w:rStyle w:val="normaltextrun"/>
                <w:rFonts w:cstheme="minorHAnsi"/>
                <w:color w:val="0070C0"/>
              </w:rPr>
              <w:t>Want vaak is het toch iemand die COPD heeft, heeft bijna altijd iets d’r naast, je ziet bijna nooit iemand die alleen COPD heeft.</w:t>
            </w:r>
            <w:r>
              <w:rPr>
                <w:rStyle w:val="normaltextrun"/>
                <w:rFonts w:cstheme="minorHAnsi"/>
                <w:color w:val="0070C0"/>
              </w:rPr>
              <w:t>’</w:t>
            </w:r>
            <w:r>
              <w:rPr>
                <w:rStyle w:val="normaltextrun"/>
                <w:color w:val="0070C0"/>
              </w:rPr>
              <w:t>’</w:t>
            </w:r>
          </w:p>
          <w:p w14:paraId="3DB297A2" w14:textId="77777777" w:rsidR="00151539" w:rsidRPr="00CF614C" w:rsidRDefault="00151539" w:rsidP="00873532">
            <w:pPr>
              <w:spacing w:line="360" w:lineRule="auto"/>
              <w:rPr>
                <w:rStyle w:val="spellingerror"/>
                <w:rFonts w:cstheme="minorHAnsi"/>
                <w:color w:val="0070C0"/>
              </w:rPr>
            </w:pPr>
            <w:r w:rsidRPr="00CF614C">
              <w:rPr>
                <w:rStyle w:val="normaltextrun"/>
                <w:rFonts w:cstheme="minorHAnsi"/>
                <w:color w:val="0070C0"/>
              </w:rPr>
              <w:t xml:space="preserve">P5: </w:t>
            </w:r>
            <w:r>
              <w:rPr>
                <w:rStyle w:val="normaltextrun"/>
                <w:rFonts w:cstheme="minorHAnsi"/>
                <w:color w:val="0070C0"/>
              </w:rPr>
              <w:t>‘</w:t>
            </w:r>
            <w:r>
              <w:rPr>
                <w:rStyle w:val="normaltextrun"/>
                <w:color w:val="0070C0"/>
              </w:rPr>
              <w:t>’…</w:t>
            </w:r>
            <w:r w:rsidRPr="00CF614C">
              <w:rPr>
                <w:rStyle w:val="normaltextrun"/>
                <w:rFonts w:cstheme="minorHAnsi"/>
                <w:color w:val="0070C0"/>
              </w:rPr>
              <w:t>je merkt dat er wel een verband is, ook met vaatlijden, met hartproblemen, met longen, dat zijn toch alle drie wel componenten die </w:t>
            </w:r>
            <w:r w:rsidRPr="00CF614C">
              <w:rPr>
                <w:rStyle w:val="spellingerror"/>
                <w:rFonts w:cstheme="minorHAnsi"/>
                <w:color w:val="0070C0"/>
              </w:rPr>
              <w:t>samenvallen.</w:t>
            </w:r>
            <w:r>
              <w:rPr>
                <w:rStyle w:val="spellingerror"/>
                <w:rFonts w:cstheme="minorHAnsi"/>
                <w:color w:val="0070C0"/>
              </w:rPr>
              <w:t>’</w:t>
            </w:r>
            <w:r>
              <w:rPr>
                <w:rStyle w:val="spellingerror"/>
                <w:color w:val="0070C0"/>
              </w:rPr>
              <w:t>’</w:t>
            </w:r>
          </w:p>
          <w:p w14:paraId="076FF866" w14:textId="77777777" w:rsidR="00151539" w:rsidRPr="00CF614C" w:rsidRDefault="00151539" w:rsidP="00873532">
            <w:pPr>
              <w:spacing w:line="360" w:lineRule="auto"/>
              <w:rPr>
                <w:rFonts w:cstheme="minorHAnsi"/>
                <w:color w:val="0070C0"/>
              </w:rPr>
            </w:pPr>
            <w:r w:rsidRPr="00CF614C">
              <w:rPr>
                <w:rStyle w:val="normaltextrun"/>
                <w:rFonts w:cstheme="minorHAnsi"/>
                <w:color w:val="0070C0"/>
              </w:rPr>
              <w:t xml:space="preserve">P5: </w:t>
            </w:r>
            <w:r>
              <w:rPr>
                <w:rStyle w:val="normaltextrun"/>
                <w:rFonts w:cstheme="minorHAnsi"/>
                <w:color w:val="0070C0"/>
              </w:rPr>
              <w:t>‘</w:t>
            </w:r>
            <w:r>
              <w:rPr>
                <w:rStyle w:val="normaltextrun"/>
                <w:color w:val="0070C0"/>
              </w:rPr>
              <w:t>’…</w:t>
            </w:r>
            <w:r w:rsidRPr="00CF614C">
              <w:rPr>
                <w:rStyle w:val="normaltextrun"/>
                <w:rFonts w:cstheme="minorHAnsi"/>
                <w:color w:val="0070C0"/>
              </w:rPr>
              <w:t>daar zit zeker verschil in, de ene patiënt die vind zelf dat die nog best wel goed kan en als je dan zijn longfunctie bekijkt en als je vragenlijsten kijkt wat die heeft ingevuld, daar zit heel veel verschil in.</w:t>
            </w:r>
          </w:p>
          <w:p w14:paraId="6D990CA9" w14:textId="77777777" w:rsidR="00151539" w:rsidRPr="00CF614C" w:rsidRDefault="00151539" w:rsidP="00873532">
            <w:pPr>
              <w:spacing w:line="360" w:lineRule="auto"/>
              <w:rPr>
                <w:rFonts w:cstheme="minorHAnsi"/>
                <w:color w:val="0070C0"/>
              </w:rPr>
            </w:pPr>
            <w:r w:rsidRPr="00CF614C">
              <w:rPr>
                <w:rFonts w:cstheme="minorHAnsi"/>
                <w:color w:val="0070C0"/>
              </w:rPr>
              <w:t xml:space="preserve">P6: </w:t>
            </w:r>
            <w:r>
              <w:rPr>
                <w:rFonts w:cstheme="minorHAnsi"/>
                <w:color w:val="0070C0"/>
              </w:rPr>
              <w:t>‘’</w:t>
            </w:r>
            <w:r w:rsidRPr="00CF614C">
              <w:rPr>
                <w:rFonts w:cstheme="minorHAnsi"/>
                <w:color w:val="0070C0"/>
              </w:rPr>
              <w:t>Nee dat nooit, want het is bepalend voor je behandeling.</w:t>
            </w:r>
            <w:r>
              <w:rPr>
                <w:rFonts w:cstheme="minorHAnsi"/>
                <w:color w:val="0070C0"/>
              </w:rPr>
              <w:t>’’</w:t>
            </w:r>
          </w:p>
          <w:p w14:paraId="2387A4A9" w14:textId="77777777" w:rsidR="00151539" w:rsidRPr="00CF614C" w:rsidRDefault="00151539" w:rsidP="00873532">
            <w:pPr>
              <w:spacing w:line="360" w:lineRule="auto"/>
              <w:rPr>
                <w:rFonts w:cstheme="minorHAnsi"/>
                <w:color w:val="0070C0"/>
              </w:rPr>
            </w:pPr>
            <w:r w:rsidRPr="00CF614C">
              <w:rPr>
                <w:rFonts w:cstheme="minorHAnsi"/>
                <w:color w:val="0070C0"/>
              </w:rPr>
              <w:t>P6</w:t>
            </w:r>
            <w:r>
              <w:rPr>
                <w:rFonts w:cstheme="minorHAnsi"/>
                <w:color w:val="0070C0"/>
              </w:rPr>
              <w:t>: ‘’…</w:t>
            </w:r>
            <w:r w:rsidRPr="00CF614C">
              <w:rPr>
                <w:rFonts w:cstheme="minorHAnsi"/>
                <w:color w:val="0070C0"/>
              </w:rPr>
              <w:t>ja en dat is ook met oog op die comorbiditeit past dat d’r ook wel een beetje bij dat je niet denkt van COPD en ik doe dit en dit en dit want omdat ik dat bij iedere COPD-patiënt doe.</w:t>
            </w:r>
            <w:r>
              <w:rPr>
                <w:rFonts w:cstheme="minorHAnsi"/>
                <w:color w:val="0070C0"/>
              </w:rPr>
              <w:t>’’</w:t>
            </w:r>
          </w:p>
          <w:p w14:paraId="25C4A536" w14:textId="77777777" w:rsidR="00151539" w:rsidRPr="00CF614C" w:rsidRDefault="00151539" w:rsidP="00873532">
            <w:pPr>
              <w:spacing w:line="360" w:lineRule="auto"/>
              <w:rPr>
                <w:rFonts w:cstheme="minorHAnsi"/>
                <w:color w:val="0070C0"/>
              </w:rPr>
            </w:pPr>
            <w:r w:rsidRPr="00CF614C">
              <w:rPr>
                <w:rFonts w:cstheme="minorHAnsi"/>
                <w:color w:val="0070C0"/>
              </w:rPr>
              <w:t xml:space="preserve">P7: </w:t>
            </w:r>
            <w:r>
              <w:rPr>
                <w:rFonts w:cstheme="minorHAnsi"/>
                <w:color w:val="0070C0"/>
              </w:rPr>
              <w:t>‘’</w:t>
            </w:r>
            <w:r w:rsidRPr="00CF614C">
              <w:rPr>
                <w:rFonts w:cstheme="minorHAnsi"/>
                <w:color w:val="0070C0"/>
              </w:rPr>
              <w:t>Vaak als je het ene behandelt dan behandel je het ander ook dus vaak kun je het niet los van elkaar zien.</w:t>
            </w:r>
            <w:r>
              <w:rPr>
                <w:rFonts w:cstheme="minorHAnsi"/>
                <w:color w:val="0070C0"/>
              </w:rPr>
              <w:t>’’</w:t>
            </w:r>
          </w:p>
          <w:p w14:paraId="0402DCD7" w14:textId="77777777" w:rsidR="00151539" w:rsidRPr="00CF614C" w:rsidRDefault="00151539" w:rsidP="00873532">
            <w:pPr>
              <w:spacing w:line="360" w:lineRule="auto"/>
              <w:rPr>
                <w:rStyle w:val="normaltextrun"/>
                <w:rFonts w:cstheme="minorHAnsi"/>
                <w:color w:val="0070C0"/>
              </w:rPr>
            </w:pPr>
            <w:r w:rsidRPr="00CF614C">
              <w:rPr>
                <w:rFonts w:cstheme="minorHAnsi"/>
                <w:color w:val="0070C0"/>
              </w:rPr>
              <w:t xml:space="preserve">P8: </w:t>
            </w:r>
            <w:r>
              <w:rPr>
                <w:rFonts w:cstheme="minorHAnsi"/>
                <w:color w:val="0070C0"/>
              </w:rPr>
              <w:t>‘’…</w:t>
            </w:r>
            <w:r w:rsidRPr="00CF614C">
              <w:rPr>
                <w:rStyle w:val="normaltextrun"/>
                <w:rFonts w:cstheme="minorHAnsi"/>
                <w:color w:val="0070C0"/>
              </w:rPr>
              <w:t>pompjes die dat ze gebruiken, dat dat ook wel werkt op de botten.</w:t>
            </w:r>
            <w:r>
              <w:rPr>
                <w:rStyle w:val="normaltextrun"/>
                <w:rFonts w:cstheme="minorHAnsi"/>
                <w:color w:val="0070C0"/>
              </w:rPr>
              <w:t>’’</w:t>
            </w:r>
          </w:p>
          <w:p w14:paraId="7CDEDDDF" w14:textId="77777777" w:rsidR="00151539" w:rsidRDefault="00151539" w:rsidP="00873532">
            <w:pPr>
              <w:spacing w:line="360" w:lineRule="auto"/>
              <w:rPr>
                <w:rStyle w:val="normaltextrun"/>
              </w:rPr>
            </w:pPr>
            <w:r w:rsidRPr="00CF614C">
              <w:rPr>
                <w:rStyle w:val="normaltextrun"/>
                <w:rFonts w:cstheme="minorHAnsi"/>
                <w:color w:val="0070C0"/>
              </w:rPr>
              <w:t xml:space="preserve">P8: </w:t>
            </w:r>
            <w:r>
              <w:rPr>
                <w:rStyle w:val="normaltextrun"/>
                <w:rFonts w:cstheme="minorHAnsi"/>
                <w:color w:val="0070C0"/>
              </w:rPr>
              <w:t>‘’…</w:t>
            </w:r>
            <w:r w:rsidRPr="00CF614C">
              <w:rPr>
                <w:rStyle w:val="normaltextrun"/>
                <w:rFonts w:cstheme="minorHAnsi"/>
                <w:color w:val="0070C0"/>
              </w:rPr>
              <w:t>angstig zijn omdat ze meestal ook zuurstof gebruiken.</w:t>
            </w:r>
            <w:r>
              <w:rPr>
                <w:rStyle w:val="normaltextrun"/>
                <w:rFonts w:cstheme="minorHAnsi"/>
                <w:color w:val="0070C0"/>
              </w:rPr>
              <w:t>’’</w:t>
            </w:r>
          </w:p>
          <w:p w14:paraId="0CF2B5F1" w14:textId="77777777" w:rsidR="00151539" w:rsidRPr="00CF614C" w:rsidRDefault="00151539" w:rsidP="00873532">
            <w:pPr>
              <w:spacing w:line="360" w:lineRule="auto"/>
              <w:rPr>
                <w:rStyle w:val="normaltextrun"/>
                <w:rFonts w:cstheme="minorHAnsi"/>
                <w:color w:val="0070C0"/>
              </w:rPr>
            </w:pPr>
          </w:p>
        </w:tc>
      </w:tr>
      <w:tr w:rsidR="00151539" w14:paraId="6FD480F0" w14:textId="77777777" w:rsidTr="00873532">
        <w:tc>
          <w:tcPr>
            <w:tcW w:w="2649" w:type="dxa"/>
          </w:tcPr>
          <w:p w14:paraId="1FD2EA49" w14:textId="77777777" w:rsidR="00151539" w:rsidRDefault="00151539" w:rsidP="00873532">
            <w:pPr>
              <w:spacing w:line="360" w:lineRule="auto"/>
            </w:pPr>
            <w:r>
              <w:lastRenderedPageBreak/>
              <w:t>Omgang met comorbiditeiten in het diagnostisch proces</w:t>
            </w:r>
          </w:p>
        </w:tc>
        <w:tc>
          <w:tcPr>
            <w:tcW w:w="1924" w:type="dxa"/>
          </w:tcPr>
          <w:p w14:paraId="7972C11E" w14:textId="0E882E3F" w:rsidR="00151539" w:rsidRDefault="00861F9F" w:rsidP="00873532">
            <w:pPr>
              <w:spacing w:line="360" w:lineRule="auto"/>
            </w:pPr>
            <w:r>
              <w:rPr>
                <w:color w:val="FFC000"/>
              </w:rPr>
              <w:t>Terugverwijzing</w:t>
            </w:r>
          </w:p>
          <w:p w14:paraId="42678A7E" w14:textId="77777777" w:rsidR="00151539" w:rsidRPr="00A738C9" w:rsidRDefault="00151539" w:rsidP="00873532">
            <w:pPr>
              <w:spacing w:line="360" w:lineRule="auto"/>
              <w:rPr>
                <w:color w:val="92D050"/>
              </w:rPr>
            </w:pPr>
            <w:r w:rsidRPr="00A738C9">
              <w:rPr>
                <w:color w:val="92D050"/>
              </w:rPr>
              <w:t>Pluis/niet pluis</w:t>
            </w:r>
          </w:p>
          <w:p w14:paraId="1938E183" w14:textId="77777777" w:rsidR="00151539" w:rsidRPr="00A738C9" w:rsidRDefault="00151539" w:rsidP="00873532">
            <w:pPr>
              <w:spacing w:line="360" w:lineRule="auto"/>
              <w:rPr>
                <w:color w:val="00B050"/>
              </w:rPr>
            </w:pPr>
            <w:r w:rsidRPr="00A738C9">
              <w:rPr>
                <w:color w:val="00B050"/>
              </w:rPr>
              <w:t xml:space="preserve">Anamnese </w:t>
            </w:r>
          </w:p>
          <w:p w14:paraId="36301AFC" w14:textId="77777777" w:rsidR="00151539" w:rsidRDefault="00151539" w:rsidP="00873532">
            <w:pPr>
              <w:spacing w:line="360" w:lineRule="auto"/>
            </w:pPr>
            <w:r w:rsidRPr="00A738C9">
              <w:rPr>
                <w:color w:val="00B0F0"/>
              </w:rPr>
              <w:lastRenderedPageBreak/>
              <w:t>Medicatie</w:t>
            </w:r>
            <w:r>
              <w:t xml:space="preserve"> </w:t>
            </w:r>
          </w:p>
          <w:p w14:paraId="6E87F875" w14:textId="77777777" w:rsidR="00151539" w:rsidRDefault="00151539" w:rsidP="00873532">
            <w:pPr>
              <w:spacing w:line="360" w:lineRule="auto"/>
            </w:pPr>
            <w:r w:rsidRPr="00A738C9">
              <w:rPr>
                <w:color w:val="0070C0"/>
              </w:rPr>
              <w:t>Onderzoek</w:t>
            </w:r>
            <w:r>
              <w:t xml:space="preserve"> </w:t>
            </w:r>
          </w:p>
          <w:p w14:paraId="2BB72610" w14:textId="77777777" w:rsidR="00151539" w:rsidRPr="00A738C9" w:rsidRDefault="00151539" w:rsidP="00873532">
            <w:pPr>
              <w:spacing w:line="360" w:lineRule="auto"/>
              <w:rPr>
                <w:color w:val="FF33CC"/>
              </w:rPr>
            </w:pPr>
            <w:r>
              <w:rPr>
                <w:color w:val="FF33CC"/>
              </w:rPr>
              <w:t>Diagnosestelling</w:t>
            </w:r>
          </w:p>
        </w:tc>
        <w:tc>
          <w:tcPr>
            <w:tcW w:w="9030" w:type="dxa"/>
          </w:tcPr>
          <w:p w14:paraId="2C3C0290" w14:textId="77777777" w:rsidR="00151539" w:rsidRPr="00C21C47" w:rsidRDefault="00151539" w:rsidP="00873532">
            <w:pPr>
              <w:spacing w:line="360" w:lineRule="auto"/>
              <w:rPr>
                <w:rFonts w:eastAsia="Times New Roman" w:cstheme="minorHAnsi"/>
                <w:color w:val="FFC000"/>
                <w:bdr w:val="none" w:sz="0" w:space="0" w:color="auto" w:frame="1"/>
                <w:lang w:eastAsia="nl-NL"/>
              </w:rPr>
            </w:pPr>
            <w:r w:rsidRPr="00C21C47">
              <w:rPr>
                <w:rFonts w:cstheme="minorHAnsi"/>
                <w:color w:val="FFC000"/>
              </w:rPr>
              <w:lastRenderedPageBreak/>
              <w:t xml:space="preserve">P2: </w:t>
            </w:r>
            <w:r>
              <w:rPr>
                <w:rFonts w:cstheme="minorHAnsi"/>
                <w:color w:val="FFC000"/>
              </w:rPr>
              <w:t>‘’</w:t>
            </w:r>
            <w:r w:rsidRPr="00C21C47">
              <w:rPr>
                <w:rFonts w:cstheme="minorHAnsi"/>
                <w:color w:val="FFC000"/>
              </w:rPr>
              <w:t>Bij problemen. Als ze een exacerbatie hebben bijvoorbeeld.</w:t>
            </w:r>
            <w:r>
              <w:rPr>
                <w:rFonts w:cstheme="minorHAnsi"/>
                <w:color w:val="FFC000"/>
              </w:rPr>
              <w:t>’’</w:t>
            </w:r>
          </w:p>
          <w:p w14:paraId="153B247C" w14:textId="77777777" w:rsidR="00A42791" w:rsidRPr="00A42791" w:rsidRDefault="00151539" w:rsidP="00A42791">
            <w:pPr>
              <w:spacing w:line="360" w:lineRule="auto"/>
              <w:rPr>
                <w:rFonts w:cstheme="minorHAnsi"/>
                <w:color w:val="FFC000"/>
              </w:rPr>
            </w:pPr>
            <w:r w:rsidRPr="00C21C47">
              <w:rPr>
                <w:rFonts w:cstheme="minorHAnsi"/>
                <w:color w:val="FFC000"/>
              </w:rPr>
              <w:t xml:space="preserve">P2: </w:t>
            </w:r>
            <w:r>
              <w:rPr>
                <w:rFonts w:cstheme="minorHAnsi"/>
                <w:color w:val="FFC000"/>
              </w:rPr>
              <w:t>‘’</w:t>
            </w:r>
            <w:r w:rsidRPr="00C21C47">
              <w:rPr>
                <w:rFonts w:cstheme="minorHAnsi"/>
                <w:color w:val="FFC000"/>
              </w:rPr>
              <w:t>Dus in feite verwijzen ze zichzelf meestal terug als ze een exacerbatie hebben.</w:t>
            </w:r>
            <w:r>
              <w:rPr>
                <w:rFonts w:cstheme="minorHAnsi"/>
                <w:color w:val="FFC000"/>
              </w:rPr>
              <w:t>’’</w:t>
            </w:r>
          </w:p>
          <w:p w14:paraId="18F3582E" w14:textId="77777777" w:rsidR="00151539" w:rsidRPr="00C21C47" w:rsidRDefault="00151539" w:rsidP="00873532">
            <w:pPr>
              <w:spacing w:line="360" w:lineRule="auto"/>
              <w:rPr>
                <w:rFonts w:cstheme="minorHAnsi"/>
                <w:color w:val="FFC000"/>
              </w:rPr>
            </w:pPr>
            <w:r w:rsidRPr="00C21C47">
              <w:rPr>
                <w:rFonts w:cstheme="minorHAnsi"/>
                <w:color w:val="FFC000"/>
              </w:rPr>
              <w:lastRenderedPageBreak/>
              <w:t xml:space="preserve">P2: </w:t>
            </w:r>
            <w:r>
              <w:rPr>
                <w:rFonts w:cstheme="minorHAnsi"/>
                <w:color w:val="FFC000"/>
              </w:rPr>
              <w:t>‘’</w:t>
            </w:r>
            <w:r w:rsidRPr="00C21C47">
              <w:rPr>
                <w:rFonts w:cstheme="minorHAnsi"/>
                <w:color w:val="FFC000"/>
              </w:rPr>
              <w:t>Het alert blijven dus als ze in een groep zitten je probeert aandacht te houden op iedereen maar dat lukt natuurlijk niet altijd.</w:t>
            </w:r>
            <w:r>
              <w:rPr>
                <w:rFonts w:cstheme="minorHAnsi"/>
                <w:color w:val="FFC000"/>
              </w:rPr>
              <w:t>’’</w:t>
            </w:r>
          </w:p>
          <w:p w14:paraId="4A8A99DA" w14:textId="77777777" w:rsidR="00151539" w:rsidRPr="00C21C47" w:rsidRDefault="00151539" w:rsidP="00873532">
            <w:pPr>
              <w:spacing w:line="360" w:lineRule="auto"/>
              <w:rPr>
                <w:rFonts w:cstheme="minorHAnsi"/>
                <w:color w:val="FFC000"/>
              </w:rPr>
            </w:pPr>
            <w:r w:rsidRPr="00C21C47">
              <w:rPr>
                <w:rFonts w:cstheme="minorHAnsi"/>
                <w:color w:val="FFC000"/>
              </w:rPr>
              <w:t xml:space="preserve">P2: </w:t>
            </w:r>
            <w:r>
              <w:rPr>
                <w:rFonts w:cstheme="minorHAnsi"/>
                <w:color w:val="FFC000"/>
              </w:rPr>
              <w:t>‘’</w:t>
            </w:r>
            <w:r w:rsidRPr="00C21C47">
              <w:rPr>
                <w:rFonts w:cstheme="minorHAnsi"/>
                <w:color w:val="FFC000"/>
              </w:rPr>
              <w:t>Maar als iemand niets laat merken dan kan het best zijn dat je 3-4 maanden verder bent voordat je erachter komt.</w:t>
            </w:r>
            <w:r>
              <w:rPr>
                <w:rFonts w:cstheme="minorHAnsi"/>
                <w:color w:val="FFC000"/>
              </w:rPr>
              <w:t>’’</w:t>
            </w:r>
          </w:p>
          <w:p w14:paraId="423D226D" w14:textId="77777777" w:rsidR="00151539" w:rsidRPr="00C21C47" w:rsidRDefault="00151539" w:rsidP="00873532">
            <w:pPr>
              <w:spacing w:line="360" w:lineRule="auto"/>
              <w:rPr>
                <w:rFonts w:eastAsia="Times New Roman" w:cstheme="minorHAnsi"/>
                <w:color w:val="FFC000"/>
                <w:lang w:eastAsia="nl-NL"/>
              </w:rPr>
            </w:pPr>
            <w:r w:rsidRPr="00C21C47">
              <w:rPr>
                <w:rFonts w:eastAsia="Times New Roman" w:cstheme="minorHAnsi"/>
                <w:color w:val="FFC000"/>
                <w:lang w:eastAsia="nl-NL"/>
              </w:rPr>
              <w:t xml:space="preserve">P3: </w:t>
            </w:r>
            <w:r>
              <w:rPr>
                <w:rFonts w:eastAsia="Times New Roman" w:cstheme="minorHAnsi"/>
                <w:color w:val="FFC000"/>
                <w:lang w:eastAsia="nl-NL"/>
              </w:rPr>
              <w:t>‘’</w:t>
            </w:r>
            <w:r w:rsidRPr="00C21C47">
              <w:rPr>
                <w:color w:val="FFC000"/>
              </w:rPr>
              <w:t xml:space="preserve">Niet echt nee, ik stuur ze bijna nooit </w:t>
            </w:r>
            <w:proofErr w:type="spellStart"/>
            <w:r w:rsidRPr="00C21C47">
              <w:rPr>
                <w:color w:val="FFC000"/>
              </w:rPr>
              <w:t>nooit</w:t>
            </w:r>
            <w:proofErr w:type="spellEnd"/>
            <w:r w:rsidRPr="00C21C47">
              <w:rPr>
                <w:color w:val="FFC000"/>
              </w:rPr>
              <w:t xml:space="preserve"> terug. Maar misschien voor vervolgonderzoeken of als je bepaalde symptomen ziet waarvan je denkt dit moet nog onderzocht worden.</w:t>
            </w:r>
            <w:r>
              <w:rPr>
                <w:color w:val="FFC000"/>
              </w:rPr>
              <w:t>’’</w:t>
            </w:r>
          </w:p>
          <w:p w14:paraId="3E5E8E75" w14:textId="77777777" w:rsidR="00151539" w:rsidRPr="00C21C47" w:rsidRDefault="00151539" w:rsidP="00873532">
            <w:pPr>
              <w:spacing w:line="360" w:lineRule="auto"/>
              <w:rPr>
                <w:rFonts w:eastAsia="Times New Roman" w:cstheme="minorHAnsi"/>
                <w:color w:val="FFC000"/>
                <w:lang w:eastAsia="nl-NL"/>
              </w:rPr>
            </w:pPr>
            <w:r w:rsidRPr="00C21C47">
              <w:rPr>
                <w:color w:val="FFC000"/>
              </w:rPr>
              <w:t xml:space="preserve">P3: </w:t>
            </w:r>
            <w:r>
              <w:rPr>
                <w:color w:val="FFC000"/>
              </w:rPr>
              <w:t>‘’</w:t>
            </w:r>
            <w:r w:rsidRPr="00C21C47">
              <w:rPr>
                <w:color w:val="FFC000"/>
              </w:rPr>
              <w:t>Toch weer wat vocht in de benen of dan de saturatie of dan als je dan de pols voelt dat je dan ziet aan die hartslagmeter dan heb ik zoiets van ja denk ik van daar zit wat</w:t>
            </w:r>
            <w:r w:rsidRPr="00C21C47">
              <w:rPr>
                <w:rFonts w:eastAsia="Times New Roman" w:cstheme="minorHAnsi"/>
                <w:color w:val="FFC000"/>
                <w:lang w:eastAsia="nl-NL"/>
              </w:rPr>
              <w:t xml:space="preserve">. </w:t>
            </w:r>
            <w:r w:rsidRPr="00C21C47">
              <w:rPr>
                <w:color w:val="FFC000"/>
              </w:rPr>
              <w:t>En dan stuur je ze naar de cardioloog.</w:t>
            </w:r>
            <w:r>
              <w:rPr>
                <w:color w:val="FFC000"/>
              </w:rPr>
              <w:t>’’</w:t>
            </w:r>
          </w:p>
          <w:p w14:paraId="4C8BF6B2" w14:textId="77777777" w:rsidR="00151539" w:rsidRPr="00C21C47" w:rsidRDefault="00151539" w:rsidP="00873532">
            <w:pPr>
              <w:spacing w:line="360" w:lineRule="auto"/>
              <w:rPr>
                <w:color w:val="FFC000"/>
              </w:rPr>
            </w:pPr>
            <w:r w:rsidRPr="00C21C47">
              <w:rPr>
                <w:color w:val="FFC000"/>
              </w:rPr>
              <w:t xml:space="preserve">P3: </w:t>
            </w:r>
            <w:r>
              <w:rPr>
                <w:color w:val="FFC000"/>
              </w:rPr>
              <w:t>‘’…</w:t>
            </w:r>
            <w:r w:rsidRPr="00C21C47">
              <w:rPr>
                <w:color w:val="FFC000"/>
              </w:rPr>
              <w:t xml:space="preserve">doormiddel van je anamnese kom je dan achter andere problematiek. </w:t>
            </w:r>
            <w:r>
              <w:rPr>
                <w:color w:val="FFC000"/>
              </w:rPr>
              <w:t>D</w:t>
            </w:r>
            <w:r w:rsidRPr="00C21C47">
              <w:rPr>
                <w:color w:val="FFC000"/>
              </w:rPr>
              <w:t>an komt er weer wat naar boven wat er dan speelt of wat er in het verleden is geweest waarvan je denkt dat heeft er toch ook wel mee te maken.</w:t>
            </w:r>
            <w:r>
              <w:rPr>
                <w:color w:val="FFC000"/>
              </w:rPr>
              <w:t>’’</w:t>
            </w:r>
          </w:p>
          <w:p w14:paraId="3083DC7D" w14:textId="77777777" w:rsidR="00151539" w:rsidRPr="00C21C47" w:rsidRDefault="00151539" w:rsidP="00873532">
            <w:pPr>
              <w:spacing w:line="360" w:lineRule="auto"/>
              <w:rPr>
                <w:rStyle w:val="normaltextrun"/>
                <w:color w:val="FFC000"/>
              </w:rPr>
            </w:pPr>
            <w:r w:rsidRPr="00C21C47">
              <w:rPr>
                <w:color w:val="FFC000"/>
              </w:rPr>
              <w:t xml:space="preserve">P3: </w:t>
            </w:r>
            <w:r>
              <w:rPr>
                <w:color w:val="FFC000"/>
              </w:rPr>
              <w:t>‘’</w:t>
            </w:r>
            <w:r w:rsidRPr="00C21C47">
              <w:rPr>
                <w:color w:val="FFC000"/>
              </w:rPr>
              <w:t>Van die terugkoppelingsbrieven. Die geef ik gewoon in de hand van de patiënt en die neemt hij dan mee naar de specialist.</w:t>
            </w:r>
            <w:r>
              <w:rPr>
                <w:color w:val="FFC000"/>
              </w:rPr>
              <w:t>’’</w:t>
            </w:r>
          </w:p>
          <w:p w14:paraId="4DAE685F" w14:textId="77777777" w:rsidR="00151539" w:rsidRPr="00C21C47" w:rsidRDefault="00151539" w:rsidP="00873532">
            <w:pPr>
              <w:spacing w:line="360" w:lineRule="auto"/>
              <w:rPr>
                <w:rStyle w:val="normaltextrun"/>
                <w:rFonts w:ascii="Calibri" w:hAnsi="Calibri" w:cs="Calibri"/>
                <w:color w:val="FFC000"/>
              </w:rPr>
            </w:pPr>
            <w:r w:rsidRPr="00C21C47">
              <w:rPr>
                <w:rStyle w:val="normaltextrun"/>
                <w:rFonts w:ascii="Calibri" w:hAnsi="Calibri" w:cs="Calibri"/>
                <w:color w:val="FFC000"/>
              </w:rPr>
              <w:t xml:space="preserve">P5: </w:t>
            </w:r>
            <w:r>
              <w:rPr>
                <w:rStyle w:val="normaltextrun"/>
                <w:rFonts w:ascii="Calibri" w:hAnsi="Calibri" w:cs="Calibri"/>
                <w:color w:val="FFC000"/>
              </w:rPr>
              <w:t>‘’</w:t>
            </w:r>
            <w:r w:rsidRPr="00C21C47">
              <w:rPr>
                <w:rStyle w:val="normaltextrun"/>
                <w:rFonts w:ascii="Calibri" w:hAnsi="Calibri" w:cs="Calibri"/>
                <w:color w:val="FFC000"/>
              </w:rPr>
              <w:t>Ook vaak met vocht in de benen.</w:t>
            </w:r>
            <w:r>
              <w:rPr>
                <w:rStyle w:val="normaltextrun"/>
                <w:rFonts w:ascii="Calibri" w:hAnsi="Calibri" w:cs="Calibri"/>
                <w:color w:val="FFC000"/>
              </w:rPr>
              <w:t>’’</w:t>
            </w:r>
          </w:p>
          <w:p w14:paraId="36E6F0DC" w14:textId="77777777" w:rsidR="00151539" w:rsidRPr="00C21C47" w:rsidRDefault="00151539" w:rsidP="00873532">
            <w:pPr>
              <w:spacing w:line="360" w:lineRule="auto"/>
              <w:rPr>
                <w:color w:val="FFC000"/>
              </w:rPr>
            </w:pPr>
            <w:r w:rsidRPr="00C21C47">
              <w:rPr>
                <w:color w:val="FFC000"/>
              </w:rPr>
              <w:t xml:space="preserve">P6: </w:t>
            </w:r>
            <w:r>
              <w:rPr>
                <w:color w:val="FFC000"/>
              </w:rPr>
              <w:t>‘’</w:t>
            </w:r>
            <w:r w:rsidRPr="00C21C47">
              <w:rPr>
                <w:color w:val="FFC000"/>
              </w:rPr>
              <w:t>In sommige gevallen wel als ik niet meer in de behandeling vooruit kan.</w:t>
            </w:r>
            <w:r>
              <w:rPr>
                <w:color w:val="FFC000"/>
              </w:rPr>
              <w:t>’’</w:t>
            </w:r>
          </w:p>
          <w:p w14:paraId="54B2F46C" w14:textId="77777777" w:rsidR="00151539" w:rsidRPr="00C21C47" w:rsidRDefault="00151539" w:rsidP="00873532">
            <w:pPr>
              <w:spacing w:line="360" w:lineRule="auto"/>
              <w:rPr>
                <w:color w:val="FFC000"/>
              </w:rPr>
            </w:pPr>
            <w:r w:rsidRPr="00C21C47">
              <w:rPr>
                <w:color w:val="FFC000"/>
              </w:rPr>
              <w:t xml:space="preserve">P6: </w:t>
            </w:r>
            <w:r>
              <w:rPr>
                <w:color w:val="FFC000"/>
              </w:rPr>
              <w:t>‘’…</w:t>
            </w:r>
            <w:r w:rsidRPr="00C21C47">
              <w:rPr>
                <w:color w:val="FFC000"/>
              </w:rPr>
              <w:t>vooral als iemand een exacerbatie heeft doorgemaakt, een X aantal kilo verloren heeft binnen een bepaalde tijd, waarbij dan een indicatie voor de voor de diëtist is.</w:t>
            </w:r>
            <w:r>
              <w:rPr>
                <w:color w:val="FFC000"/>
              </w:rPr>
              <w:t>’’</w:t>
            </w:r>
          </w:p>
          <w:p w14:paraId="7057BE87" w14:textId="77777777" w:rsidR="00151539" w:rsidRPr="00C21C47" w:rsidRDefault="00151539" w:rsidP="00873532">
            <w:pPr>
              <w:spacing w:line="360" w:lineRule="auto"/>
              <w:rPr>
                <w:rStyle w:val="normaltextrun"/>
                <w:rFonts w:ascii="Calibri" w:hAnsi="Calibri" w:cs="Calibri"/>
                <w:color w:val="FFC000"/>
              </w:rPr>
            </w:pPr>
            <w:r w:rsidRPr="00C21C47">
              <w:rPr>
                <w:rStyle w:val="normaltextrun"/>
                <w:rFonts w:ascii="Calibri" w:hAnsi="Calibri" w:cs="Calibri"/>
                <w:color w:val="FFC000"/>
              </w:rPr>
              <w:t xml:space="preserve">P7: </w:t>
            </w:r>
            <w:r>
              <w:rPr>
                <w:rStyle w:val="normaltextrun"/>
                <w:rFonts w:ascii="Calibri" w:hAnsi="Calibri" w:cs="Calibri"/>
                <w:color w:val="FFC000"/>
              </w:rPr>
              <w:t>‘’</w:t>
            </w:r>
            <w:r w:rsidRPr="00C21C47">
              <w:rPr>
                <w:rStyle w:val="normaltextrun"/>
                <w:rFonts w:ascii="Calibri" w:hAnsi="Calibri" w:cs="Calibri"/>
                <w:color w:val="FFC000"/>
              </w:rPr>
              <w:t>Niet zo vaak, vaak kun je d’r wel als fysio mee aan de slag.</w:t>
            </w:r>
            <w:r>
              <w:rPr>
                <w:rStyle w:val="normaltextrun"/>
                <w:rFonts w:ascii="Calibri" w:hAnsi="Calibri" w:cs="Calibri"/>
                <w:color w:val="FFC000"/>
              </w:rPr>
              <w:t>’’</w:t>
            </w:r>
          </w:p>
          <w:p w14:paraId="71354570" w14:textId="77777777" w:rsidR="00151539" w:rsidRPr="00C21C47" w:rsidRDefault="00151539" w:rsidP="00873532">
            <w:pPr>
              <w:spacing w:line="360" w:lineRule="auto"/>
              <w:rPr>
                <w:color w:val="FFC000"/>
              </w:rPr>
            </w:pPr>
            <w:r w:rsidRPr="00C21C47">
              <w:rPr>
                <w:color w:val="FFC000"/>
              </w:rPr>
              <w:t xml:space="preserve">P7: </w:t>
            </w:r>
            <w:r>
              <w:rPr>
                <w:color w:val="FFC000"/>
              </w:rPr>
              <w:t>‘’</w:t>
            </w:r>
            <w:r w:rsidRPr="00C21C47">
              <w:rPr>
                <w:color w:val="FFC000"/>
              </w:rPr>
              <w:t>Als je merkt van de bijwerkingen zijn echt heel erg flink t.o.v. de voordelen dan is het echt een kwestie van terugsturen.</w:t>
            </w:r>
            <w:r>
              <w:rPr>
                <w:color w:val="FFC000"/>
              </w:rPr>
              <w:t>’’</w:t>
            </w:r>
          </w:p>
          <w:p w14:paraId="23B5D865" w14:textId="77777777" w:rsidR="00151539" w:rsidRPr="00C21C47" w:rsidRDefault="00151539" w:rsidP="00873532">
            <w:pPr>
              <w:spacing w:line="360" w:lineRule="auto"/>
              <w:rPr>
                <w:color w:val="FFC000"/>
              </w:rPr>
            </w:pPr>
            <w:r w:rsidRPr="00C21C47">
              <w:rPr>
                <w:color w:val="FFC000"/>
              </w:rPr>
              <w:lastRenderedPageBreak/>
              <w:t xml:space="preserve">P8: </w:t>
            </w:r>
            <w:r>
              <w:rPr>
                <w:color w:val="FFC000"/>
              </w:rPr>
              <w:t>‘’</w:t>
            </w:r>
            <w:r w:rsidRPr="00C21C47">
              <w:rPr>
                <w:color w:val="FFC000"/>
              </w:rPr>
              <w:t>[staan de comorbiditeiten op de verwijzing] daar staat meestal heel weinig, vooral als we de verwijzing krijgen van de longarts staat dat er meestal niet bij. Dan is de huisarts wel wat specifieker.</w:t>
            </w:r>
            <w:r>
              <w:rPr>
                <w:color w:val="FFC000"/>
              </w:rPr>
              <w:t>’’</w:t>
            </w:r>
          </w:p>
          <w:p w14:paraId="123B542A" w14:textId="77777777" w:rsidR="00151539" w:rsidRPr="003503DF" w:rsidRDefault="00151539" w:rsidP="00873532">
            <w:pPr>
              <w:spacing w:line="360" w:lineRule="auto"/>
              <w:rPr>
                <w:color w:val="92D050"/>
              </w:rPr>
            </w:pPr>
            <w:r w:rsidRPr="003503DF">
              <w:rPr>
                <w:color w:val="92D050"/>
              </w:rPr>
              <w:t xml:space="preserve">P1: </w:t>
            </w:r>
            <w:r>
              <w:rPr>
                <w:color w:val="92D050"/>
              </w:rPr>
              <w:t>‘’…</w:t>
            </w:r>
            <w:r w:rsidRPr="003503DF">
              <w:rPr>
                <w:color w:val="92D050"/>
              </w:rPr>
              <w:t>vaak komt zoiets pas naar voren als er een ziekenhuisopname is, maar als je ziet tijdens de trainingen, laatst had ik een vrouw die bleef heel erg moe en saturatie zakte verder dan normaal tijdens activiteiten tijdens de training en dan ga ik wel eerder overleggen met de huisarts. Je moet heel alert op al die tekenen blijven bij al die mensen.</w:t>
            </w:r>
            <w:r>
              <w:rPr>
                <w:color w:val="92D050"/>
              </w:rPr>
              <w:t>’’</w:t>
            </w:r>
          </w:p>
          <w:p w14:paraId="09188EF3" w14:textId="77777777" w:rsidR="00151539" w:rsidRPr="003503DF" w:rsidRDefault="00151539" w:rsidP="00873532">
            <w:pPr>
              <w:spacing w:line="360" w:lineRule="auto"/>
              <w:rPr>
                <w:color w:val="92D050"/>
              </w:rPr>
            </w:pPr>
            <w:r w:rsidRPr="003503DF">
              <w:rPr>
                <w:color w:val="92D050"/>
              </w:rPr>
              <w:t xml:space="preserve">P1: </w:t>
            </w:r>
            <w:r>
              <w:rPr>
                <w:color w:val="92D050"/>
              </w:rPr>
              <w:t>‘’…</w:t>
            </w:r>
            <w:r w:rsidRPr="003503DF">
              <w:rPr>
                <w:color w:val="92D050"/>
              </w:rPr>
              <w:t>goed luisteren en kijken naar de patiënten, dat vooral vaak zie je wel al in kleur en in blik kun je al zoveel zien wat ze misschien nog niet meteen vertellen. Doorvraagt en eventueel een op een van zullen we ff daar gaan zitten en het erover hebben.</w:t>
            </w:r>
            <w:r>
              <w:rPr>
                <w:color w:val="92D050"/>
              </w:rPr>
              <w:t>’’</w:t>
            </w:r>
          </w:p>
          <w:p w14:paraId="0E30C2E4" w14:textId="77777777" w:rsidR="00151539" w:rsidRPr="003503DF" w:rsidRDefault="00151539" w:rsidP="00873532">
            <w:pPr>
              <w:spacing w:line="360" w:lineRule="auto"/>
              <w:rPr>
                <w:color w:val="92D050"/>
              </w:rPr>
            </w:pPr>
            <w:r w:rsidRPr="003503DF">
              <w:rPr>
                <w:color w:val="92D050"/>
              </w:rPr>
              <w:t xml:space="preserve">P3: </w:t>
            </w:r>
            <w:r>
              <w:rPr>
                <w:color w:val="92D050"/>
              </w:rPr>
              <w:t>‘’</w:t>
            </w:r>
            <w:r w:rsidRPr="003503DF">
              <w:rPr>
                <w:color w:val="92D050"/>
              </w:rPr>
              <w:t>Maar dan wel wat alerter en wat meer directer erop qua meten kijken hoe ze herstellen.</w:t>
            </w:r>
            <w:r>
              <w:rPr>
                <w:color w:val="92D050"/>
              </w:rPr>
              <w:t>’’</w:t>
            </w:r>
          </w:p>
          <w:p w14:paraId="7FB16AA8" w14:textId="77777777" w:rsidR="00151539" w:rsidRPr="003503DF" w:rsidRDefault="00151539" w:rsidP="00873532">
            <w:pPr>
              <w:spacing w:line="360" w:lineRule="auto"/>
              <w:rPr>
                <w:color w:val="92D050"/>
              </w:rPr>
            </w:pPr>
            <w:r w:rsidRPr="003503DF">
              <w:rPr>
                <w:color w:val="92D050"/>
              </w:rPr>
              <w:t xml:space="preserve">P4: </w:t>
            </w:r>
            <w:r>
              <w:rPr>
                <w:color w:val="92D050"/>
              </w:rPr>
              <w:t>‘’</w:t>
            </w:r>
            <w:r w:rsidRPr="003503DF">
              <w:rPr>
                <w:color w:val="92D050"/>
              </w:rPr>
              <w:t>Als ze bij COPD bijvoorbeeld extreem satureren bij inspanning, onder normwaarde. Een huisarts inlichten. Als ik vermoed dat een exacerbatie. Maar comorbiditeit specifiek niet zo zeer.</w:t>
            </w:r>
            <w:r>
              <w:rPr>
                <w:color w:val="92D050"/>
              </w:rPr>
              <w:t>’’</w:t>
            </w:r>
          </w:p>
          <w:p w14:paraId="5455BA52" w14:textId="77777777" w:rsidR="00151539" w:rsidRPr="003503DF" w:rsidRDefault="00151539" w:rsidP="00873532">
            <w:pPr>
              <w:spacing w:line="360" w:lineRule="auto"/>
              <w:rPr>
                <w:color w:val="92D050"/>
              </w:rPr>
            </w:pPr>
            <w:r w:rsidRPr="003503DF">
              <w:rPr>
                <w:color w:val="92D050"/>
              </w:rPr>
              <w:t xml:space="preserve">P5: </w:t>
            </w:r>
            <w:r>
              <w:rPr>
                <w:color w:val="92D050"/>
              </w:rPr>
              <w:t>“</w:t>
            </w:r>
            <w:r w:rsidRPr="003503DF">
              <w:rPr>
                <w:color w:val="92D050"/>
              </w:rPr>
              <w:t>Maar bij sommige patiënten heb ik wel het gevoel van daar moet ik op letten als ik denk van ik vertrouw het niet dan stuur ik ze ook wel terug naar de huisarts.</w:t>
            </w:r>
            <w:r>
              <w:rPr>
                <w:color w:val="92D050"/>
              </w:rPr>
              <w:t>”</w:t>
            </w:r>
          </w:p>
          <w:p w14:paraId="77D9CF66" w14:textId="77777777" w:rsidR="00151539" w:rsidRPr="003503DF" w:rsidRDefault="00151539" w:rsidP="00873532">
            <w:pPr>
              <w:spacing w:line="360" w:lineRule="auto"/>
              <w:rPr>
                <w:color w:val="92D050"/>
              </w:rPr>
            </w:pPr>
            <w:r w:rsidRPr="003503DF">
              <w:rPr>
                <w:color w:val="92D050"/>
              </w:rPr>
              <w:t xml:space="preserve">P5: </w:t>
            </w:r>
            <w:r>
              <w:rPr>
                <w:color w:val="92D050"/>
              </w:rPr>
              <w:t>“</w:t>
            </w:r>
            <w:r w:rsidRPr="003503DF">
              <w:rPr>
                <w:color w:val="92D050"/>
              </w:rPr>
              <w:t>Als je merkt dat ze in een keer heel erg achteruit zijn gegaan.</w:t>
            </w:r>
            <w:r>
              <w:rPr>
                <w:color w:val="92D050"/>
              </w:rPr>
              <w:t>”</w:t>
            </w:r>
          </w:p>
          <w:p w14:paraId="79F686AB" w14:textId="77777777" w:rsidR="00151539" w:rsidRPr="003503DF" w:rsidRDefault="00151539" w:rsidP="00873532">
            <w:pPr>
              <w:spacing w:line="360" w:lineRule="auto"/>
              <w:rPr>
                <w:color w:val="92D050"/>
              </w:rPr>
            </w:pPr>
            <w:r w:rsidRPr="003503DF">
              <w:rPr>
                <w:color w:val="92D050"/>
              </w:rPr>
              <w:t xml:space="preserve">P5: </w:t>
            </w:r>
            <w:r>
              <w:rPr>
                <w:color w:val="92D050"/>
              </w:rPr>
              <w:t>“O</w:t>
            </w:r>
            <w:r w:rsidRPr="003503DF">
              <w:rPr>
                <w:color w:val="92D050"/>
              </w:rPr>
              <w:t>ok als ik tijdens het trainen merk dat die saturatie echt flink daalt, wat onbekend is bij die mensen.</w:t>
            </w:r>
            <w:r>
              <w:rPr>
                <w:color w:val="92D050"/>
              </w:rPr>
              <w:t>”</w:t>
            </w:r>
          </w:p>
          <w:p w14:paraId="01994FD3" w14:textId="77777777" w:rsidR="00151539" w:rsidRPr="003503DF" w:rsidRDefault="00151539" w:rsidP="00873532">
            <w:pPr>
              <w:spacing w:line="360" w:lineRule="auto"/>
              <w:rPr>
                <w:color w:val="92D050"/>
              </w:rPr>
            </w:pPr>
            <w:r w:rsidRPr="003503DF">
              <w:rPr>
                <w:color w:val="92D050"/>
              </w:rPr>
              <w:t xml:space="preserve">P6: </w:t>
            </w:r>
            <w:r>
              <w:rPr>
                <w:color w:val="92D050"/>
              </w:rPr>
              <w:t>“I</w:t>
            </w:r>
            <w:r w:rsidRPr="003503DF">
              <w:rPr>
                <w:color w:val="92D050"/>
              </w:rPr>
              <w:t>n heel enkele gevallen, maar dan schakel ik hulp in van longarts of huisarts om te kijken van wat moet daar verder mee. Ook bij een bepaalde achteruitgang waarvan je niet goed de vinger op kan leggen van is het nu exacerbatie of niet? En voor de rest screenen door collega’s van andere disciplines.</w:t>
            </w:r>
            <w:r>
              <w:rPr>
                <w:color w:val="92D050"/>
              </w:rPr>
              <w:t>”</w:t>
            </w:r>
          </w:p>
          <w:p w14:paraId="7198154F" w14:textId="77777777" w:rsidR="00151539" w:rsidRPr="00C21C47" w:rsidRDefault="00151539" w:rsidP="00873532">
            <w:pPr>
              <w:spacing w:line="360" w:lineRule="auto"/>
              <w:rPr>
                <w:color w:val="92D050"/>
              </w:rPr>
            </w:pPr>
            <w:r w:rsidRPr="003503DF">
              <w:rPr>
                <w:color w:val="92D050"/>
              </w:rPr>
              <w:lastRenderedPageBreak/>
              <w:t xml:space="preserve">P7: </w:t>
            </w:r>
            <w:r>
              <w:rPr>
                <w:color w:val="92D050"/>
              </w:rPr>
              <w:t>“</w:t>
            </w:r>
            <w:r w:rsidRPr="003503DF">
              <w:rPr>
                <w:color w:val="92D050"/>
              </w:rPr>
              <w:t>Ligt eraan of je wel rode vlaggen hebt, druk op de borst ervaart als je aan het trainen bent, dan gaan ze wel terug naar de huisarts.</w:t>
            </w:r>
            <w:r>
              <w:rPr>
                <w:color w:val="92D050"/>
              </w:rPr>
              <w:t>”</w:t>
            </w:r>
          </w:p>
          <w:p w14:paraId="727678B9" w14:textId="77777777" w:rsidR="00151539" w:rsidRPr="003F5447" w:rsidRDefault="00151539" w:rsidP="00873532">
            <w:pPr>
              <w:spacing w:line="360" w:lineRule="auto"/>
              <w:rPr>
                <w:color w:val="00B050"/>
              </w:rPr>
            </w:pPr>
            <w:r w:rsidRPr="003F5447">
              <w:rPr>
                <w:color w:val="00B050"/>
              </w:rPr>
              <w:t xml:space="preserve">P1: </w:t>
            </w:r>
            <w:r>
              <w:rPr>
                <w:color w:val="00B050"/>
              </w:rPr>
              <w:t>“</w:t>
            </w:r>
            <w:r w:rsidRPr="003F5447">
              <w:rPr>
                <w:color w:val="00B050"/>
              </w:rPr>
              <w:t>Vaak toch wel activiteitgericht en niet van ik wil minder benauwd worden.</w:t>
            </w:r>
            <w:r>
              <w:rPr>
                <w:color w:val="00B050"/>
              </w:rPr>
              <w:t>”</w:t>
            </w:r>
          </w:p>
          <w:p w14:paraId="460254B5" w14:textId="77777777" w:rsidR="00151539" w:rsidRPr="003F5447" w:rsidRDefault="00151539" w:rsidP="00873532">
            <w:pPr>
              <w:spacing w:line="360" w:lineRule="auto"/>
              <w:rPr>
                <w:color w:val="00B050"/>
              </w:rPr>
            </w:pPr>
            <w:r w:rsidRPr="003F5447">
              <w:rPr>
                <w:color w:val="00B050"/>
              </w:rPr>
              <w:t xml:space="preserve">P2: </w:t>
            </w:r>
            <w:r>
              <w:rPr>
                <w:color w:val="00B050"/>
              </w:rPr>
              <w:t>“B</w:t>
            </w:r>
            <w:r w:rsidRPr="003F5447">
              <w:rPr>
                <w:color w:val="00B050"/>
              </w:rPr>
              <w:t>ij de anamnese komt dat eigenlijk al d’r uit, dan komen de comorbiditeiten.</w:t>
            </w:r>
            <w:r>
              <w:rPr>
                <w:color w:val="00B050"/>
              </w:rPr>
              <w:t>”</w:t>
            </w:r>
          </w:p>
          <w:p w14:paraId="62787533" w14:textId="77777777" w:rsidR="00151539" w:rsidRPr="003F5447" w:rsidRDefault="00151539" w:rsidP="00873532">
            <w:pPr>
              <w:spacing w:line="360" w:lineRule="auto"/>
              <w:rPr>
                <w:color w:val="00B050"/>
              </w:rPr>
            </w:pPr>
            <w:r w:rsidRPr="003F5447">
              <w:rPr>
                <w:color w:val="00B050"/>
              </w:rPr>
              <w:t xml:space="preserve">P2: </w:t>
            </w:r>
            <w:r>
              <w:rPr>
                <w:color w:val="00B050"/>
              </w:rPr>
              <w:t>“</w:t>
            </w:r>
            <w:r w:rsidRPr="003F5447">
              <w:rPr>
                <w:color w:val="00B050"/>
              </w:rPr>
              <w:t>Ja, In de diagnostiek. In de anamnese kom je eigenlijk d’r achter met wie heb je te maken, ook de soort patiënt van ja, kun je iemand zeg maar moet je heel strikt zijn of kun je wat losser zijn met iemand.</w:t>
            </w:r>
            <w:r>
              <w:rPr>
                <w:color w:val="00B050"/>
              </w:rPr>
              <w:t>”</w:t>
            </w:r>
          </w:p>
          <w:p w14:paraId="42351060" w14:textId="77777777" w:rsidR="00151539" w:rsidRPr="003F5447" w:rsidRDefault="00151539" w:rsidP="00873532">
            <w:pPr>
              <w:spacing w:line="360" w:lineRule="auto"/>
              <w:rPr>
                <w:color w:val="00B050"/>
              </w:rPr>
            </w:pPr>
            <w:r w:rsidRPr="003F5447">
              <w:rPr>
                <w:color w:val="00B050"/>
              </w:rPr>
              <w:t xml:space="preserve">P2: </w:t>
            </w:r>
            <w:r>
              <w:rPr>
                <w:color w:val="00B050"/>
              </w:rPr>
              <w:t>“A</w:t>
            </w:r>
            <w:r w:rsidRPr="003F5447">
              <w:rPr>
                <w:color w:val="00B050"/>
              </w:rPr>
              <w:t>namnese die kun je ook direct gebruiken om eigenlijk te verhelderen om van ja dit en dit dat verwacht je misschien en dat wil je misschien, maar dat ga je nooit halen.</w:t>
            </w:r>
            <w:r>
              <w:rPr>
                <w:color w:val="00B050"/>
              </w:rPr>
              <w:t>”</w:t>
            </w:r>
          </w:p>
          <w:p w14:paraId="08C20D78" w14:textId="77777777" w:rsidR="00151539" w:rsidRPr="003F5447" w:rsidRDefault="00151539" w:rsidP="00873532">
            <w:pPr>
              <w:spacing w:line="360" w:lineRule="auto"/>
              <w:rPr>
                <w:color w:val="00B050"/>
              </w:rPr>
            </w:pPr>
            <w:r w:rsidRPr="003F5447">
              <w:rPr>
                <w:color w:val="00B050"/>
              </w:rPr>
              <w:t xml:space="preserve">P3: </w:t>
            </w:r>
            <w:r>
              <w:rPr>
                <w:color w:val="00B050"/>
              </w:rPr>
              <w:t>“</w:t>
            </w:r>
            <w:r w:rsidRPr="003F5447">
              <w:rPr>
                <w:color w:val="00B050"/>
              </w:rPr>
              <w:t>Sowieso bij de anamnese ga je daar dus naar op zoek [De comorbiditeiten].</w:t>
            </w:r>
            <w:r>
              <w:rPr>
                <w:color w:val="00B050"/>
              </w:rPr>
              <w:t>”</w:t>
            </w:r>
          </w:p>
          <w:p w14:paraId="178B58DD" w14:textId="77777777" w:rsidR="00151539" w:rsidRPr="003F5447" w:rsidRDefault="00151539" w:rsidP="00873532">
            <w:pPr>
              <w:spacing w:line="360" w:lineRule="auto"/>
              <w:rPr>
                <w:color w:val="00B050"/>
              </w:rPr>
            </w:pPr>
            <w:r w:rsidRPr="003F5447">
              <w:rPr>
                <w:color w:val="00B050"/>
              </w:rPr>
              <w:t xml:space="preserve">P3: </w:t>
            </w:r>
            <w:r>
              <w:rPr>
                <w:color w:val="00B050"/>
              </w:rPr>
              <w:t>“</w:t>
            </w:r>
            <w:r w:rsidRPr="003F5447">
              <w:rPr>
                <w:color w:val="00B050"/>
              </w:rPr>
              <w:t>Ja de anamnese [wat is het belangrijkste deel van het onderzoek].</w:t>
            </w:r>
            <w:r>
              <w:rPr>
                <w:color w:val="00B050"/>
              </w:rPr>
              <w:t>”</w:t>
            </w:r>
          </w:p>
          <w:p w14:paraId="57DCC677" w14:textId="77777777" w:rsidR="00151539" w:rsidRPr="003F5447" w:rsidRDefault="00151539" w:rsidP="00873532">
            <w:pPr>
              <w:spacing w:line="360" w:lineRule="auto"/>
              <w:rPr>
                <w:color w:val="00B050"/>
              </w:rPr>
            </w:pPr>
            <w:r w:rsidRPr="003F5447">
              <w:rPr>
                <w:color w:val="00B050"/>
              </w:rPr>
              <w:t xml:space="preserve">P7: </w:t>
            </w:r>
            <w:r>
              <w:rPr>
                <w:color w:val="00B050"/>
              </w:rPr>
              <w:t>“</w:t>
            </w:r>
            <w:r w:rsidRPr="003F5447">
              <w:rPr>
                <w:color w:val="00B050"/>
              </w:rPr>
              <w:t>De eerste interventie is altijd uitvragen of dat ze gestopt zijn met roken.</w:t>
            </w:r>
            <w:r>
              <w:rPr>
                <w:color w:val="00B050"/>
              </w:rPr>
              <w:t>”</w:t>
            </w:r>
          </w:p>
          <w:p w14:paraId="4BB69534" w14:textId="77777777" w:rsidR="00151539" w:rsidRPr="003F5447" w:rsidRDefault="00151539" w:rsidP="00873532">
            <w:pPr>
              <w:spacing w:line="360" w:lineRule="auto"/>
              <w:rPr>
                <w:color w:val="00B050"/>
              </w:rPr>
            </w:pPr>
            <w:r w:rsidRPr="003F5447">
              <w:rPr>
                <w:color w:val="00B050"/>
              </w:rPr>
              <w:t xml:space="preserve">P7: </w:t>
            </w:r>
            <w:r>
              <w:rPr>
                <w:color w:val="00B050"/>
              </w:rPr>
              <w:t>“</w:t>
            </w:r>
            <w:r w:rsidRPr="003F5447">
              <w:rPr>
                <w:color w:val="00B050"/>
              </w:rPr>
              <w:t>Als het er niet bij staat dan is het eerste wat ik doe is aan de patiënt vragen ben je bekend met andere klachten, indien ze niet in staat zijn om die vraag te beantwoorden dan neem ik contact op met de huisarts.</w:t>
            </w:r>
            <w:r>
              <w:rPr>
                <w:color w:val="00B050"/>
              </w:rPr>
              <w:t>”</w:t>
            </w:r>
          </w:p>
          <w:p w14:paraId="3686BACB" w14:textId="77777777" w:rsidR="00151539" w:rsidRPr="003F5447" w:rsidRDefault="00151539" w:rsidP="00873532">
            <w:pPr>
              <w:spacing w:line="360" w:lineRule="auto"/>
              <w:rPr>
                <w:color w:val="00B050"/>
              </w:rPr>
            </w:pPr>
            <w:r w:rsidRPr="003F5447">
              <w:rPr>
                <w:color w:val="00B050"/>
              </w:rPr>
              <w:t xml:space="preserve">P7: </w:t>
            </w:r>
            <w:r>
              <w:rPr>
                <w:color w:val="00B050"/>
              </w:rPr>
              <w:t>“</w:t>
            </w:r>
            <w:r w:rsidRPr="003F5447">
              <w:rPr>
                <w:color w:val="00B050"/>
              </w:rPr>
              <w:t>Bij het eerste contact met de patiënt ga je al vragen van welke medicatie neemt u?</w:t>
            </w:r>
            <w:r>
              <w:rPr>
                <w:color w:val="00B050"/>
              </w:rPr>
              <w:t>”</w:t>
            </w:r>
          </w:p>
          <w:p w14:paraId="69B8BB7C" w14:textId="77777777" w:rsidR="00151539" w:rsidRPr="00C21C47" w:rsidRDefault="00151539" w:rsidP="00873532">
            <w:pPr>
              <w:spacing w:line="360" w:lineRule="auto"/>
              <w:rPr>
                <w:color w:val="00B050"/>
              </w:rPr>
            </w:pPr>
            <w:r w:rsidRPr="003F5447">
              <w:rPr>
                <w:color w:val="00B050"/>
              </w:rPr>
              <w:t xml:space="preserve">P8: </w:t>
            </w:r>
            <w:r>
              <w:rPr>
                <w:color w:val="00B050"/>
              </w:rPr>
              <w:t>“V</w:t>
            </w:r>
            <w:r w:rsidRPr="003F5447">
              <w:rPr>
                <w:color w:val="00B050"/>
              </w:rPr>
              <w:t>ia de anamnese [hoe je achter de comorbiditeiten komt als het niet vermeld is op de verwijzing].</w:t>
            </w:r>
            <w:r>
              <w:rPr>
                <w:color w:val="00B050"/>
              </w:rPr>
              <w:t>”</w:t>
            </w:r>
          </w:p>
          <w:p w14:paraId="6EFD77A9" w14:textId="77777777" w:rsidR="00151539" w:rsidRPr="00E51928" w:rsidRDefault="00151539" w:rsidP="00873532">
            <w:pPr>
              <w:spacing w:line="360" w:lineRule="auto"/>
              <w:rPr>
                <w:color w:val="00B0F0"/>
              </w:rPr>
            </w:pPr>
            <w:r w:rsidRPr="00E51928">
              <w:rPr>
                <w:color w:val="00B0F0"/>
              </w:rPr>
              <w:t xml:space="preserve">P2: </w:t>
            </w:r>
            <w:r>
              <w:rPr>
                <w:color w:val="00B0F0"/>
              </w:rPr>
              <w:t>“…</w:t>
            </w:r>
            <w:r w:rsidRPr="00E51928">
              <w:rPr>
                <w:color w:val="00B0F0"/>
              </w:rPr>
              <w:t>dan krijg je een medicatielijstje.</w:t>
            </w:r>
            <w:r>
              <w:rPr>
                <w:color w:val="00B0F0"/>
              </w:rPr>
              <w:t>”</w:t>
            </w:r>
          </w:p>
          <w:p w14:paraId="0CE472A7" w14:textId="77777777" w:rsidR="00151539" w:rsidRPr="00E51928" w:rsidRDefault="00151539" w:rsidP="00873532">
            <w:pPr>
              <w:spacing w:line="360" w:lineRule="auto"/>
              <w:rPr>
                <w:color w:val="00B0F0"/>
              </w:rPr>
            </w:pPr>
            <w:r w:rsidRPr="00E51928">
              <w:rPr>
                <w:color w:val="00B0F0"/>
              </w:rPr>
              <w:t xml:space="preserve">P2: </w:t>
            </w:r>
            <w:r>
              <w:rPr>
                <w:color w:val="00B0F0"/>
              </w:rPr>
              <w:t>“</w:t>
            </w:r>
            <w:r w:rsidRPr="00E51928">
              <w:rPr>
                <w:color w:val="00B0F0"/>
              </w:rPr>
              <w:t>Maar dan moet je ook de tijd nemen om die medicatie ja te inventariseren.</w:t>
            </w:r>
            <w:r>
              <w:rPr>
                <w:color w:val="00B0F0"/>
              </w:rPr>
              <w:t>”</w:t>
            </w:r>
          </w:p>
          <w:p w14:paraId="330F25A5" w14:textId="77777777" w:rsidR="00151539" w:rsidRPr="00E51928" w:rsidRDefault="00151539" w:rsidP="00873532">
            <w:pPr>
              <w:spacing w:line="360" w:lineRule="auto"/>
              <w:rPr>
                <w:color w:val="00B0F0"/>
              </w:rPr>
            </w:pPr>
            <w:r w:rsidRPr="00E51928">
              <w:rPr>
                <w:color w:val="00B0F0"/>
              </w:rPr>
              <w:t xml:space="preserve">P5: </w:t>
            </w:r>
            <w:r>
              <w:rPr>
                <w:color w:val="00B0F0"/>
              </w:rPr>
              <w:t>“V</w:t>
            </w:r>
            <w:r w:rsidRPr="00E51928">
              <w:rPr>
                <w:color w:val="00B0F0"/>
              </w:rPr>
              <w:t>aak vraag je ook wel of ze medicatie hebben, welke medicatie dat ze hebben en als je merkt dat ze toch verschillende medicatie hebben ga je toch nadenken van waarom zullen ze die gebruiken?</w:t>
            </w:r>
            <w:r>
              <w:rPr>
                <w:color w:val="00B0F0"/>
              </w:rPr>
              <w:t>”</w:t>
            </w:r>
          </w:p>
          <w:p w14:paraId="6723EE86" w14:textId="77777777" w:rsidR="00151539" w:rsidRPr="00E51928" w:rsidRDefault="00151539" w:rsidP="00873532">
            <w:pPr>
              <w:spacing w:line="360" w:lineRule="auto"/>
              <w:rPr>
                <w:color w:val="00B0F0"/>
              </w:rPr>
            </w:pPr>
            <w:r w:rsidRPr="00E51928">
              <w:rPr>
                <w:color w:val="00B0F0"/>
              </w:rPr>
              <w:lastRenderedPageBreak/>
              <w:t xml:space="preserve">P7: </w:t>
            </w:r>
            <w:r>
              <w:rPr>
                <w:color w:val="00B0F0"/>
              </w:rPr>
              <w:t>“</w:t>
            </w:r>
            <w:r w:rsidRPr="00E51928">
              <w:rPr>
                <w:color w:val="00B0F0"/>
              </w:rPr>
              <w:t>Vooral heel veel pufjes, bij de meeste helpt het niet echt.</w:t>
            </w:r>
            <w:r>
              <w:rPr>
                <w:color w:val="00B0F0"/>
              </w:rPr>
              <w:t>”</w:t>
            </w:r>
          </w:p>
          <w:p w14:paraId="688284BC" w14:textId="77777777" w:rsidR="00151539" w:rsidRPr="00E51928" w:rsidRDefault="00151539" w:rsidP="00873532">
            <w:pPr>
              <w:spacing w:line="360" w:lineRule="auto"/>
              <w:rPr>
                <w:color w:val="00B0F0"/>
              </w:rPr>
            </w:pPr>
            <w:r w:rsidRPr="00E51928">
              <w:rPr>
                <w:color w:val="00B0F0"/>
              </w:rPr>
              <w:t xml:space="preserve">P7: </w:t>
            </w:r>
            <w:r>
              <w:rPr>
                <w:color w:val="00B0F0"/>
              </w:rPr>
              <w:t>“</w:t>
            </w:r>
            <w:r w:rsidRPr="00E51928">
              <w:rPr>
                <w:color w:val="00B0F0"/>
              </w:rPr>
              <w:t>[Helpt vooral tegen] luchtwegverwijding en daar merk je wel bijvoorbeeld de saturatie gaat meteen omhoog, ze kunnen net wat langer lopen en net wat langer fietsen op die manier.</w:t>
            </w:r>
            <w:r>
              <w:rPr>
                <w:color w:val="00B0F0"/>
              </w:rPr>
              <w:t>”</w:t>
            </w:r>
          </w:p>
          <w:p w14:paraId="722B1C60" w14:textId="77777777" w:rsidR="00151539" w:rsidRPr="00E51928" w:rsidRDefault="00151539" w:rsidP="00873532">
            <w:pPr>
              <w:spacing w:line="360" w:lineRule="auto"/>
              <w:rPr>
                <w:color w:val="00B0F0"/>
              </w:rPr>
            </w:pPr>
            <w:r w:rsidRPr="00E51928">
              <w:rPr>
                <w:color w:val="00B0F0"/>
              </w:rPr>
              <w:t xml:space="preserve">P7: </w:t>
            </w:r>
            <w:r>
              <w:rPr>
                <w:color w:val="00B0F0"/>
              </w:rPr>
              <w:t>“</w:t>
            </w:r>
            <w:r w:rsidRPr="00E51928">
              <w:rPr>
                <w:color w:val="00B0F0"/>
              </w:rPr>
              <w:t>Zeker, farmacologische behandeling daarnaast is heel belangrijk voor je therapie want op het moment dat dat niet goed is, dan gaat het ook niet goed in je therapie dus het is echt een combinatie van die</w:t>
            </w:r>
            <w:r>
              <w:rPr>
                <w:color w:val="00B0F0"/>
              </w:rPr>
              <w:t>.”</w:t>
            </w:r>
          </w:p>
          <w:p w14:paraId="7AEC8748" w14:textId="77777777" w:rsidR="00151539" w:rsidRPr="00E51928" w:rsidRDefault="00151539" w:rsidP="00873532">
            <w:pPr>
              <w:spacing w:line="360" w:lineRule="auto"/>
              <w:rPr>
                <w:color w:val="00B0F0"/>
              </w:rPr>
            </w:pPr>
            <w:r w:rsidRPr="00E51928">
              <w:rPr>
                <w:color w:val="00B0F0"/>
              </w:rPr>
              <w:t xml:space="preserve">P7: </w:t>
            </w:r>
            <w:r>
              <w:rPr>
                <w:color w:val="00B0F0"/>
              </w:rPr>
              <w:t>“</w:t>
            </w:r>
            <w:r w:rsidRPr="00E51928">
              <w:rPr>
                <w:color w:val="00B0F0"/>
              </w:rPr>
              <w:t>Nee vaak al voor die comorbiditeiten [medicatie voor COPD of comorbiditeiten]</w:t>
            </w:r>
            <w:r>
              <w:rPr>
                <w:color w:val="00B0F0"/>
              </w:rPr>
              <w:t>.”</w:t>
            </w:r>
          </w:p>
          <w:p w14:paraId="5F0ED176" w14:textId="77777777" w:rsidR="00151539" w:rsidRPr="00E51928" w:rsidRDefault="00151539" w:rsidP="00873532">
            <w:pPr>
              <w:spacing w:line="360" w:lineRule="auto"/>
              <w:rPr>
                <w:color w:val="00B0F0"/>
              </w:rPr>
            </w:pPr>
            <w:r w:rsidRPr="00E51928">
              <w:rPr>
                <w:color w:val="00B0F0"/>
              </w:rPr>
              <w:t xml:space="preserve">P7: </w:t>
            </w:r>
            <w:r>
              <w:rPr>
                <w:color w:val="00B0F0"/>
              </w:rPr>
              <w:t>“…</w:t>
            </w:r>
            <w:r w:rsidRPr="00E51928">
              <w:rPr>
                <w:color w:val="00B0F0"/>
              </w:rPr>
              <w:t xml:space="preserve">de fysiotherapeutische behandeling hier van toepassing kan zijn op de farmacologische? Ja het is echt </w:t>
            </w:r>
            <w:proofErr w:type="spellStart"/>
            <w:r w:rsidRPr="00E51928">
              <w:rPr>
                <w:color w:val="00B0F0"/>
              </w:rPr>
              <w:t>vica</w:t>
            </w:r>
            <w:proofErr w:type="spellEnd"/>
            <w:r w:rsidRPr="00E51928">
              <w:rPr>
                <w:color w:val="00B0F0"/>
              </w:rPr>
              <w:t xml:space="preserve"> versa.</w:t>
            </w:r>
            <w:r>
              <w:rPr>
                <w:color w:val="00B0F0"/>
              </w:rPr>
              <w:t>”</w:t>
            </w:r>
          </w:p>
          <w:p w14:paraId="568682E4" w14:textId="77777777" w:rsidR="00151539" w:rsidRPr="00E51928" w:rsidRDefault="00151539" w:rsidP="00873532">
            <w:pPr>
              <w:spacing w:line="360" w:lineRule="auto"/>
              <w:rPr>
                <w:color w:val="00B0F0"/>
              </w:rPr>
            </w:pPr>
            <w:r w:rsidRPr="00E51928">
              <w:rPr>
                <w:color w:val="00B0F0"/>
              </w:rPr>
              <w:t xml:space="preserve">P7: </w:t>
            </w:r>
            <w:r>
              <w:rPr>
                <w:color w:val="00B0F0"/>
              </w:rPr>
              <w:t>“…</w:t>
            </w:r>
            <w:r w:rsidRPr="00E51928">
              <w:rPr>
                <w:color w:val="00B0F0"/>
              </w:rPr>
              <w:t>een van de enige personen die aan de huisarts kan zeggen wat niet klopt [bij bepaalde medicatie].</w:t>
            </w:r>
            <w:r>
              <w:rPr>
                <w:color w:val="00B0F0"/>
              </w:rPr>
              <w:t>”</w:t>
            </w:r>
          </w:p>
          <w:p w14:paraId="01585BAB" w14:textId="77777777" w:rsidR="00151539" w:rsidRPr="00E51928" w:rsidRDefault="00151539" w:rsidP="00873532">
            <w:pPr>
              <w:spacing w:line="360" w:lineRule="auto"/>
              <w:rPr>
                <w:color w:val="00B0F0"/>
              </w:rPr>
            </w:pPr>
            <w:r w:rsidRPr="00E51928">
              <w:rPr>
                <w:color w:val="00B0F0"/>
              </w:rPr>
              <w:t xml:space="preserve">P8: </w:t>
            </w:r>
            <w:r>
              <w:rPr>
                <w:color w:val="00B0F0"/>
              </w:rPr>
              <w:t>“…</w:t>
            </w:r>
            <w:r w:rsidRPr="00E51928">
              <w:rPr>
                <w:color w:val="00B0F0"/>
              </w:rPr>
              <w:t>gebruiken gewoon 3 verschillende pufjes, vaak altijd bloedverdunners, cholesterolverlagers ja dat hoort er vaak allemaal wel bij. Dus dat is beetje standaard.</w:t>
            </w:r>
            <w:r>
              <w:rPr>
                <w:color w:val="00B0F0"/>
              </w:rPr>
              <w:t>”</w:t>
            </w:r>
          </w:p>
          <w:p w14:paraId="35C165BF" w14:textId="77777777" w:rsidR="00151539" w:rsidRPr="00E51928" w:rsidRDefault="00151539" w:rsidP="00873532">
            <w:pPr>
              <w:spacing w:line="360" w:lineRule="auto"/>
              <w:rPr>
                <w:color w:val="00B0F0"/>
              </w:rPr>
            </w:pPr>
            <w:r w:rsidRPr="00E51928">
              <w:rPr>
                <w:color w:val="00B0F0"/>
              </w:rPr>
              <w:t xml:space="preserve">P8: </w:t>
            </w:r>
            <w:r>
              <w:rPr>
                <w:color w:val="00B0F0"/>
              </w:rPr>
              <w:t>“</w:t>
            </w:r>
            <w:proofErr w:type="spellStart"/>
            <w:r w:rsidRPr="00E51928">
              <w:rPr>
                <w:color w:val="00B0F0"/>
              </w:rPr>
              <w:t>ventolin</w:t>
            </w:r>
            <w:proofErr w:type="spellEnd"/>
            <w:r>
              <w:rPr>
                <w:color w:val="00B0F0"/>
              </w:rPr>
              <w:t>”</w:t>
            </w:r>
            <w:r w:rsidRPr="00E51928">
              <w:rPr>
                <w:color w:val="00B0F0"/>
              </w:rPr>
              <w:t xml:space="preserve">. </w:t>
            </w:r>
          </w:p>
          <w:p w14:paraId="576913D2" w14:textId="77777777" w:rsidR="00151539" w:rsidRPr="00E51928" w:rsidRDefault="00151539" w:rsidP="00873532">
            <w:pPr>
              <w:spacing w:line="360" w:lineRule="auto"/>
              <w:rPr>
                <w:color w:val="00B0F0"/>
              </w:rPr>
            </w:pPr>
            <w:r w:rsidRPr="00E51928">
              <w:rPr>
                <w:color w:val="00B0F0"/>
              </w:rPr>
              <w:t xml:space="preserve">P8: </w:t>
            </w:r>
            <w:r>
              <w:rPr>
                <w:color w:val="00B0F0"/>
              </w:rPr>
              <w:t>“…</w:t>
            </w:r>
            <w:r w:rsidRPr="00E51928">
              <w:rPr>
                <w:color w:val="00B0F0"/>
              </w:rPr>
              <w:t>ja dat werk je wel [verschil tussen wel of niet ingenomen medicatie].</w:t>
            </w:r>
            <w:r>
              <w:rPr>
                <w:color w:val="00B0F0"/>
              </w:rPr>
              <w:t>”</w:t>
            </w:r>
          </w:p>
          <w:p w14:paraId="752A56DF" w14:textId="77777777" w:rsidR="00151539" w:rsidRDefault="00151539" w:rsidP="00873532">
            <w:pPr>
              <w:spacing w:line="360" w:lineRule="auto"/>
            </w:pPr>
            <w:r w:rsidRPr="00E51928">
              <w:rPr>
                <w:color w:val="00B0F0"/>
              </w:rPr>
              <w:t xml:space="preserve">P8: </w:t>
            </w:r>
            <w:r>
              <w:rPr>
                <w:color w:val="00B0F0"/>
              </w:rPr>
              <w:t>“</w:t>
            </w:r>
            <w:r w:rsidRPr="00E51928">
              <w:rPr>
                <w:color w:val="00B0F0"/>
              </w:rPr>
              <w:t>[pufjes] ja dan merken ze wel dat ze meer lucht hebben.</w:t>
            </w:r>
            <w:r>
              <w:rPr>
                <w:color w:val="00B0F0"/>
              </w:rPr>
              <w:t>”</w:t>
            </w:r>
          </w:p>
          <w:p w14:paraId="7453A551" w14:textId="77777777" w:rsidR="00283200" w:rsidRPr="00283200" w:rsidRDefault="00151539" w:rsidP="00283200">
            <w:pPr>
              <w:spacing w:line="360" w:lineRule="auto"/>
              <w:rPr>
                <w:color w:val="0070C0"/>
              </w:rPr>
            </w:pPr>
            <w:r w:rsidRPr="009766ED">
              <w:rPr>
                <w:color w:val="0070C0"/>
              </w:rPr>
              <w:t xml:space="preserve">P1: </w:t>
            </w:r>
            <w:r>
              <w:rPr>
                <w:color w:val="0070C0"/>
              </w:rPr>
              <w:t>“…</w:t>
            </w:r>
            <w:proofErr w:type="spellStart"/>
            <w:r w:rsidRPr="009766ED">
              <w:rPr>
                <w:color w:val="0070C0"/>
              </w:rPr>
              <w:t>excel</w:t>
            </w:r>
            <w:proofErr w:type="spellEnd"/>
            <w:r w:rsidRPr="009766ED">
              <w:rPr>
                <w:color w:val="0070C0"/>
              </w:rPr>
              <w:t xml:space="preserve"> bestand waar we echt super veel stapjes afgaan en heel veel meetmomenten hebben, heel veel testjes, vragenlijstjes, als mensen tenminste eerlijk antwoorden, je echt een heel goed beeld van iemand krijgt.</w:t>
            </w:r>
            <w:r>
              <w:rPr>
                <w:color w:val="0070C0"/>
              </w:rPr>
              <w:t>”</w:t>
            </w:r>
          </w:p>
          <w:p w14:paraId="3D651C0B" w14:textId="77777777" w:rsidR="00DC0E33" w:rsidRPr="00DC0E33" w:rsidRDefault="00DC0E33" w:rsidP="00DC0E33">
            <w:pPr>
              <w:spacing w:line="360" w:lineRule="auto"/>
              <w:rPr>
                <w:color w:val="0070C0"/>
              </w:rPr>
            </w:pPr>
            <w:r w:rsidRPr="00DC0E33">
              <w:rPr>
                <w:color w:val="0070C0"/>
              </w:rPr>
              <w:t>P1:  “Klinimetrie van de COPD, als je echt ziet van d’r komt heel veel angst bij kijken, dan doen we wel eens een vragenlijstje extra, maar onze standaard klinimetrie is wel echt op de COPD gericht.”</w:t>
            </w:r>
          </w:p>
          <w:p w14:paraId="6AF1985A" w14:textId="77777777" w:rsidR="00DC0E33" w:rsidRPr="00DC0E33" w:rsidRDefault="00DC0E33" w:rsidP="00DC0E33">
            <w:pPr>
              <w:spacing w:line="360" w:lineRule="auto"/>
              <w:rPr>
                <w:color w:val="0070C0"/>
              </w:rPr>
            </w:pPr>
            <w:r w:rsidRPr="00DC0E33">
              <w:rPr>
                <w:color w:val="0070C0"/>
              </w:rPr>
              <w:t>P2: “…de 6 minuten wandel test dat wordt geadviseerd en d’r wordt een knijptest geadviseerd.”</w:t>
            </w:r>
          </w:p>
          <w:p w14:paraId="516EA40A" w14:textId="77777777" w:rsidR="00DC0E33" w:rsidRPr="00DC0E33" w:rsidRDefault="00DC0E33" w:rsidP="00DC0E33">
            <w:pPr>
              <w:spacing w:line="360" w:lineRule="auto"/>
              <w:rPr>
                <w:color w:val="0070C0"/>
              </w:rPr>
            </w:pPr>
            <w:r w:rsidRPr="00DC0E33">
              <w:rPr>
                <w:color w:val="0070C0"/>
              </w:rPr>
              <w:t>P2: “…soms laat ik ze dan blazen, dus beetje de 1 seconde waarde en bloeddruk.”</w:t>
            </w:r>
          </w:p>
          <w:p w14:paraId="1C97EA7A" w14:textId="77777777" w:rsidR="00DC0E33" w:rsidRPr="00DC0E33" w:rsidRDefault="00DC0E33" w:rsidP="00DC0E33">
            <w:pPr>
              <w:spacing w:line="360" w:lineRule="auto"/>
              <w:rPr>
                <w:color w:val="0070C0"/>
              </w:rPr>
            </w:pPr>
            <w:r w:rsidRPr="00DC0E33">
              <w:rPr>
                <w:color w:val="0070C0"/>
              </w:rPr>
              <w:lastRenderedPageBreak/>
              <w:t>P2: “…lengte, gewicht, buikomvang.”</w:t>
            </w:r>
          </w:p>
          <w:p w14:paraId="0B0B11CE" w14:textId="77777777" w:rsidR="00DC0E33" w:rsidRPr="00DC0E33" w:rsidRDefault="00DC0E33" w:rsidP="00DC0E33">
            <w:pPr>
              <w:spacing w:line="360" w:lineRule="auto"/>
              <w:rPr>
                <w:color w:val="0070C0"/>
              </w:rPr>
            </w:pPr>
            <w:r w:rsidRPr="00DC0E33">
              <w:rPr>
                <w:color w:val="0070C0"/>
              </w:rPr>
              <w:t>P2: “Dat is zo gewoon omvang meting van de borst, in- en uitgeademd dus dan krijg je een beetje hetzelfde wat je ook met het blazen krijgt dus hoeveel liter inhoud heb je, maar vooral ook van gewoon met een meetlint van ik heb een stijve borstkast of ik heb een wat mobielere borstkast.”</w:t>
            </w:r>
          </w:p>
          <w:p w14:paraId="5D9522CE" w14:textId="5F14F87C" w:rsidR="00DC0E33" w:rsidRPr="009766ED" w:rsidRDefault="00DC0E33" w:rsidP="00873532">
            <w:pPr>
              <w:spacing w:line="360" w:lineRule="auto"/>
              <w:rPr>
                <w:color w:val="0070C0"/>
              </w:rPr>
            </w:pPr>
            <w:r w:rsidRPr="00DC0E33">
              <w:rPr>
                <w:color w:val="0070C0"/>
              </w:rPr>
              <w:t>P2: “[welke vragenlijsten neemt u af] CCQ, MVI, CIS, par-q, CAT.” </w:t>
            </w:r>
          </w:p>
          <w:p w14:paraId="47F9FB74" w14:textId="77777777" w:rsidR="00151539" w:rsidRPr="009766ED" w:rsidRDefault="00151539" w:rsidP="00873532">
            <w:pPr>
              <w:spacing w:line="360" w:lineRule="auto"/>
              <w:rPr>
                <w:color w:val="0070C0"/>
              </w:rPr>
            </w:pPr>
            <w:r w:rsidRPr="009766ED">
              <w:rPr>
                <w:color w:val="0070C0"/>
              </w:rPr>
              <w:t xml:space="preserve">P2: </w:t>
            </w:r>
            <w:r>
              <w:rPr>
                <w:color w:val="0070C0"/>
              </w:rPr>
              <w:t>“</w:t>
            </w:r>
            <w:r w:rsidRPr="009766ED">
              <w:rPr>
                <w:color w:val="0070C0"/>
              </w:rPr>
              <w:t>[wat test u] Inspanningscapaciteit.</w:t>
            </w:r>
            <w:r>
              <w:rPr>
                <w:color w:val="0070C0"/>
              </w:rPr>
              <w:t>”</w:t>
            </w:r>
          </w:p>
          <w:p w14:paraId="5C3061B0" w14:textId="77777777" w:rsidR="00151539" w:rsidRPr="009766ED" w:rsidRDefault="00151539" w:rsidP="00873532">
            <w:pPr>
              <w:spacing w:line="360" w:lineRule="auto"/>
              <w:rPr>
                <w:color w:val="0070C0"/>
              </w:rPr>
            </w:pPr>
            <w:r w:rsidRPr="009766ED">
              <w:rPr>
                <w:color w:val="0070C0"/>
              </w:rPr>
              <w:t xml:space="preserve">P2: </w:t>
            </w:r>
            <w:r>
              <w:rPr>
                <w:color w:val="0070C0"/>
              </w:rPr>
              <w:t>“…</w:t>
            </w:r>
            <w:r w:rsidRPr="009766ED">
              <w:rPr>
                <w:color w:val="0070C0"/>
              </w:rPr>
              <w:t>fiets, loopband, crosstrainer bijvoorbeeld en daar kun je ook gewoon een test op zetten. Wat dan een zuurstofopname bepaald.</w:t>
            </w:r>
            <w:r>
              <w:rPr>
                <w:color w:val="0070C0"/>
              </w:rPr>
              <w:t>”</w:t>
            </w:r>
          </w:p>
          <w:p w14:paraId="472080E4" w14:textId="77777777" w:rsidR="00151539" w:rsidRPr="009766ED" w:rsidRDefault="00151539" w:rsidP="00873532">
            <w:pPr>
              <w:spacing w:line="360" w:lineRule="auto"/>
              <w:rPr>
                <w:color w:val="0070C0"/>
              </w:rPr>
            </w:pPr>
            <w:r w:rsidRPr="009766ED">
              <w:rPr>
                <w:color w:val="0070C0"/>
              </w:rPr>
              <w:t xml:space="preserve">P2: </w:t>
            </w:r>
            <w:r>
              <w:rPr>
                <w:color w:val="0070C0"/>
              </w:rPr>
              <w:t>“</w:t>
            </w:r>
            <w:r w:rsidRPr="009766ED">
              <w:rPr>
                <w:color w:val="0070C0"/>
              </w:rPr>
              <w:t>Krachttesten, niet 1RM, want dat denk ik ja dat je in de fysiotherapie nooit moet doen.</w:t>
            </w:r>
            <w:r>
              <w:rPr>
                <w:color w:val="0070C0"/>
              </w:rPr>
              <w:t>”</w:t>
            </w:r>
          </w:p>
          <w:p w14:paraId="44FD9081" w14:textId="77777777" w:rsidR="00151539" w:rsidRPr="009766ED" w:rsidRDefault="00151539" w:rsidP="00873532">
            <w:pPr>
              <w:spacing w:line="360" w:lineRule="auto"/>
              <w:rPr>
                <w:color w:val="0070C0"/>
              </w:rPr>
            </w:pPr>
            <w:r w:rsidRPr="009766ED">
              <w:rPr>
                <w:color w:val="0070C0"/>
              </w:rPr>
              <w:t xml:space="preserve">P3: </w:t>
            </w:r>
            <w:r>
              <w:rPr>
                <w:color w:val="0070C0"/>
              </w:rPr>
              <w:t>“</w:t>
            </w:r>
            <w:r w:rsidRPr="009766ED">
              <w:rPr>
                <w:color w:val="0070C0"/>
              </w:rPr>
              <w:t xml:space="preserve">Maar ik begin wel altijd zoals wat verwacht wordt van chronisch </w:t>
            </w:r>
            <w:proofErr w:type="spellStart"/>
            <w:r w:rsidRPr="009766ED">
              <w:rPr>
                <w:color w:val="0070C0"/>
              </w:rPr>
              <w:t>zorgnet</w:t>
            </w:r>
            <w:proofErr w:type="spellEnd"/>
            <w:r w:rsidRPr="009766ED">
              <w:rPr>
                <w:color w:val="0070C0"/>
              </w:rPr>
              <w:t xml:space="preserve"> en je daarop te richten.</w:t>
            </w:r>
            <w:r>
              <w:rPr>
                <w:color w:val="0070C0"/>
              </w:rPr>
              <w:t>”</w:t>
            </w:r>
          </w:p>
          <w:p w14:paraId="4E9D915C" w14:textId="77777777" w:rsidR="00283200" w:rsidRPr="00283200" w:rsidRDefault="00151539" w:rsidP="00283200">
            <w:pPr>
              <w:spacing w:line="360" w:lineRule="auto"/>
              <w:rPr>
                <w:color w:val="0070C0"/>
              </w:rPr>
            </w:pPr>
            <w:r w:rsidRPr="009766ED">
              <w:rPr>
                <w:color w:val="0070C0"/>
              </w:rPr>
              <w:t xml:space="preserve">P3: </w:t>
            </w:r>
            <w:r>
              <w:rPr>
                <w:color w:val="0070C0"/>
              </w:rPr>
              <w:t>“D</w:t>
            </w:r>
            <w:r w:rsidRPr="009766ED">
              <w:rPr>
                <w:color w:val="0070C0"/>
              </w:rPr>
              <w:t>us toch eigenlijk vrij algemeen beginnen en misschien wat gedetailleerde worden als het je beperkt.</w:t>
            </w:r>
            <w:r>
              <w:rPr>
                <w:color w:val="0070C0"/>
              </w:rPr>
              <w:t>”</w:t>
            </w:r>
          </w:p>
          <w:p w14:paraId="1DF00BC2" w14:textId="77777777" w:rsidR="00DC0E33" w:rsidRPr="00DC0E33" w:rsidRDefault="00DC0E33" w:rsidP="00DC0E33">
            <w:pPr>
              <w:spacing w:line="360" w:lineRule="auto"/>
              <w:rPr>
                <w:color w:val="0070C0"/>
              </w:rPr>
            </w:pPr>
            <w:r w:rsidRPr="00DC0E33">
              <w:rPr>
                <w:color w:val="0070C0"/>
              </w:rPr>
              <w:t xml:space="preserve">P3: de zes minuten </w:t>
            </w:r>
            <w:proofErr w:type="spellStart"/>
            <w:r w:rsidRPr="00DC0E33">
              <w:rPr>
                <w:color w:val="0070C0"/>
              </w:rPr>
              <w:t>wandelltest</w:t>
            </w:r>
            <w:proofErr w:type="spellEnd"/>
            <w:r w:rsidRPr="00DC0E33">
              <w:rPr>
                <w:color w:val="0070C0"/>
              </w:rPr>
              <w:t>, CCQ, MRC, 1RM de krachttest.</w:t>
            </w:r>
          </w:p>
          <w:p w14:paraId="1CFFD404" w14:textId="77777777" w:rsidR="00DC0E33" w:rsidRPr="00DC0E33" w:rsidRDefault="00DC0E33" w:rsidP="00DC0E33">
            <w:pPr>
              <w:spacing w:line="360" w:lineRule="auto"/>
              <w:rPr>
                <w:color w:val="0070C0"/>
              </w:rPr>
            </w:pPr>
            <w:r w:rsidRPr="00DC0E33">
              <w:rPr>
                <w:color w:val="0070C0"/>
              </w:rPr>
              <w:t>P3: “Je hebt een groepje van vragenlijsten, als iemand erg over vermoeidheid klaagt dan pak ik hem toch eventjes bij.”</w:t>
            </w:r>
          </w:p>
          <w:p w14:paraId="1D755C52" w14:textId="77777777" w:rsidR="00DC0E33" w:rsidRPr="00DC0E33" w:rsidRDefault="00DC0E33" w:rsidP="00DC0E33">
            <w:pPr>
              <w:spacing w:line="360" w:lineRule="auto"/>
              <w:rPr>
                <w:color w:val="0070C0"/>
              </w:rPr>
            </w:pPr>
            <w:r w:rsidRPr="00DC0E33">
              <w:rPr>
                <w:color w:val="0070C0"/>
              </w:rPr>
              <w:t xml:space="preserve">P4: “We moeten volgens een soort meetprotocol handelen dus ik volg vrijwel altijd een klinimetrie uit en voor de copd betekent dat dan die 6 minuten wandeltest als inspanningsonderzoek. CCQ, nog twee vragenlijsten van het </w:t>
            </w:r>
            <w:proofErr w:type="spellStart"/>
            <w:r w:rsidRPr="00DC0E33">
              <w:rPr>
                <w:color w:val="0070C0"/>
              </w:rPr>
              <w:t>chonisch</w:t>
            </w:r>
            <w:proofErr w:type="spellEnd"/>
            <w:r w:rsidRPr="00DC0E33">
              <w:rPr>
                <w:color w:val="0070C0"/>
              </w:rPr>
              <w:t xml:space="preserve"> </w:t>
            </w:r>
            <w:proofErr w:type="spellStart"/>
            <w:r w:rsidRPr="00DC0E33">
              <w:rPr>
                <w:color w:val="0070C0"/>
              </w:rPr>
              <w:t>zorgnet</w:t>
            </w:r>
            <w:proofErr w:type="spellEnd"/>
            <w:r w:rsidRPr="00DC0E33">
              <w:rPr>
                <w:color w:val="0070C0"/>
              </w:rPr>
              <w:t xml:space="preserve"> zelf die gaan over de ziekte stabiliteit en weer een stappenteller.”</w:t>
            </w:r>
          </w:p>
          <w:p w14:paraId="36F98856" w14:textId="070F1197" w:rsidR="00DC0E33" w:rsidRPr="009766ED" w:rsidRDefault="00DC0E33" w:rsidP="00873532">
            <w:pPr>
              <w:spacing w:line="360" w:lineRule="auto"/>
              <w:rPr>
                <w:color w:val="0070C0"/>
              </w:rPr>
            </w:pPr>
            <w:r w:rsidRPr="00DC0E33">
              <w:rPr>
                <w:color w:val="0070C0"/>
              </w:rPr>
              <w:t xml:space="preserve">P4: “…voor angst en depressie zou je als het echt speelt een HADS afnemen. Voor de artrose kun je nog een </w:t>
            </w:r>
            <w:proofErr w:type="spellStart"/>
            <w:r w:rsidRPr="00DC0E33">
              <w:rPr>
                <w:color w:val="0070C0"/>
              </w:rPr>
              <w:t>een</w:t>
            </w:r>
            <w:proofErr w:type="spellEnd"/>
            <w:r w:rsidRPr="00DC0E33">
              <w:rPr>
                <w:color w:val="0070C0"/>
              </w:rPr>
              <w:t xml:space="preserve"> pijnscore of een score aan de stijfheid afnemen.”</w:t>
            </w:r>
          </w:p>
          <w:p w14:paraId="0DDE50DD" w14:textId="77777777" w:rsidR="00151539" w:rsidRPr="009766ED" w:rsidRDefault="00151539" w:rsidP="00873532">
            <w:pPr>
              <w:spacing w:line="360" w:lineRule="auto"/>
              <w:rPr>
                <w:color w:val="0070C0"/>
              </w:rPr>
            </w:pPr>
            <w:r w:rsidRPr="009766ED">
              <w:rPr>
                <w:color w:val="0070C0"/>
              </w:rPr>
              <w:lastRenderedPageBreak/>
              <w:t xml:space="preserve">P4: </w:t>
            </w:r>
            <w:r>
              <w:rPr>
                <w:color w:val="0070C0"/>
              </w:rPr>
              <w:t>“A</w:t>
            </w:r>
            <w:r w:rsidRPr="009766ED">
              <w:rPr>
                <w:color w:val="0070C0"/>
              </w:rPr>
              <w:t>ls mensen bijvoorbeeld etalagebenen hebben, daar heb je normaal ook een heel protocol voor hoe je dat apart gaat behandelen, maar als mensen met copd komen en ze hebben als comorbiditeit etalage benen dan ga ik niet nog een wandeltest uitzetten voor die etalagebenen.</w:t>
            </w:r>
            <w:r>
              <w:rPr>
                <w:color w:val="0070C0"/>
              </w:rPr>
              <w:t>”</w:t>
            </w:r>
          </w:p>
          <w:p w14:paraId="24D0EAFB" w14:textId="77777777" w:rsidR="00151539" w:rsidRPr="009766ED" w:rsidRDefault="00151539" w:rsidP="00873532">
            <w:pPr>
              <w:spacing w:line="360" w:lineRule="auto"/>
              <w:rPr>
                <w:color w:val="0070C0"/>
              </w:rPr>
            </w:pPr>
            <w:r w:rsidRPr="009766ED">
              <w:rPr>
                <w:color w:val="0070C0"/>
              </w:rPr>
              <w:t xml:space="preserve">P5: </w:t>
            </w:r>
            <w:r>
              <w:rPr>
                <w:color w:val="0070C0"/>
              </w:rPr>
              <w:t>“A</w:t>
            </w:r>
            <w:r w:rsidRPr="009766ED">
              <w:rPr>
                <w:color w:val="0070C0"/>
              </w:rPr>
              <w:t>ls ik weet dat iemand niet in staat is om te lopen dan wordt de 6mwt er uitgehaald of ik vervang hem door een fietstest.</w:t>
            </w:r>
            <w:r>
              <w:rPr>
                <w:color w:val="0070C0"/>
              </w:rPr>
              <w:t>”</w:t>
            </w:r>
          </w:p>
          <w:p w14:paraId="1674AB6C" w14:textId="77777777" w:rsidR="00DC0E33" w:rsidRPr="00DC0E33" w:rsidRDefault="00DC0E33" w:rsidP="00DC0E33">
            <w:pPr>
              <w:spacing w:line="360" w:lineRule="auto"/>
              <w:rPr>
                <w:color w:val="0070C0"/>
              </w:rPr>
            </w:pPr>
            <w:r w:rsidRPr="00DC0E33">
              <w:rPr>
                <w:color w:val="0070C0"/>
              </w:rPr>
              <w:t xml:space="preserve">P5: “…handknijpkracht, 6 minuten wandeltest </w:t>
            </w:r>
            <w:proofErr w:type="spellStart"/>
            <w:r w:rsidRPr="00DC0E33">
              <w:rPr>
                <w:color w:val="0070C0"/>
              </w:rPr>
              <w:t>microFET</w:t>
            </w:r>
            <w:proofErr w:type="spellEnd"/>
            <w:r w:rsidRPr="00DC0E33">
              <w:rPr>
                <w:color w:val="0070C0"/>
              </w:rPr>
              <w:t> voor de quadriceps vooral,  en dan ook nog de vragenlijsten; MRC, CAT-score, CCQ, de MRC-score.”</w:t>
            </w:r>
          </w:p>
          <w:p w14:paraId="14E11D10" w14:textId="77777777" w:rsidR="00DC0E33" w:rsidRPr="00DC0E33" w:rsidRDefault="00DC0E33" w:rsidP="00DC0E33">
            <w:pPr>
              <w:spacing w:line="360" w:lineRule="auto"/>
              <w:rPr>
                <w:color w:val="0070C0"/>
              </w:rPr>
            </w:pPr>
            <w:r w:rsidRPr="00DC0E33">
              <w:rPr>
                <w:color w:val="0070C0"/>
              </w:rPr>
              <w:t xml:space="preserve">P6: “…heel soms komt uit die vragenlijst hoe iemands </w:t>
            </w:r>
            <w:proofErr w:type="spellStart"/>
            <w:r w:rsidRPr="00DC0E33">
              <w:rPr>
                <w:color w:val="0070C0"/>
              </w:rPr>
              <w:t>psyche</w:t>
            </w:r>
            <w:proofErr w:type="spellEnd"/>
            <w:r w:rsidRPr="00DC0E33">
              <w:rPr>
                <w:color w:val="0070C0"/>
              </w:rPr>
              <w:t xml:space="preserve"> ervoor staat. Maar ik neem niet specifiek een 4DKL af.”</w:t>
            </w:r>
          </w:p>
          <w:p w14:paraId="1B24A596" w14:textId="77777777" w:rsidR="00DC0E33" w:rsidRPr="00DC0E33" w:rsidRDefault="00DC0E33" w:rsidP="00DC0E33">
            <w:pPr>
              <w:spacing w:line="360" w:lineRule="auto"/>
              <w:rPr>
                <w:color w:val="0070C0"/>
              </w:rPr>
            </w:pPr>
            <w:r w:rsidRPr="00DC0E33">
              <w:rPr>
                <w:color w:val="0070C0"/>
              </w:rPr>
              <w:t xml:space="preserve">P6: “…handheld dynamo meter, HKK, </w:t>
            </w:r>
            <w:proofErr w:type="spellStart"/>
            <w:r w:rsidRPr="00DC0E33">
              <w:rPr>
                <w:color w:val="0070C0"/>
              </w:rPr>
              <w:t>microfet</w:t>
            </w:r>
            <w:proofErr w:type="spellEnd"/>
            <w:r w:rsidRPr="00DC0E33">
              <w:rPr>
                <w:color w:val="0070C0"/>
              </w:rPr>
              <w:t>, looptest, de CAT-vragenlijst, MRC dyspneu, 6mwt, eventueel een PSK met een NRS, de CCQ en de SNAG vragenlijst.”</w:t>
            </w:r>
          </w:p>
          <w:p w14:paraId="7DD3579A" w14:textId="77777777" w:rsidR="00151539" w:rsidRPr="009766ED" w:rsidRDefault="00151539" w:rsidP="00873532">
            <w:pPr>
              <w:spacing w:line="360" w:lineRule="auto"/>
              <w:rPr>
                <w:color w:val="0070C0"/>
              </w:rPr>
            </w:pPr>
            <w:r w:rsidRPr="009766ED">
              <w:rPr>
                <w:color w:val="0070C0"/>
              </w:rPr>
              <w:t xml:space="preserve">P7: </w:t>
            </w:r>
            <w:r>
              <w:rPr>
                <w:color w:val="0070C0"/>
              </w:rPr>
              <w:t>“…</w:t>
            </w:r>
            <w:r w:rsidRPr="009766ED">
              <w:rPr>
                <w:color w:val="0070C0"/>
              </w:rPr>
              <w:t>als dat niet zo is dan moet je dat gesprek aangaan [stoppen met roken].</w:t>
            </w:r>
            <w:r>
              <w:rPr>
                <w:color w:val="0070C0"/>
              </w:rPr>
              <w:t>”</w:t>
            </w:r>
          </w:p>
          <w:p w14:paraId="2FD4A688" w14:textId="77777777" w:rsidR="00151539" w:rsidRPr="00C21C47" w:rsidRDefault="00151539" w:rsidP="00873532">
            <w:pPr>
              <w:spacing w:line="360" w:lineRule="auto"/>
              <w:rPr>
                <w:color w:val="0070C0"/>
              </w:rPr>
            </w:pPr>
            <w:r w:rsidRPr="009766ED">
              <w:rPr>
                <w:color w:val="0070C0"/>
              </w:rPr>
              <w:t xml:space="preserve">P7: </w:t>
            </w:r>
            <w:r>
              <w:rPr>
                <w:color w:val="0070C0"/>
              </w:rPr>
              <w:t>“</w:t>
            </w:r>
            <w:r w:rsidRPr="009766ED">
              <w:rPr>
                <w:color w:val="0070C0"/>
              </w:rPr>
              <w:t>Dan is het gewoon we gaan trainen ook al is het effect een stuk minder ook al is het resultaat veel minder.</w:t>
            </w:r>
            <w:r>
              <w:rPr>
                <w:color w:val="0070C0"/>
              </w:rPr>
              <w:t>”</w:t>
            </w:r>
          </w:p>
          <w:p w14:paraId="18DEB33A" w14:textId="77777777" w:rsidR="00151539" w:rsidRPr="00DC0E33" w:rsidRDefault="00151539" w:rsidP="00873532">
            <w:pPr>
              <w:spacing w:line="360" w:lineRule="auto"/>
              <w:rPr>
                <w:color w:val="0070C0"/>
              </w:rPr>
            </w:pPr>
            <w:r w:rsidRPr="00DC0E33">
              <w:rPr>
                <w:color w:val="0070C0"/>
              </w:rPr>
              <w:t>P7: “…bij de intake maak je gebruik van andere vragenlijsten dan tussendoor, 6mwt, CCQ en CAT.”</w:t>
            </w:r>
          </w:p>
          <w:p w14:paraId="328E8865" w14:textId="77777777" w:rsidR="00151539" w:rsidRPr="00DC0E33" w:rsidRDefault="00151539" w:rsidP="00873532">
            <w:pPr>
              <w:spacing w:line="360" w:lineRule="auto"/>
              <w:rPr>
                <w:color w:val="0070C0"/>
              </w:rPr>
            </w:pPr>
            <w:r w:rsidRPr="00DC0E33">
              <w:rPr>
                <w:color w:val="0070C0"/>
              </w:rPr>
              <w:t>P7: “Ik moet zeggen als iemand echt verslechterd dan is het niet dat ik al die vragenlijsten opnieuw ga doen.”</w:t>
            </w:r>
          </w:p>
          <w:p w14:paraId="211359BE" w14:textId="77777777" w:rsidR="00151539" w:rsidRPr="00DC0E33" w:rsidRDefault="00151539" w:rsidP="00873532">
            <w:pPr>
              <w:spacing w:line="360" w:lineRule="auto"/>
              <w:rPr>
                <w:color w:val="0070C0"/>
              </w:rPr>
            </w:pPr>
            <w:r w:rsidRPr="00DC0E33">
              <w:rPr>
                <w:color w:val="0070C0"/>
              </w:rPr>
              <w:t>P8: “[van welke klinimetrie maak jij gebruik] CCQ, CAT, 6MWT.”</w:t>
            </w:r>
          </w:p>
          <w:p w14:paraId="7E6699B3" w14:textId="77777777" w:rsidR="00151539" w:rsidRPr="00A15E9A" w:rsidRDefault="00151539" w:rsidP="00873532">
            <w:pPr>
              <w:spacing w:line="360" w:lineRule="auto"/>
              <w:rPr>
                <w:color w:val="FF33CC"/>
              </w:rPr>
            </w:pPr>
            <w:r w:rsidRPr="00A15E9A">
              <w:rPr>
                <w:color w:val="FF33CC"/>
              </w:rPr>
              <w:t xml:space="preserve">P2: </w:t>
            </w:r>
            <w:r>
              <w:rPr>
                <w:color w:val="FF33CC"/>
              </w:rPr>
              <w:t>“</w:t>
            </w:r>
            <w:r w:rsidRPr="00A15E9A">
              <w:rPr>
                <w:color w:val="FF33CC"/>
              </w:rPr>
              <w:t>Maar de fysiotherapeutische diagnose wijkt niet af van de medische diagnose. Het enige wat kan zijn is dat de COPD met comorbiditeiten. En dat de comorbiditeit toch in meer of mindere mate een belangrijke rol speelt.</w:t>
            </w:r>
            <w:r>
              <w:rPr>
                <w:color w:val="FF33CC"/>
              </w:rPr>
              <w:t>”</w:t>
            </w:r>
          </w:p>
          <w:p w14:paraId="41235366" w14:textId="77777777" w:rsidR="00151539" w:rsidRPr="00A15E9A" w:rsidRDefault="00151539" w:rsidP="00873532">
            <w:pPr>
              <w:spacing w:line="360" w:lineRule="auto"/>
              <w:rPr>
                <w:color w:val="FF33CC"/>
              </w:rPr>
            </w:pPr>
            <w:r w:rsidRPr="00A15E9A">
              <w:rPr>
                <w:color w:val="FF33CC"/>
              </w:rPr>
              <w:t xml:space="preserve"> P4: </w:t>
            </w:r>
            <w:r>
              <w:rPr>
                <w:color w:val="FF33CC"/>
              </w:rPr>
              <w:t>“…</w:t>
            </w:r>
            <w:r w:rsidRPr="00A15E9A">
              <w:rPr>
                <w:color w:val="FF33CC"/>
              </w:rPr>
              <w:t>dat is dan ons toegevoegd onderzoek, die eigenlijk misschien nog wel belangrijker zijn dan die andere dus dan wel.</w:t>
            </w:r>
            <w:r>
              <w:rPr>
                <w:color w:val="FF33CC"/>
              </w:rPr>
              <w:t>”</w:t>
            </w:r>
          </w:p>
          <w:p w14:paraId="03435523" w14:textId="77777777" w:rsidR="00151539" w:rsidRPr="00A15E9A" w:rsidRDefault="00151539" w:rsidP="00873532">
            <w:pPr>
              <w:spacing w:line="360" w:lineRule="auto"/>
              <w:rPr>
                <w:color w:val="FF33CC"/>
              </w:rPr>
            </w:pPr>
            <w:r w:rsidRPr="00A15E9A">
              <w:rPr>
                <w:color w:val="FF33CC"/>
              </w:rPr>
              <w:lastRenderedPageBreak/>
              <w:t xml:space="preserve">P4: </w:t>
            </w:r>
            <w:r>
              <w:rPr>
                <w:color w:val="FF33CC"/>
              </w:rPr>
              <w:t>“</w:t>
            </w:r>
            <w:r w:rsidRPr="00A15E9A">
              <w:rPr>
                <w:color w:val="FF33CC"/>
              </w:rPr>
              <w:t>Met de fysiotherapeutische diagnose heb je je klinimetrie gedaan.</w:t>
            </w:r>
            <w:r>
              <w:rPr>
                <w:color w:val="FF33CC"/>
              </w:rPr>
              <w:t>”</w:t>
            </w:r>
            <w:r w:rsidRPr="00A15E9A">
              <w:rPr>
                <w:color w:val="FF33CC"/>
              </w:rPr>
              <w:t xml:space="preserve"> </w:t>
            </w:r>
          </w:p>
          <w:p w14:paraId="4925D477" w14:textId="77777777" w:rsidR="00151539" w:rsidRPr="00A15E9A" w:rsidRDefault="00151539" w:rsidP="00873532">
            <w:pPr>
              <w:spacing w:line="360" w:lineRule="auto"/>
              <w:rPr>
                <w:color w:val="FF33CC"/>
              </w:rPr>
            </w:pPr>
            <w:r w:rsidRPr="00A15E9A">
              <w:rPr>
                <w:color w:val="FF33CC"/>
              </w:rPr>
              <w:t xml:space="preserve">P4: </w:t>
            </w:r>
            <w:r>
              <w:rPr>
                <w:color w:val="FF33CC"/>
              </w:rPr>
              <w:t>“</w:t>
            </w:r>
            <w:r w:rsidRPr="00A15E9A">
              <w:rPr>
                <w:color w:val="FF33CC"/>
              </w:rPr>
              <w:t xml:space="preserve">Met de fysiotherapeutische diagnose. Krijgt een veel beter beeld hoe zo een patiënt zich presenteert dan wanneer je echt die </w:t>
            </w:r>
            <w:proofErr w:type="spellStart"/>
            <w:r w:rsidRPr="00A15E9A">
              <w:rPr>
                <w:color w:val="FF33CC"/>
              </w:rPr>
              <w:t>spirometrische</w:t>
            </w:r>
            <w:proofErr w:type="spellEnd"/>
            <w:r w:rsidRPr="00A15E9A">
              <w:rPr>
                <w:color w:val="FF33CC"/>
              </w:rPr>
              <w:t xml:space="preserve"> gegevens ziet.</w:t>
            </w:r>
            <w:r>
              <w:rPr>
                <w:color w:val="FF33CC"/>
              </w:rPr>
              <w:t>”</w:t>
            </w:r>
          </w:p>
          <w:p w14:paraId="4B54AE47" w14:textId="77777777" w:rsidR="00151539" w:rsidRPr="00A15E9A" w:rsidRDefault="00151539" w:rsidP="00873532">
            <w:pPr>
              <w:spacing w:line="360" w:lineRule="auto"/>
              <w:rPr>
                <w:color w:val="FF33CC"/>
              </w:rPr>
            </w:pPr>
            <w:r w:rsidRPr="00A15E9A">
              <w:rPr>
                <w:color w:val="FF33CC"/>
              </w:rPr>
              <w:t xml:space="preserve">P4: </w:t>
            </w:r>
            <w:r>
              <w:rPr>
                <w:color w:val="FF33CC"/>
              </w:rPr>
              <w:t>‘’N</w:t>
            </w:r>
            <w:r w:rsidRPr="00A15E9A">
              <w:rPr>
                <w:color w:val="FF33CC"/>
              </w:rPr>
              <w:t xml:space="preserve">aar mijn idee zijn ze de laatste tijd van die spirometrie steeds meer af aan het stappen. Longartsen vinden het volgens mij nog best belangrijk om dat uit te voeren maar voor zover ik weet inderdaad hoeven die </w:t>
            </w:r>
            <w:proofErr w:type="spellStart"/>
            <w:r w:rsidRPr="00A15E9A">
              <w:rPr>
                <w:color w:val="FF33CC"/>
              </w:rPr>
              <w:t>spirometrische</w:t>
            </w:r>
            <w:proofErr w:type="spellEnd"/>
            <w:r w:rsidRPr="00A15E9A">
              <w:rPr>
                <w:color w:val="FF33CC"/>
              </w:rPr>
              <w:t xml:space="preserve"> gegevens niet overeen te komen met de werkelijkheid hoe fit iemand is, hoe ja hoe goed belastbaar iemand eigenlijk.</w:t>
            </w:r>
            <w:r>
              <w:rPr>
                <w:color w:val="FF33CC"/>
              </w:rPr>
              <w:t>”</w:t>
            </w:r>
          </w:p>
          <w:p w14:paraId="44199E89" w14:textId="77777777" w:rsidR="009E68B4" w:rsidRDefault="009E68B4" w:rsidP="00873532">
            <w:pPr>
              <w:spacing w:line="360" w:lineRule="auto"/>
              <w:rPr>
                <w:color w:val="FF33CC"/>
              </w:rPr>
            </w:pPr>
            <w:r w:rsidRPr="009E68B4">
              <w:rPr>
                <w:color w:val="FF33CC"/>
              </w:rPr>
              <w:t xml:space="preserve">P4: “Voor zover ik weet inderdaad hoeven die </w:t>
            </w:r>
            <w:proofErr w:type="spellStart"/>
            <w:r w:rsidRPr="009E68B4">
              <w:rPr>
                <w:color w:val="FF33CC"/>
              </w:rPr>
              <w:t>spirometrische</w:t>
            </w:r>
            <w:proofErr w:type="spellEnd"/>
            <w:r w:rsidRPr="009E68B4">
              <w:rPr>
                <w:color w:val="FF33CC"/>
              </w:rPr>
              <w:t xml:space="preserve"> gegevens niet overeen te komen met de werkelijkheid hoe fit iemand is, hoe ja hoe goed belastbaar iemand eigenlijk is.”</w:t>
            </w:r>
          </w:p>
          <w:p w14:paraId="0AAEAA7F" w14:textId="43D7AD21" w:rsidR="00151539" w:rsidRPr="00A15E9A" w:rsidRDefault="00151539" w:rsidP="00873532">
            <w:pPr>
              <w:spacing w:line="360" w:lineRule="auto"/>
              <w:rPr>
                <w:color w:val="FF33CC"/>
              </w:rPr>
            </w:pPr>
            <w:r w:rsidRPr="00A15E9A">
              <w:rPr>
                <w:color w:val="FF33CC"/>
              </w:rPr>
              <w:t xml:space="preserve">P5: </w:t>
            </w:r>
            <w:r>
              <w:rPr>
                <w:color w:val="FF33CC"/>
              </w:rPr>
              <w:t>“</w:t>
            </w:r>
            <w:r w:rsidRPr="00A15E9A">
              <w:rPr>
                <w:color w:val="FF33CC"/>
              </w:rPr>
              <w:t>daar zit zeker verschil in, de ene patiënt die vindt zelf dat die nog best wel goed kan en als je dan zijn longfunctie bekijkt en als je vragenlijsten kijkt wat die heeft ingevuld, daar zit heel veel verschil in.</w:t>
            </w:r>
            <w:r>
              <w:rPr>
                <w:color w:val="FF33CC"/>
              </w:rPr>
              <w:t>”</w:t>
            </w:r>
          </w:p>
          <w:p w14:paraId="69CF6F4D" w14:textId="77777777" w:rsidR="00151539" w:rsidRPr="00A15E9A" w:rsidRDefault="00151539" w:rsidP="00873532">
            <w:pPr>
              <w:spacing w:line="360" w:lineRule="auto"/>
              <w:rPr>
                <w:color w:val="FF33CC"/>
              </w:rPr>
            </w:pPr>
            <w:r w:rsidRPr="00A15E9A">
              <w:rPr>
                <w:color w:val="FF33CC"/>
              </w:rPr>
              <w:t xml:space="preserve">P5: </w:t>
            </w:r>
            <w:r>
              <w:rPr>
                <w:color w:val="FF33CC"/>
              </w:rPr>
              <w:t>“</w:t>
            </w:r>
            <w:r w:rsidRPr="00A15E9A">
              <w:rPr>
                <w:color w:val="FF33CC"/>
              </w:rPr>
              <w:t>Het ICF is wel wat uitgebreider daarin.</w:t>
            </w:r>
            <w:r>
              <w:rPr>
                <w:color w:val="FF33CC"/>
              </w:rPr>
              <w:t>”</w:t>
            </w:r>
            <w:r w:rsidRPr="00A15E9A">
              <w:rPr>
                <w:color w:val="FF33CC"/>
              </w:rPr>
              <w:t> </w:t>
            </w:r>
          </w:p>
          <w:p w14:paraId="55EDBA68" w14:textId="77777777" w:rsidR="00151539" w:rsidRPr="00C21C47" w:rsidRDefault="00151539" w:rsidP="00873532">
            <w:pPr>
              <w:spacing w:line="360" w:lineRule="auto"/>
              <w:rPr>
                <w:color w:val="FF33CC"/>
              </w:rPr>
            </w:pPr>
            <w:r w:rsidRPr="00A15E9A">
              <w:rPr>
                <w:color w:val="FF33CC"/>
              </w:rPr>
              <w:t xml:space="preserve">P8: </w:t>
            </w:r>
            <w:r>
              <w:rPr>
                <w:color w:val="FF33CC"/>
              </w:rPr>
              <w:t>“…</w:t>
            </w:r>
            <w:r w:rsidRPr="00A15E9A">
              <w:rPr>
                <w:color w:val="FF33CC"/>
              </w:rPr>
              <w:t>bij het ziekenhuis krijg je natuurlijk altijd die waardes.</w:t>
            </w:r>
            <w:r>
              <w:rPr>
                <w:color w:val="FF33CC"/>
              </w:rPr>
              <w:t>”</w:t>
            </w:r>
          </w:p>
          <w:p w14:paraId="1C151507" w14:textId="5C020540" w:rsidR="00151539" w:rsidRPr="00324431" w:rsidRDefault="00151539" w:rsidP="00873532">
            <w:pPr>
              <w:spacing w:line="360" w:lineRule="auto"/>
            </w:pPr>
          </w:p>
        </w:tc>
      </w:tr>
      <w:tr w:rsidR="00151539" w14:paraId="2AD25EBF" w14:textId="77777777" w:rsidTr="00873532">
        <w:tc>
          <w:tcPr>
            <w:tcW w:w="2649" w:type="dxa"/>
          </w:tcPr>
          <w:p w14:paraId="46635765" w14:textId="77777777" w:rsidR="00151539" w:rsidRDefault="00151539" w:rsidP="00873532">
            <w:pPr>
              <w:spacing w:line="360" w:lineRule="auto"/>
            </w:pPr>
            <w:r>
              <w:lastRenderedPageBreak/>
              <w:t>Omgang met comorbiditeiten in het therapeutisch proces</w:t>
            </w:r>
          </w:p>
        </w:tc>
        <w:tc>
          <w:tcPr>
            <w:tcW w:w="1924" w:type="dxa"/>
          </w:tcPr>
          <w:p w14:paraId="213B7F14" w14:textId="77777777" w:rsidR="00151539" w:rsidRPr="006701A8" w:rsidRDefault="00151539" w:rsidP="00873532">
            <w:pPr>
              <w:spacing w:line="360" w:lineRule="auto"/>
              <w:rPr>
                <w:color w:val="92D050"/>
              </w:rPr>
            </w:pPr>
            <w:r w:rsidRPr="00CD5FCB">
              <w:rPr>
                <w:color w:val="FFC000"/>
              </w:rPr>
              <w:t>Therapie</w:t>
            </w:r>
            <w:r w:rsidRPr="006701A8">
              <w:rPr>
                <w:color w:val="92D050"/>
              </w:rPr>
              <w:t xml:space="preserve"> </w:t>
            </w:r>
          </w:p>
          <w:p w14:paraId="0CD08886" w14:textId="482DD53E" w:rsidR="00151539" w:rsidRPr="00BD3ECF" w:rsidRDefault="00151539" w:rsidP="00873532">
            <w:pPr>
              <w:spacing w:line="360" w:lineRule="auto"/>
              <w:rPr>
                <w:color w:val="92D050"/>
              </w:rPr>
            </w:pPr>
            <w:r w:rsidRPr="00BD3ECF">
              <w:rPr>
                <w:color w:val="92D050"/>
              </w:rPr>
              <w:t>Evaluatie</w:t>
            </w:r>
            <w:r w:rsidR="00937314" w:rsidRPr="00BD3ECF">
              <w:rPr>
                <w:color w:val="92D050"/>
              </w:rPr>
              <w:t xml:space="preserve"> &amp; </w:t>
            </w:r>
            <w:r w:rsidRPr="00BD3ECF">
              <w:rPr>
                <w:color w:val="92D050"/>
              </w:rPr>
              <w:t xml:space="preserve">Monitoring </w:t>
            </w:r>
          </w:p>
          <w:p w14:paraId="37122751" w14:textId="7AB7A3EF" w:rsidR="00151539" w:rsidRDefault="00151539" w:rsidP="00873532">
            <w:pPr>
              <w:spacing w:line="360" w:lineRule="auto"/>
            </w:pPr>
          </w:p>
        </w:tc>
        <w:tc>
          <w:tcPr>
            <w:tcW w:w="9030" w:type="dxa"/>
          </w:tcPr>
          <w:p w14:paraId="2D2AAE54" w14:textId="77777777" w:rsidR="00151539" w:rsidRPr="00CD5FCB" w:rsidRDefault="00151539" w:rsidP="00873532">
            <w:pPr>
              <w:spacing w:line="360" w:lineRule="auto"/>
              <w:rPr>
                <w:color w:val="FFC000"/>
              </w:rPr>
            </w:pPr>
            <w:r w:rsidRPr="00CD5FCB">
              <w:rPr>
                <w:color w:val="FFC000"/>
              </w:rPr>
              <w:t>P1: “Dan gaan we naar de voeding kijken, vaak beginnen we zo dat we mensen bijvoorbeeld een week lang, hun voeding laten opschrijven.”</w:t>
            </w:r>
          </w:p>
          <w:p w14:paraId="596EA05C" w14:textId="77777777" w:rsidR="00151539" w:rsidRPr="00CD5FCB" w:rsidRDefault="00151539" w:rsidP="00873532">
            <w:pPr>
              <w:spacing w:line="360" w:lineRule="auto"/>
              <w:rPr>
                <w:color w:val="FFC000"/>
              </w:rPr>
            </w:pPr>
            <w:r w:rsidRPr="00CD5FCB">
              <w:rPr>
                <w:color w:val="FFC000"/>
              </w:rPr>
              <w:t>P1: “De training zelf gaan we aanpassen dat we echt meer op kracht gaan trainen en minder op uithoudingsvermogen. Beetje dat uithoudingsvermogen eraf dat we ze niet te veel vermoeien maar echt puur op die kracht gaan trainen.”</w:t>
            </w:r>
          </w:p>
          <w:p w14:paraId="040ACD15" w14:textId="084D09BC" w:rsidR="00151539" w:rsidRPr="00CD5FCB" w:rsidRDefault="00151539" w:rsidP="00873532">
            <w:pPr>
              <w:spacing w:line="360" w:lineRule="auto"/>
              <w:rPr>
                <w:color w:val="FFC000"/>
              </w:rPr>
            </w:pPr>
            <w:r w:rsidRPr="00CD5FCB">
              <w:rPr>
                <w:color w:val="FFC000"/>
              </w:rPr>
              <w:t>P1: “Vooral coaching dat je ze wel vertrouwen geeft en dan ga ik sowieso niet heftig insteken in de training. Saturatie meten.”</w:t>
            </w:r>
          </w:p>
          <w:p w14:paraId="232229EB" w14:textId="77777777" w:rsidR="00AC20DF" w:rsidRPr="00CD5FCB" w:rsidRDefault="00AC20DF" w:rsidP="00AC20DF">
            <w:pPr>
              <w:spacing w:line="360" w:lineRule="auto"/>
              <w:rPr>
                <w:color w:val="FFC000"/>
              </w:rPr>
            </w:pPr>
            <w:r w:rsidRPr="00CD5FCB">
              <w:rPr>
                <w:color w:val="FFC000"/>
              </w:rPr>
              <w:t>P1: “…voor iedereen wordt een schema wel individueel ingesteld.”</w:t>
            </w:r>
          </w:p>
          <w:p w14:paraId="0E7B16B0" w14:textId="4630105F" w:rsidR="00AC20DF" w:rsidRPr="00CD5FCB" w:rsidRDefault="00AC20DF" w:rsidP="00873532">
            <w:pPr>
              <w:spacing w:line="360" w:lineRule="auto"/>
              <w:rPr>
                <w:color w:val="FFC000"/>
              </w:rPr>
            </w:pPr>
            <w:r w:rsidRPr="00CD5FCB">
              <w:rPr>
                <w:color w:val="FFC000"/>
              </w:rPr>
              <w:lastRenderedPageBreak/>
              <w:t>P1: “…ik ga wel in samenspraak met de patiënt het plan opstellen.”</w:t>
            </w:r>
          </w:p>
          <w:p w14:paraId="2D6A4212" w14:textId="77777777" w:rsidR="00151539" w:rsidRPr="00CD5FCB" w:rsidRDefault="00151539" w:rsidP="00873532">
            <w:pPr>
              <w:spacing w:line="360" w:lineRule="auto"/>
              <w:rPr>
                <w:color w:val="FFC000"/>
              </w:rPr>
            </w:pPr>
            <w:r w:rsidRPr="00CD5FCB">
              <w:rPr>
                <w:color w:val="FFC000"/>
              </w:rPr>
              <w:t>P2: “…en daar [comorbiditeiten] moet je ja regelmatig wel de therapie op aanpassen.”</w:t>
            </w:r>
          </w:p>
          <w:p w14:paraId="60758328" w14:textId="77777777" w:rsidR="00151539" w:rsidRPr="00CD5FCB" w:rsidRDefault="00151539" w:rsidP="00873532">
            <w:pPr>
              <w:spacing w:line="360" w:lineRule="auto"/>
              <w:rPr>
                <w:color w:val="FFC000"/>
              </w:rPr>
            </w:pPr>
            <w:r w:rsidRPr="00CD5FCB">
              <w:rPr>
                <w:color w:val="FFC000"/>
              </w:rPr>
              <w:t>P2: “…exacerbatiemanagement [eerste dingen die ze krijgen].”</w:t>
            </w:r>
          </w:p>
          <w:p w14:paraId="17356E79" w14:textId="77777777" w:rsidR="00151539" w:rsidRPr="00CD5FCB" w:rsidRDefault="00151539" w:rsidP="00873532">
            <w:pPr>
              <w:spacing w:line="360" w:lineRule="auto"/>
              <w:rPr>
                <w:color w:val="FFC000"/>
              </w:rPr>
            </w:pPr>
            <w:r w:rsidRPr="00CD5FCB">
              <w:rPr>
                <w:color w:val="FFC000"/>
              </w:rPr>
              <w:t>P2: “De therapie, die is afhankelijk van de hulpvraag.”</w:t>
            </w:r>
          </w:p>
          <w:p w14:paraId="77DBE2BB" w14:textId="77777777" w:rsidR="00151539" w:rsidRPr="00CD5FCB" w:rsidRDefault="00151539" w:rsidP="00873532">
            <w:pPr>
              <w:spacing w:line="360" w:lineRule="auto"/>
              <w:rPr>
                <w:color w:val="FFC000"/>
              </w:rPr>
            </w:pPr>
            <w:r w:rsidRPr="00CD5FCB">
              <w:rPr>
                <w:color w:val="FFC000"/>
              </w:rPr>
              <w:t>P2: “Groepstherapie geeft een heel andere dimensie aan de behandeling dus mensen kunnen hun eigen schema afwerken maar vooral de contacten onderling, het lotgenotencontact, dat is echt wel heel belangrijk.”</w:t>
            </w:r>
          </w:p>
          <w:p w14:paraId="49962AC7" w14:textId="77777777" w:rsidR="00151539" w:rsidRPr="00CD5FCB" w:rsidRDefault="00151539" w:rsidP="00873532">
            <w:pPr>
              <w:spacing w:line="360" w:lineRule="auto"/>
              <w:rPr>
                <w:color w:val="FFC000"/>
              </w:rPr>
            </w:pPr>
            <w:r w:rsidRPr="00CD5FCB">
              <w:rPr>
                <w:color w:val="FFC000"/>
              </w:rPr>
              <w:t>P2: “Stel iemand heeft hartfalen of je vermoed hartfalen daarbij, ja dan ga je, dan ga je het inderdaad zo aanpassen dat je, dat het wel effect heeft op zijn longklachten, zonder te zeer belemmerd te worden door z’n hart.”</w:t>
            </w:r>
          </w:p>
          <w:p w14:paraId="5ECB4169" w14:textId="77777777" w:rsidR="00AC20DF" w:rsidRPr="00CD5FCB" w:rsidRDefault="00AC20DF" w:rsidP="00AC20DF">
            <w:pPr>
              <w:spacing w:line="360" w:lineRule="auto"/>
              <w:rPr>
                <w:color w:val="FFC000"/>
              </w:rPr>
            </w:pPr>
            <w:r w:rsidRPr="00CD5FCB">
              <w:rPr>
                <w:color w:val="FFC000"/>
              </w:rPr>
              <w:t>P3: “Daar [saturatie, metingen, hoe ze zich voelen] houd je allemaal rekening om een behandelplan te maken.”</w:t>
            </w:r>
          </w:p>
          <w:p w14:paraId="20F3DE19" w14:textId="77777777" w:rsidR="00151539" w:rsidRPr="00CD5FCB" w:rsidRDefault="00151539" w:rsidP="00873532">
            <w:pPr>
              <w:spacing w:line="360" w:lineRule="auto"/>
              <w:rPr>
                <w:color w:val="FFC000"/>
              </w:rPr>
            </w:pPr>
            <w:r w:rsidRPr="00CD5FCB">
              <w:rPr>
                <w:color w:val="FFC000"/>
              </w:rPr>
              <w:t>P3: “Dus dat is ter plekke uitproberen wat gaat wel en wat gaat niet.”</w:t>
            </w:r>
          </w:p>
          <w:p w14:paraId="469C3BB3" w14:textId="77777777" w:rsidR="00151539" w:rsidRPr="00CD5FCB" w:rsidRDefault="00151539" w:rsidP="00873532">
            <w:pPr>
              <w:spacing w:line="360" w:lineRule="auto"/>
              <w:rPr>
                <w:color w:val="FFC000"/>
              </w:rPr>
            </w:pPr>
            <w:r w:rsidRPr="00CD5FCB">
              <w:rPr>
                <w:color w:val="FFC000"/>
              </w:rPr>
              <w:t>P3: “Sommige willen geen variatie ‘nee ik hoef geen nieuwe oefening’ en andere ‘ja’.”</w:t>
            </w:r>
          </w:p>
          <w:p w14:paraId="72AB1AF7" w14:textId="77777777" w:rsidR="00151539" w:rsidRPr="00CD5FCB" w:rsidRDefault="00151539" w:rsidP="00873532">
            <w:pPr>
              <w:spacing w:line="360" w:lineRule="auto"/>
              <w:rPr>
                <w:color w:val="FFC000"/>
              </w:rPr>
            </w:pPr>
            <w:r w:rsidRPr="00CD5FCB">
              <w:rPr>
                <w:color w:val="FFC000"/>
              </w:rPr>
              <w:t>P3: “Dan ga je over op intervaltraining de pauze iets langer maken, de saturatie altijd even in de gaten houden.”</w:t>
            </w:r>
          </w:p>
          <w:p w14:paraId="293666E0" w14:textId="77777777" w:rsidR="00151539" w:rsidRPr="00CD5FCB" w:rsidRDefault="00151539" w:rsidP="00873532">
            <w:pPr>
              <w:spacing w:line="360" w:lineRule="auto"/>
              <w:rPr>
                <w:color w:val="FFC000"/>
              </w:rPr>
            </w:pPr>
            <w:r w:rsidRPr="00CD5FCB">
              <w:rPr>
                <w:color w:val="FFC000"/>
              </w:rPr>
              <w:t>P3: “Je past gewoon steeds je therapie een beetje aan afhankelijk wat patiënten zeggen.”</w:t>
            </w:r>
          </w:p>
          <w:p w14:paraId="27155DA4" w14:textId="77777777" w:rsidR="00151539" w:rsidRPr="00CD5FCB" w:rsidRDefault="00151539" w:rsidP="00873532">
            <w:pPr>
              <w:spacing w:line="360" w:lineRule="auto"/>
              <w:rPr>
                <w:color w:val="FFC000"/>
              </w:rPr>
            </w:pPr>
            <w:r w:rsidRPr="00CD5FCB">
              <w:rPr>
                <w:color w:val="FFC000"/>
              </w:rPr>
              <w:t>P3: “Onbewust zet je die dingen [</w:t>
            </w:r>
            <w:proofErr w:type="spellStart"/>
            <w:r w:rsidRPr="00CD5FCB">
              <w:rPr>
                <w:color w:val="FFC000"/>
              </w:rPr>
              <w:t>motivational</w:t>
            </w:r>
            <w:proofErr w:type="spellEnd"/>
            <w:r w:rsidRPr="00CD5FCB">
              <w:rPr>
                <w:color w:val="FFC000"/>
              </w:rPr>
              <w:t xml:space="preserve"> </w:t>
            </w:r>
            <w:proofErr w:type="spellStart"/>
            <w:r w:rsidRPr="00CD5FCB">
              <w:rPr>
                <w:color w:val="FFC000"/>
              </w:rPr>
              <w:t>interviewing</w:t>
            </w:r>
            <w:proofErr w:type="spellEnd"/>
            <w:r w:rsidRPr="00CD5FCB">
              <w:rPr>
                <w:color w:val="FFC000"/>
              </w:rPr>
              <w:t>], dan toch wel in wat je voorheen niet deed.”</w:t>
            </w:r>
          </w:p>
          <w:p w14:paraId="79B6343E" w14:textId="77777777" w:rsidR="00151539" w:rsidRPr="00CD5FCB" w:rsidRDefault="00151539" w:rsidP="00873532">
            <w:pPr>
              <w:spacing w:line="360" w:lineRule="auto"/>
              <w:rPr>
                <w:color w:val="FFC000"/>
              </w:rPr>
            </w:pPr>
            <w:r w:rsidRPr="00CD5FCB">
              <w:rPr>
                <w:color w:val="FFC000"/>
              </w:rPr>
              <w:t>P3: “Ga je zeggen van we gaan dit doen en dat en we gaan spierkrachttraining en dat is hetzelfde, voor 2 en 4 maar de inhoudelijke indeling heel specifiek is natuurlijk niet hetzelfde.”</w:t>
            </w:r>
          </w:p>
          <w:p w14:paraId="5DFF1C4B" w14:textId="77777777" w:rsidR="00151539" w:rsidRPr="00CD5FCB" w:rsidRDefault="00151539" w:rsidP="00873532">
            <w:pPr>
              <w:spacing w:line="360" w:lineRule="auto"/>
              <w:rPr>
                <w:color w:val="FFC000"/>
              </w:rPr>
            </w:pPr>
            <w:r w:rsidRPr="00CD5FCB">
              <w:rPr>
                <w:color w:val="FFC000"/>
              </w:rPr>
              <w:t>P3: “Je moet het wel integreren anders denk ik van of je hebt een patiënt die zich niet serieus genomen voelt en die vertrekt en die gaat dingen doen die niet kunnen.”</w:t>
            </w:r>
          </w:p>
          <w:p w14:paraId="1EED4722" w14:textId="77777777" w:rsidR="00151539" w:rsidRPr="00CD5FCB" w:rsidRDefault="00151539" w:rsidP="00873532">
            <w:pPr>
              <w:spacing w:line="360" w:lineRule="auto"/>
              <w:rPr>
                <w:color w:val="FFC000"/>
              </w:rPr>
            </w:pPr>
            <w:r w:rsidRPr="00CD5FCB">
              <w:rPr>
                <w:color w:val="FFC000"/>
              </w:rPr>
              <w:lastRenderedPageBreak/>
              <w:t>P4: “…in je behandelplan en in je behandeling dat je daar rekening mee moet gaan houden door bepaalde oefeningen aan te passen; intensiteit te verlagen.”</w:t>
            </w:r>
          </w:p>
          <w:p w14:paraId="0FCEADAF" w14:textId="77777777" w:rsidR="00151539" w:rsidRPr="00CD5FCB" w:rsidRDefault="00151539" w:rsidP="00873532">
            <w:pPr>
              <w:spacing w:line="360" w:lineRule="auto"/>
              <w:rPr>
                <w:color w:val="FFC000"/>
              </w:rPr>
            </w:pPr>
            <w:r w:rsidRPr="00CD5FCB">
              <w:rPr>
                <w:color w:val="FFC000"/>
              </w:rPr>
              <w:t>P4: “Een saturatiemetertje die gebruik je veel om zuurstofwaarde te checken. Stappenteller gebruik ik veel, die adviseer ik ook om mensen zelf aan te schaffen.”</w:t>
            </w:r>
          </w:p>
          <w:p w14:paraId="06E9CD3F" w14:textId="77777777" w:rsidR="00151539" w:rsidRPr="00CD5FCB" w:rsidRDefault="00151539" w:rsidP="00873532">
            <w:pPr>
              <w:spacing w:line="360" w:lineRule="auto"/>
              <w:rPr>
                <w:color w:val="FFC000"/>
              </w:rPr>
            </w:pPr>
            <w:r w:rsidRPr="00CD5FCB">
              <w:rPr>
                <w:color w:val="FFC000"/>
              </w:rPr>
              <w:t>P4: “Mensen met artrose in de knie hebben vaak moeite om op de loopband te lopen en dan op de fiets is dat een stuk makkelijker.”</w:t>
            </w:r>
          </w:p>
          <w:p w14:paraId="5273A5FA" w14:textId="77777777" w:rsidR="00151539" w:rsidRPr="00CD5FCB" w:rsidRDefault="00151539" w:rsidP="00873532">
            <w:pPr>
              <w:spacing w:line="360" w:lineRule="auto"/>
              <w:rPr>
                <w:color w:val="FFC000"/>
              </w:rPr>
            </w:pPr>
            <w:r w:rsidRPr="00CD5FCB">
              <w:rPr>
                <w:color w:val="FFC000"/>
              </w:rPr>
              <w:t>P4: “Dat is gewoon zoeken in type oefening wat mensen prettig vinden en dat je wel ervoor zorgt dat je grote spiergroepen blijft trainen door de oefening die de mensen prettig vinden om uit te voeren zonder de pijnklachten.”</w:t>
            </w:r>
          </w:p>
          <w:p w14:paraId="39B35B96" w14:textId="77777777" w:rsidR="00151539" w:rsidRPr="00CD5FCB" w:rsidRDefault="00151539" w:rsidP="00873532">
            <w:pPr>
              <w:spacing w:line="360" w:lineRule="auto"/>
              <w:rPr>
                <w:color w:val="FFC000"/>
              </w:rPr>
            </w:pPr>
            <w:r w:rsidRPr="00CD5FCB">
              <w:rPr>
                <w:color w:val="FFC000"/>
              </w:rPr>
              <w:t>P5: “De meeste komen hier trainen vaak als ze een ziekenhuisopname hebben gehad d’r zijn sommige die met slecht weer niet het huis uit komen.”</w:t>
            </w:r>
          </w:p>
          <w:p w14:paraId="30CD5552" w14:textId="77777777" w:rsidR="00151539" w:rsidRPr="00CD5FCB" w:rsidRDefault="00151539" w:rsidP="00873532">
            <w:pPr>
              <w:spacing w:line="360" w:lineRule="auto"/>
              <w:rPr>
                <w:color w:val="FFC000"/>
              </w:rPr>
            </w:pPr>
            <w:r w:rsidRPr="00CD5FCB">
              <w:rPr>
                <w:color w:val="FFC000"/>
              </w:rPr>
              <w:t>P5: “Soms zijn die d’r niet [uitslagen van diagnostische testen, vanwege comorbiditeiten] dus dan ga je maar zonder dat je bepaalde gegevens hebt proberen te trainen maar dat is soms wel lastig.”</w:t>
            </w:r>
          </w:p>
          <w:p w14:paraId="504EFDBC" w14:textId="77777777" w:rsidR="00151539" w:rsidRPr="00CD5FCB" w:rsidRDefault="00151539" w:rsidP="00873532">
            <w:pPr>
              <w:spacing w:line="360" w:lineRule="auto"/>
              <w:rPr>
                <w:color w:val="FFC000"/>
              </w:rPr>
            </w:pPr>
            <w:r w:rsidRPr="00CD5FCB">
              <w:rPr>
                <w:color w:val="FFC000"/>
              </w:rPr>
              <w:t>P5: “Stukje krachtuithoudingsvermogen dan bouw je toch wel uithoudingsvermogen op [hoe doorbreek je de cirkel als iemand niet kan trainen op uithoudingsvermogen, maar dat is wel je trainingsdoel].”</w:t>
            </w:r>
          </w:p>
          <w:p w14:paraId="0168F210" w14:textId="77777777" w:rsidR="00151539" w:rsidRPr="00CD5FCB" w:rsidRDefault="00151539" w:rsidP="00873532">
            <w:pPr>
              <w:spacing w:line="360" w:lineRule="auto"/>
              <w:rPr>
                <w:color w:val="FFC000"/>
              </w:rPr>
            </w:pPr>
            <w:r w:rsidRPr="00CD5FCB">
              <w:rPr>
                <w:color w:val="FFC000"/>
              </w:rPr>
              <w:t>P5: “Ik heb wel groepen, meestal begin ik wel 1 op 1 en ja dat is vooral als ze net een exacerbatie hebben gehad of in het ziekenhuis zijn geweest en dan na een maand of drie, vier dan komen ze eigenlijk in de groep terecht.”</w:t>
            </w:r>
          </w:p>
          <w:p w14:paraId="321AFE58" w14:textId="77777777" w:rsidR="00151539" w:rsidRPr="00CD5FCB" w:rsidRDefault="00151539" w:rsidP="00873532">
            <w:pPr>
              <w:spacing w:line="360" w:lineRule="auto"/>
              <w:rPr>
                <w:color w:val="FFC000"/>
              </w:rPr>
            </w:pPr>
            <w:r w:rsidRPr="00CD5FCB">
              <w:rPr>
                <w:color w:val="FFC000"/>
              </w:rPr>
              <w:t>P5: “…niet iedereen is geschikt voor een groep, sommige hebben wat meer begeleiding nodig.”</w:t>
            </w:r>
          </w:p>
          <w:p w14:paraId="509C4817" w14:textId="77777777" w:rsidR="00151539" w:rsidRPr="00CD5FCB" w:rsidRDefault="00151539" w:rsidP="00873532">
            <w:pPr>
              <w:spacing w:line="360" w:lineRule="auto"/>
              <w:rPr>
                <w:color w:val="FFC000"/>
              </w:rPr>
            </w:pPr>
            <w:r w:rsidRPr="00CD5FCB">
              <w:rPr>
                <w:color w:val="FFC000"/>
              </w:rPr>
              <w:t>P6: “Ik probeer het [NMES] soms wel in te zetten als iemand hier een exacerbatie heeft en die die kan een aantal weken niet komen trainen.”</w:t>
            </w:r>
          </w:p>
          <w:p w14:paraId="168682B2" w14:textId="77777777" w:rsidR="00151539" w:rsidRPr="00CD5FCB" w:rsidRDefault="00151539" w:rsidP="00873532">
            <w:pPr>
              <w:spacing w:line="360" w:lineRule="auto"/>
              <w:rPr>
                <w:color w:val="FFC000"/>
              </w:rPr>
            </w:pPr>
            <w:r w:rsidRPr="00CD5FCB">
              <w:rPr>
                <w:color w:val="FFC000"/>
              </w:rPr>
              <w:lastRenderedPageBreak/>
              <w:t>P6: “Meestal probeer ik de mensen in groepsverband te laten trainen en de eerste paar keer zie je ze vaak ook individueel om ze ademhalingstechnieken aan te leren of mucus evacuerende technieken.”</w:t>
            </w:r>
          </w:p>
          <w:p w14:paraId="4150AAD9" w14:textId="77777777" w:rsidR="00151539" w:rsidRPr="00CD5FCB" w:rsidRDefault="00151539" w:rsidP="00873532">
            <w:pPr>
              <w:spacing w:line="360" w:lineRule="auto"/>
              <w:rPr>
                <w:color w:val="FFC000"/>
              </w:rPr>
            </w:pPr>
            <w:r w:rsidRPr="00CD5FCB">
              <w:rPr>
                <w:color w:val="FFC000"/>
              </w:rPr>
              <w:t>P6: “Bespreekbaar maken met een patiënt en educatie verschaffen, iemand inzicht geven in eigen klachten het voordeel is als je maar een beperkt aantal behandelingen hebt dat je op een gegeven moment wel moet.”</w:t>
            </w:r>
          </w:p>
          <w:p w14:paraId="4EB72BE9" w14:textId="77777777" w:rsidR="00151539" w:rsidRPr="00CD5FCB" w:rsidRDefault="00151539" w:rsidP="00873532">
            <w:pPr>
              <w:spacing w:line="360" w:lineRule="auto"/>
              <w:rPr>
                <w:color w:val="FFC000"/>
              </w:rPr>
            </w:pPr>
            <w:r w:rsidRPr="00CD5FCB">
              <w:rPr>
                <w:color w:val="FFC000"/>
              </w:rPr>
              <w:t>P6: “Dan zoek ik een andere trainingsvorm uit, waarbij je toch wel dezelfde energie hebt en dezelfde trainingsprikkel toedient en je hetzelfde effect krijgt maar waarbij je een patiënt wel binnenhoudt”</w:t>
            </w:r>
          </w:p>
          <w:p w14:paraId="641C64C1" w14:textId="77777777" w:rsidR="00151539" w:rsidRPr="00CD5FCB" w:rsidRDefault="00151539" w:rsidP="00873532">
            <w:pPr>
              <w:spacing w:line="360" w:lineRule="auto"/>
              <w:rPr>
                <w:color w:val="FFC000"/>
              </w:rPr>
            </w:pPr>
            <w:r w:rsidRPr="00CD5FCB">
              <w:rPr>
                <w:color w:val="FFC000"/>
              </w:rPr>
              <w:t>P6: “En dan heb je ook al meteen als je iemand educatie geeft van op welk niveau moet je iemand educatie geven.”</w:t>
            </w:r>
          </w:p>
          <w:p w14:paraId="30523B85" w14:textId="77777777" w:rsidR="00151539" w:rsidRPr="00CD5FCB" w:rsidRDefault="00151539" w:rsidP="00873532">
            <w:pPr>
              <w:spacing w:line="360" w:lineRule="auto"/>
              <w:rPr>
                <w:color w:val="FFC000"/>
              </w:rPr>
            </w:pPr>
            <w:r w:rsidRPr="00CD5FCB">
              <w:rPr>
                <w:color w:val="FFC000"/>
              </w:rPr>
              <w:t>P6: “je wil wel hebben dat de mensen gemotiveerd blijven dus ik heb liever dat ze dan een kleine twist maken in de behandeling met iets van andere oefeningen waarbij de patiënt zich meer kan vinden, maar dat ik me d’r ook nog wel in kan vinden.”</w:t>
            </w:r>
          </w:p>
          <w:p w14:paraId="5DC23D5F" w14:textId="77777777" w:rsidR="00151539" w:rsidRPr="00CD5FCB" w:rsidRDefault="00151539" w:rsidP="00873532">
            <w:pPr>
              <w:spacing w:line="360" w:lineRule="auto"/>
              <w:rPr>
                <w:color w:val="FFC000"/>
              </w:rPr>
            </w:pPr>
            <w:r w:rsidRPr="00CD5FCB">
              <w:rPr>
                <w:color w:val="FFC000"/>
              </w:rPr>
              <w:t>P6: “UAE (unsupported arm exercises), dat is eigenlijk om de hulpademhalingsspieren te trainen dus de nek-schoudergordel. ja ik pas dat hier in de praktijk  eigenlijk niet toe.”</w:t>
            </w:r>
          </w:p>
          <w:p w14:paraId="7FB96077" w14:textId="77777777" w:rsidR="00151539" w:rsidRPr="00CD5FCB" w:rsidRDefault="00151539" w:rsidP="00873532">
            <w:pPr>
              <w:spacing w:line="360" w:lineRule="auto"/>
              <w:rPr>
                <w:color w:val="FFC000"/>
              </w:rPr>
            </w:pPr>
            <w:r w:rsidRPr="00CD5FCB">
              <w:rPr>
                <w:color w:val="FFC000"/>
              </w:rPr>
              <w:t>P7: “[In groepsverband trainen] Vaak merk je dat heel positief werkt in die grenzen opzoeken.”</w:t>
            </w:r>
          </w:p>
          <w:p w14:paraId="05B6B836" w14:textId="77777777" w:rsidR="00151539" w:rsidRPr="00CD5FCB" w:rsidRDefault="00151539" w:rsidP="00873532">
            <w:pPr>
              <w:spacing w:line="360" w:lineRule="auto"/>
              <w:rPr>
                <w:color w:val="FFC000"/>
              </w:rPr>
            </w:pPr>
            <w:r w:rsidRPr="00CD5FCB">
              <w:rPr>
                <w:color w:val="FFC000"/>
              </w:rPr>
              <w:t>P7: “Lager trainen of geen maximale inspanning trainen, lager in je herhalingen.”</w:t>
            </w:r>
          </w:p>
          <w:p w14:paraId="4DC59036" w14:textId="77777777" w:rsidR="00151539" w:rsidRPr="00CD5FCB" w:rsidRDefault="00151539" w:rsidP="00873532">
            <w:pPr>
              <w:spacing w:line="360" w:lineRule="auto"/>
              <w:rPr>
                <w:color w:val="FFC000"/>
              </w:rPr>
            </w:pPr>
            <w:r w:rsidRPr="00CD5FCB">
              <w:rPr>
                <w:color w:val="FFC000"/>
              </w:rPr>
              <w:t>P8: “dat is voor hun al een stimulans [van intervaltraining naar duurtraining].”</w:t>
            </w:r>
          </w:p>
          <w:p w14:paraId="2F3A41FB" w14:textId="77777777" w:rsidR="00151539" w:rsidRPr="00CD5FCB" w:rsidRDefault="00151539" w:rsidP="00873532">
            <w:pPr>
              <w:spacing w:line="360" w:lineRule="auto"/>
              <w:rPr>
                <w:color w:val="FFC000"/>
              </w:rPr>
            </w:pPr>
            <w:r w:rsidRPr="00CD5FCB">
              <w:rPr>
                <w:color w:val="FFC000"/>
              </w:rPr>
              <w:t>P8: “weer een extra motivatie [als ze merken dat de afstand die ze lopen groter is dan voorheen].”</w:t>
            </w:r>
          </w:p>
          <w:p w14:paraId="69021645" w14:textId="77777777" w:rsidR="00151539" w:rsidRPr="00CD5FCB" w:rsidRDefault="00151539" w:rsidP="00873532">
            <w:pPr>
              <w:spacing w:line="360" w:lineRule="auto"/>
              <w:rPr>
                <w:b/>
                <w:color w:val="FFC000"/>
              </w:rPr>
            </w:pPr>
            <w:r w:rsidRPr="00CD5FCB">
              <w:rPr>
                <w:color w:val="FFC000"/>
              </w:rPr>
              <w:t>P8: “Je gaat inderdaad kijken van de longcapaciteit en of mensen ook wel goed ademhalen.”</w:t>
            </w:r>
          </w:p>
          <w:p w14:paraId="101D37FA" w14:textId="77777777" w:rsidR="00151539" w:rsidRPr="00CD5FCB" w:rsidRDefault="00151539" w:rsidP="00873532">
            <w:pPr>
              <w:spacing w:line="360" w:lineRule="auto"/>
              <w:rPr>
                <w:color w:val="FFC000"/>
              </w:rPr>
            </w:pPr>
            <w:r w:rsidRPr="00CD5FCB">
              <w:rPr>
                <w:color w:val="FFC000"/>
              </w:rPr>
              <w:t>P8: “Ja dat werkt als je de goeie groep hebt [in groepsverband trainen].”</w:t>
            </w:r>
          </w:p>
          <w:p w14:paraId="4BF91C4E" w14:textId="77777777" w:rsidR="00151539" w:rsidRPr="0018432A" w:rsidRDefault="00151539" w:rsidP="00873532">
            <w:pPr>
              <w:spacing w:line="360" w:lineRule="auto"/>
              <w:rPr>
                <w:color w:val="92D050"/>
              </w:rPr>
            </w:pPr>
            <w:r w:rsidRPr="00CD5FCB">
              <w:rPr>
                <w:color w:val="FFC000"/>
              </w:rPr>
              <w:t>P8: “mensen ook wel goed ademhalen [waar kijk je naar]”</w:t>
            </w:r>
          </w:p>
          <w:p w14:paraId="2EBFB5CD" w14:textId="77777777" w:rsidR="00283200" w:rsidRPr="00CD5FCB" w:rsidRDefault="00151539" w:rsidP="00283200">
            <w:pPr>
              <w:spacing w:line="360" w:lineRule="auto"/>
              <w:rPr>
                <w:color w:val="92D050"/>
              </w:rPr>
            </w:pPr>
            <w:r w:rsidRPr="00CD5FCB">
              <w:rPr>
                <w:color w:val="92D050"/>
              </w:rPr>
              <w:lastRenderedPageBreak/>
              <w:t>P1: “Wij hebben altijd na een maand of drie opnieuw testen.”</w:t>
            </w:r>
          </w:p>
          <w:p w14:paraId="4E34B597" w14:textId="77777777" w:rsidR="00937314" w:rsidRPr="00CD5FCB" w:rsidRDefault="00937314" w:rsidP="00937314">
            <w:pPr>
              <w:spacing w:line="360" w:lineRule="auto"/>
              <w:rPr>
                <w:color w:val="92D050"/>
              </w:rPr>
            </w:pPr>
            <w:r w:rsidRPr="00CD5FCB">
              <w:rPr>
                <w:color w:val="92D050"/>
              </w:rPr>
              <w:t>P1: “Soms vragen we de patiënten zelf al om een dagboek bij te houden [over de dagindeling] en soms werkt het niet.</w:t>
            </w:r>
          </w:p>
          <w:p w14:paraId="474C1E56" w14:textId="60E69098" w:rsidR="00937314" w:rsidRPr="00CD5FCB" w:rsidRDefault="00937314" w:rsidP="00873532">
            <w:pPr>
              <w:spacing w:line="360" w:lineRule="auto"/>
              <w:rPr>
                <w:color w:val="92D050"/>
              </w:rPr>
            </w:pPr>
            <w:r w:rsidRPr="00CD5FCB">
              <w:rPr>
                <w:color w:val="92D050"/>
              </w:rPr>
              <w:t>P1: “Vaak komt zoiets pas naar voren als er een ziekenhuisopname is, maar als je ziet tijdens de trainingen.”</w:t>
            </w:r>
          </w:p>
          <w:p w14:paraId="0BAE4EAB" w14:textId="77777777" w:rsidR="00151539" w:rsidRPr="00CD5FCB" w:rsidRDefault="00151539" w:rsidP="00873532">
            <w:pPr>
              <w:spacing w:line="360" w:lineRule="auto"/>
              <w:rPr>
                <w:color w:val="92D050"/>
              </w:rPr>
            </w:pPr>
            <w:r w:rsidRPr="00CD5FCB">
              <w:rPr>
                <w:color w:val="92D050"/>
              </w:rPr>
              <w:t>P2: “en dan kun je naderhand vergelijken Evalueren [met de vragenlijsten].”</w:t>
            </w:r>
          </w:p>
          <w:p w14:paraId="390CBDC1" w14:textId="77777777" w:rsidR="00151539" w:rsidRPr="00CD5FCB" w:rsidRDefault="00151539" w:rsidP="00873532">
            <w:pPr>
              <w:spacing w:line="360" w:lineRule="auto"/>
              <w:rPr>
                <w:color w:val="92D050"/>
              </w:rPr>
            </w:pPr>
            <w:r w:rsidRPr="00CD5FCB">
              <w:rPr>
                <w:color w:val="92D050"/>
              </w:rPr>
              <w:t xml:space="preserve">P3: “Je kunt niet dit is het oefenprogramma en dit gaan we volgen, het is echt per keer bekijken.” </w:t>
            </w:r>
          </w:p>
          <w:p w14:paraId="38D86177" w14:textId="77777777" w:rsidR="00151539" w:rsidRPr="00CD5FCB" w:rsidRDefault="00151539" w:rsidP="00873532">
            <w:pPr>
              <w:spacing w:line="360" w:lineRule="auto"/>
              <w:rPr>
                <w:color w:val="92D050"/>
              </w:rPr>
            </w:pPr>
            <w:r w:rsidRPr="00CD5FCB">
              <w:rPr>
                <w:color w:val="92D050"/>
              </w:rPr>
              <w:t>P3: “Dus dat is ter plekke uitproberen wat gaat wel en wat gaat niet.”</w:t>
            </w:r>
          </w:p>
          <w:p w14:paraId="601FEF97" w14:textId="77777777" w:rsidR="00151539" w:rsidRPr="00CD5FCB" w:rsidRDefault="00151539" w:rsidP="00873532">
            <w:pPr>
              <w:spacing w:line="360" w:lineRule="auto"/>
              <w:rPr>
                <w:color w:val="92D050"/>
              </w:rPr>
            </w:pPr>
            <w:r w:rsidRPr="00CD5FCB">
              <w:rPr>
                <w:color w:val="92D050"/>
              </w:rPr>
              <w:t>P3: “Bekijk je tussentijds je doel.”</w:t>
            </w:r>
          </w:p>
          <w:p w14:paraId="44375A22" w14:textId="77777777" w:rsidR="00283200" w:rsidRPr="00CD5FCB" w:rsidRDefault="00151539" w:rsidP="00283200">
            <w:pPr>
              <w:spacing w:line="360" w:lineRule="auto"/>
              <w:rPr>
                <w:color w:val="92D050"/>
              </w:rPr>
            </w:pPr>
            <w:r w:rsidRPr="00CD5FCB">
              <w:rPr>
                <w:color w:val="92D050"/>
              </w:rPr>
              <w:t>P4: “kies je een tijd op de dag waarop zij zich het fitst voelen.”  </w:t>
            </w:r>
          </w:p>
          <w:p w14:paraId="7E8B3AA0" w14:textId="7A7F06E1" w:rsidR="00937314" w:rsidRPr="00CD5FCB" w:rsidRDefault="00937314" w:rsidP="00873532">
            <w:pPr>
              <w:spacing w:line="360" w:lineRule="auto"/>
              <w:rPr>
                <w:color w:val="92D050"/>
              </w:rPr>
            </w:pPr>
            <w:r w:rsidRPr="00CD5FCB">
              <w:rPr>
                <w:color w:val="92D050"/>
              </w:rPr>
              <w:t>P4: “De intensiteit een stuk te verlagen, je houdt die vermoeidheid in de gaten met borgschaal of iets dergelijks.”</w:t>
            </w:r>
          </w:p>
          <w:p w14:paraId="1A89A1DF" w14:textId="77777777" w:rsidR="00151539" w:rsidRPr="00CD5FCB" w:rsidRDefault="00151539" w:rsidP="00873532">
            <w:pPr>
              <w:spacing w:line="360" w:lineRule="auto"/>
              <w:rPr>
                <w:color w:val="92D050"/>
              </w:rPr>
            </w:pPr>
            <w:r w:rsidRPr="00CD5FCB">
              <w:rPr>
                <w:color w:val="92D050"/>
              </w:rPr>
              <w:t>P5: “tussentijdse evaluaties, dat ik echt in de agenda zet van na 3 maanden, 6 maanden, na 9 en dan na 12 maanden eigenlijk weer.”</w:t>
            </w:r>
          </w:p>
          <w:p w14:paraId="2D13A17C" w14:textId="77777777" w:rsidR="00151539" w:rsidRPr="00CD5FCB" w:rsidRDefault="00151539" w:rsidP="00873532">
            <w:pPr>
              <w:spacing w:line="360" w:lineRule="auto"/>
              <w:rPr>
                <w:color w:val="92D050"/>
              </w:rPr>
            </w:pPr>
            <w:r w:rsidRPr="00CD5FCB">
              <w:rPr>
                <w:color w:val="92D050"/>
              </w:rPr>
              <w:t>P7: “Na iedere behandeling evalueer je eventjes kort hoe het is gegaan, hoe de patiënt zich voelt, Op het moment dat ze echt heel veel inspanning hebben geleverd gaan ze eventjes zitten. Echt op langere termijn ga je dat gewoon heel goed monitoren, je doet het gewoon in samenspraak met de patiënt.”</w:t>
            </w:r>
          </w:p>
          <w:p w14:paraId="6526D1BC" w14:textId="77777777" w:rsidR="00151539" w:rsidRPr="00CD5FCB" w:rsidRDefault="00151539" w:rsidP="00873532">
            <w:pPr>
              <w:spacing w:line="360" w:lineRule="auto"/>
              <w:rPr>
                <w:color w:val="92D050"/>
              </w:rPr>
            </w:pPr>
            <w:r w:rsidRPr="00CD5FCB">
              <w:rPr>
                <w:color w:val="92D050"/>
              </w:rPr>
              <w:t>P7: “evaluaties doe ik echt 1 op 1.”</w:t>
            </w:r>
          </w:p>
          <w:p w14:paraId="1D490246" w14:textId="77777777" w:rsidR="00151539" w:rsidRPr="00CD5FCB" w:rsidRDefault="00151539" w:rsidP="00873532">
            <w:pPr>
              <w:spacing w:line="360" w:lineRule="auto"/>
              <w:rPr>
                <w:color w:val="92D050"/>
              </w:rPr>
            </w:pPr>
            <w:r w:rsidRPr="00CD5FCB">
              <w:rPr>
                <w:color w:val="92D050"/>
              </w:rPr>
              <w:t xml:space="preserve">P7: “[groepsverband] soms kan dat confronterend zijn, van dit staat mij te wachten” </w:t>
            </w:r>
          </w:p>
          <w:p w14:paraId="3957EB24" w14:textId="77777777" w:rsidR="00151539" w:rsidRPr="00CD5FCB" w:rsidRDefault="00151539" w:rsidP="00937314">
            <w:pPr>
              <w:spacing w:line="360" w:lineRule="auto"/>
              <w:rPr>
                <w:color w:val="92D050"/>
              </w:rPr>
            </w:pPr>
            <w:r w:rsidRPr="00CD5FCB">
              <w:rPr>
                <w:color w:val="92D050"/>
              </w:rPr>
              <w:t>P8: “Ja die zou je eigenlijk na een aantal maanden opnieuw moeten doen [klinimetrie].”</w:t>
            </w:r>
          </w:p>
          <w:p w14:paraId="210DD5DE" w14:textId="597C0932" w:rsidR="00BD3ECF" w:rsidRPr="008450FA" w:rsidRDefault="00AA68C8" w:rsidP="00937314">
            <w:pPr>
              <w:spacing w:line="360" w:lineRule="auto"/>
              <w:rPr>
                <w:color w:val="92D050"/>
              </w:rPr>
            </w:pPr>
            <w:r w:rsidRPr="00CD5FCB">
              <w:rPr>
                <w:color w:val="92D050"/>
              </w:rPr>
              <w:t>P8: “Vooral mensen die in groep B zitten, die sluiten we dan na een bepaalde periode af en die kun je dan ook nog wel meer motiveren om zelf dan weer naar de sportschool te gaan.”</w:t>
            </w:r>
          </w:p>
        </w:tc>
      </w:tr>
      <w:tr w:rsidR="00151539" w14:paraId="7FC19AE3" w14:textId="77777777" w:rsidTr="00873532">
        <w:tc>
          <w:tcPr>
            <w:tcW w:w="2649" w:type="dxa"/>
          </w:tcPr>
          <w:p w14:paraId="63898898" w14:textId="77777777" w:rsidR="00151539" w:rsidRDefault="00151539" w:rsidP="00873532">
            <w:pPr>
              <w:spacing w:line="360" w:lineRule="auto"/>
            </w:pPr>
            <w:r>
              <w:lastRenderedPageBreak/>
              <w:t>Beïnvloeding keuzes in FMH</w:t>
            </w:r>
          </w:p>
        </w:tc>
        <w:tc>
          <w:tcPr>
            <w:tcW w:w="1924" w:type="dxa"/>
          </w:tcPr>
          <w:p w14:paraId="4058D768" w14:textId="0F9D6011" w:rsidR="00937314" w:rsidRPr="00CD5FCB" w:rsidRDefault="00937314" w:rsidP="00873532">
            <w:pPr>
              <w:spacing w:line="360" w:lineRule="auto"/>
              <w:rPr>
                <w:color w:val="FFC000"/>
              </w:rPr>
            </w:pPr>
            <w:r w:rsidRPr="00CD5FCB">
              <w:rPr>
                <w:color w:val="FFC000"/>
              </w:rPr>
              <w:t>Keuzes gebaseerd op wetenschappelijke evidentie</w:t>
            </w:r>
          </w:p>
          <w:p w14:paraId="5D0A0A7F" w14:textId="13B4E887" w:rsidR="00151539" w:rsidRPr="00BD3ECF" w:rsidRDefault="00937314" w:rsidP="00873532">
            <w:pPr>
              <w:spacing w:line="360" w:lineRule="auto"/>
              <w:rPr>
                <w:color w:val="92D050"/>
              </w:rPr>
            </w:pPr>
            <w:r w:rsidRPr="00BD3ECF">
              <w:rPr>
                <w:color w:val="92D050"/>
              </w:rPr>
              <w:t>Keuzes gebaseerd op e</w:t>
            </w:r>
            <w:r w:rsidR="00151539" w:rsidRPr="00BD3ECF">
              <w:rPr>
                <w:color w:val="92D050"/>
              </w:rPr>
              <w:t>rvaring</w:t>
            </w:r>
            <w:r w:rsidRPr="00BD3ECF">
              <w:rPr>
                <w:color w:val="92D050"/>
              </w:rPr>
              <w:t>en</w:t>
            </w:r>
          </w:p>
          <w:p w14:paraId="1F81C7B3" w14:textId="511BE46B" w:rsidR="00151539" w:rsidRDefault="00151539" w:rsidP="00873532">
            <w:pPr>
              <w:spacing w:line="360" w:lineRule="auto"/>
            </w:pPr>
          </w:p>
        </w:tc>
        <w:tc>
          <w:tcPr>
            <w:tcW w:w="9030" w:type="dxa"/>
          </w:tcPr>
          <w:p w14:paraId="64EED206" w14:textId="01DED67B"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P1: “Ik weet eerlijk gezegd niet precies wat eraan veranderd is. Ik weet ongeveer wat erin staat, maar ik vind t nog steeds zo persoonsafhankelijk.”</w:t>
            </w:r>
          </w:p>
          <w:p w14:paraId="38FC0B71"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P1: “Ervaringen en dan nemen we wel echt de KNGF-richtlijn mee [eigen gemaakte protocol] omdat het zo afhankelijk van de patiënt is hoort geen een richtlijn of een standaard programaatje af te werken.”</w:t>
            </w:r>
          </w:p>
          <w:p w14:paraId="29170C42" w14:textId="79CF5800" w:rsidR="00BC42D4" w:rsidRPr="00CD5FCB" w:rsidRDefault="00BC42D4" w:rsidP="00BC42D4">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P1: “Het</w:t>
            </w:r>
            <w:r w:rsidR="00E805E3" w:rsidRPr="00CD5FCB">
              <w:rPr>
                <w:rFonts w:ascii="Calibri" w:hAnsi="Calibri" w:cs="Calibri"/>
                <w:color w:val="FFC000"/>
                <w:sz w:val="22"/>
                <w:szCs w:val="22"/>
              </w:rPr>
              <w:t xml:space="preserve"> [de therapie] is</w:t>
            </w:r>
            <w:r w:rsidRPr="00CD5FCB">
              <w:rPr>
                <w:rFonts w:ascii="Calibri" w:hAnsi="Calibri" w:cs="Calibri"/>
                <w:color w:val="FFC000"/>
                <w:sz w:val="22"/>
                <w:szCs w:val="22"/>
              </w:rPr>
              <w:t xml:space="preserve"> zo patiëntafhankelijk is dat we daar meer naar de patiënt kijken dan naar de echte richtlijnen.”  </w:t>
            </w:r>
          </w:p>
          <w:p w14:paraId="384FD108"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 xml:space="preserve">P1: “Als we iets niet weten dan zoeken we dat op.” </w:t>
            </w:r>
          </w:p>
          <w:p w14:paraId="47490F09" w14:textId="77777777" w:rsidR="00E12CD6" w:rsidRPr="00CD5FCB" w:rsidRDefault="00E12CD6" w:rsidP="00E12CD6">
            <w:pPr>
              <w:pStyle w:val="paragraph"/>
              <w:spacing w:before="0" w:beforeAutospacing="0" w:after="0" w:afterAutospacing="0" w:line="360" w:lineRule="auto"/>
              <w:textAlignment w:val="baseline"/>
              <w:rPr>
                <w:rFonts w:ascii="Segoe UI" w:hAnsi="Segoe UI" w:cs="Segoe UI"/>
                <w:color w:val="FFC000"/>
                <w:sz w:val="18"/>
                <w:szCs w:val="18"/>
              </w:rPr>
            </w:pPr>
            <w:r w:rsidRPr="00CD5FCB">
              <w:rPr>
                <w:rStyle w:val="normaltextrun"/>
                <w:rFonts w:ascii="Calibri" w:hAnsi="Calibri" w:cs="Calibri"/>
                <w:color w:val="FFC000"/>
                <w:sz w:val="22"/>
                <w:szCs w:val="22"/>
              </w:rPr>
              <w:t>P1: “Ik denk dat er nog wel meer aandacht voor mag zijn [integratie]. Dat er nog iets breder gekeken wordt naar het onderwerp.”</w:t>
            </w:r>
            <w:r w:rsidRPr="00CD5FCB">
              <w:rPr>
                <w:rStyle w:val="eop"/>
                <w:rFonts w:ascii="Calibri" w:hAnsi="Calibri" w:cs="Calibri"/>
                <w:color w:val="FFC000"/>
                <w:sz w:val="22"/>
                <w:szCs w:val="22"/>
              </w:rPr>
              <w:t> </w:t>
            </w:r>
          </w:p>
          <w:p w14:paraId="58D2B565" w14:textId="77777777" w:rsidR="00E12CD6" w:rsidRPr="00CD5FCB" w:rsidRDefault="00E12CD6" w:rsidP="00E12CD6">
            <w:pPr>
              <w:pStyle w:val="paragraph"/>
              <w:spacing w:before="0" w:beforeAutospacing="0" w:after="0" w:afterAutospacing="0" w:line="360" w:lineRule="auto"/>
              <w:textAlignment w:val="baseline"/>
              <w:rPr>
                <w:rFonts w:ascii="Segoe UI" w:hAnsi="Segoe UI" w:cs="Segoe UI"/>
                <w:color w:val="FFC000"/>
                <w:sz w:val="18"/>
                <w:szCs w:val="18"/>
              </w:rPr>
            </w:pPr>
            <w:r w:rsidRPr="00CD5FCB">
              <w:rPr>
                <w:rStyle w:val="normaltextrun"/>
                <w:rFonts w:ascii="Calibri" w:hAnsi="Calibri" w:cs="Calibri"/>
                <w:color w:val="FFC000"/>
                <w:sz w:val="22"/>
                <w:szCs w:val="22"/>
              </w:rPr>
              <w:t>P1: “Ik denk dat goed is, dat het in ieder geval meer meegenomen wordt [protocol vanuit praktijk].”</w:t>
            </w:r>
            <w:r w:rsidRPr="00CD5FCB">
              <w:rPr>
                <w:rStyle w:val="eop"/>
                <w:rFonts w:ascii="Calibri" w:hAnsi="Calibri" w:cs="Calibri"/>
                <w:color w:val="FFC000"/>
                <w:sz w:val="22"/>
                <w:szCs w:val="22"/>
              </w:rPr>
              <w:t> </w:t>
            </w:r>
          </w:p>
          <w:p w14:paraId="2685B777" w14:textId="77777777" w:rsidR="00E12CD6" w:rsidRPr="00CD5FCB" w:rsidRDefault="00E12CD6" w:rsidP="00E12CD6">
            <w:pPr>
              <w:pStyle w:val="paragraph"/>
              <w:spacing w:before="0" w:beforeAutospacing="0" w:after="0" w:afterAutospacing="0" w:line="360" w:lineRule="auto"/>
              <w:textAlignment w:val="baseline"/>
              <w:rPr>
                <w:rFonts w:ascii="Segoe UI" w:hAnsi="Segoe UI" w:cs="Segoe UI"/>
                <w:color w:val="FFC000"/>
                <w:sz w:val="18"/>
                <w:szCs w:val="18"/>
              </w:rPr>
            </w:pPr>
            <w:r w:rsidRPr="00CD5FCB">
              <w:rPr>
                <w:rStyle w:val="normaltextrun"/>
                <w:rFonts w:ascii="Calibri" w:hAnsi="Calibri" w:cs="Calibri"/>
                <w:color w:val="FFC000"/>
                <w:sz w:val="22"/>
                <w:szCs w:val="22"/>
              </w:rPr>
              <w:t>P1: “Ik denk echt door sowieso een super goeie intake af te nemen.”</w:t>
            </w:r>
            <w:r w:rsidRPr="00CD5FCB">
              <w:rPr>
                <w:rStyle w:val="eop"/>
                <w:rFonts w:ascii="Calibri" w:hAnsi="Calibri" w:cs="Calibri"/>
                <w:color w:val="FFC000"/>
                <w:sz w:val="22"/>
                <w:szCs w:val="22"/>
              </w:rPr>
              <w:t> </w:t>
            </w:r>
          </w:p>
          <w:p w14:paraId="72DC068D" w14:textId="77777777" w:rsidR="00E12CD6" w:rsidRPr="00CD5FCB" w:rsidRDefault="00E12CD6" w:rsidP="00E12CD6">
            <w:pPr>
              <w:pStyle w:val="paragraph"/>
              <w:spacing w:before="0" w:beforeAutospacing="0" w:after="0" w:afterAutospacing="0" w:line="360" w:lineRule="auto"/>
              <w:textAlignment w:val="baseline"/>
              <w:rPr>
                <w:rFonts w:ascii="Segoe UI" w:hAnsi="Segoe UI" w:cs="Segoe UI"/>
                <w:color w:val="FFC000"/>
                <w:sz w:val="18"/>
                <w:szCs w:val="18"/>
              </w:rPr>
            </w:pPr>
            <w:r w:rsidRPr="00CD5FCB">
              <w:rPr>
                <w:rStyle w:val="normaltextrun"/>
                <w:rFonts w:ascii="Calibri" w:hAnsi="Calibri" w:cs="Calibri"/>
                <w:color w:val="FFC000"/>
                <w:sz w:val="22"/>
                <w:szCs w:val="22"/>
              </w:rPr>
              <w:t>P1: “[Wat is belangrijk bij de integratie] Je kunt gerichter gaan behandelen of dat je nog dingen eerder opmerkt, waardoor je bepaalde dingen kunt voorkomen. Of juist beter kan meenemen.”</w:t>
            </w:r>
            <w:r w:rsidRPr="00CD5FCB">
              <w:rPr>
                <w:rStyle w:val="eop"/>
                <w:rFonts w:ascii="Calibri" w:hAnsi="Calibri" w:cs="Calibri"/>
                <w:color w:val="FFC000"/>
                <w:sz w:val="22"/>
                <w:szCs w:val="22"/>
              </w:rPr>
              <w:t> </w:t>
            </w:r>
          </w:p>
          <w:p w14:paraId="7DF44382" w14:textId="77777777" w:rsidR="00E12CD6" w:rsidRPr="00CD5FCB" w:rsidRDefault="00E12CD6" w:rsidP="00E12CD6">
            <w:pPr>
              <w:pStyle w:val="paragraph"/>
              <w:spacing w:before="0" w:beforeAutospacing="0" w:after="0" w:afterAutospacing="0" w:line="360" w:lineRule="auto"/>
              <w:textAlignment w:val="baseline"/>
              <w:rPr>
                <w:rFonts w:ascii="Segoe UI" w:hAnsi="Segoe UI" w:cs="Segoe UI"/>
                <w:color w:val="FFC000"/>
                <w:sz w:val="18"/>
                <w:szCs w:val="18"/>
              </w:rPr>
            </w:pPr>
            <w:r w:rsidRPr="00CD5FCB">
              <w:rPr>
                <w:rStyle w:val="normaltextrun"/>
                <w:rFonts w:ascii="Calibri" w:hAnsi="Calibri" w:cs="Calibri"/>
                <w:color w:val="FFC000"/>
                <w:sz w:val="22"/>
                <w:szCs w:val="22"/>
              </w:rPr>
              <w:t>P1: “Ik denk ook wel dat een stukje overdracht is vanuit het ziekenhuis of arts. [Beter kunnen] Een iets uitgebreidere overdracht meesturen dan ben je ook al van heel veel dingen op de hoogte.”</w:t>
            </w:r>
            <w:r w:rsidRPr="00CD5FCB">
              <w:rPr>
                <w:rStyle w:val="eop"/>
                <w:rFonts w:ascii="Calibri" w:hAnsi="Calibri" w:cs="Calibri"/>
                <w:color w:val="FFC000"/>
                <w:sz w:val="22"/>
                <w:szCs w:val="22"/>
              </w:rPr>
              <w:t> </w:t>
            </w:r>
          </w:p>
          <w:p w14:paraId="1ECECED6" w14:textId="77777777" w:rsidR="00E12CD6" w:rsidRPr="00CD5FCB" w:rsidRDefault="00E12CD6" w:rsidP="00E12CD6">
            <w:pPr>
              <w:pStyle w:val="paragraph"/>
              <w:spacing w:before="0" w:beforeAutospacing="0" w:after="0" w:afterAutospacing="0" w:line="360" w:lineRule="auto"/>
              <w:textAlignment w:val="baseline"/>
              <w:rPr>
                <w:rFonts w:ascii="Segoe UI" w:hAnsi="Segoe UI" w:cs="Segoe UI"/>
                <w:color w:val="FFC000"/>
                <w:sz w:val="18"/>
                <w:szCs w:val="18"/>
              </w:rPr>
            </w:pPr>
            <w:r w:rsidRPr="00CD5FCB">
              <w:rPr>
                <w:rStyle w:val="normaltextrun"/>
                <w:rFonts w:ascii="Calibri" w:hAnsi="Calibri" w:cs="Calibri"/>
                <w:color w:val="FFC000"/>
                <w:sz w:val="22"/>
                <w:szCs w:val="22"/>
              </w:rPr>
              <w:t>P1: “Dan denk ik stuur gewoon eens na die eerste keer door naar de longarts [huisarts altijd kuurtjes], stuur eerder door dat vind ik wel belangrijk.”</w:t>
            </w:r>
            <w:r w:rsidRPr="00CD5FCB">
              <w:rPr>
                <w:rStyle w:val="eop"/>
                <w:rFonts w:ascii="Calibri" w:hAnsi="Calibri" w:cs="Calibri"/>
                <w:color w:val="FFC000"/>
                <w:sz w:val="22"/>
                <w:szCs w:val="22"/>
              </w:rPr>
              <w:t> </w:t>
            </w:r>
          </w:p>
          <w:p w14:paraId="7EE19DE9" w14:textId="77777777" w:rsidR="00E12CD6" w:rsidRPr="00CD5FCB" w:rsidRDefault="00E12CD6" w:rsidP="00E12CD6">
            <w:pPr>
              <w:pStyle w:val="paragraph"/>
              <w:spacing w:before="0" w:beforeAutospacing="0" w:after="0" w:afterAutospacing="0" w:line="360" w:lineRule="auto"/>
              <w:textAlignment w:val="baseline"/>
              <w:rPr>
                <w:rFonts w:ascii="Segoe UI" w:hAnsi="Segoe UI" w:cs="Segoe UI"/>
                <w:color w:val="FFC000"/>
                <w:sz w:val="18"/>
                <w:szCs w:val="18"/>
              </w:rPr>
            </w:pPr>
            <w:r w:rsidRPr="00CD5FCB">
              <w:rPr>
                <w:rStyle w:val="normaltextrun"/>
                <w:rFonts w:ascii="Calibri" w:hAnsi="Calibri" w:cs="Calibri"/>
                <w:color w:val="FFC000"/>
                <w:sz w:val="22"/>
                <w:szCs w:val="22"/>
              </w:rPr>
              <w:t>P2: “En het belangrijkste is; de patiënt is degene die je uiteindelijk beoordeeld.”</w:t>
            </w:r>
            <w:r w:rsidRPr="00CD5FCB">
              <w:rPr>
                <w:rStyle w:val="eop"/>
                <w:rFonts w:ascii="Calibri" w:hAnsi="Calibri" w:cs="Calibri"/>
                <w:color w:val="FFC000"/>
                <w:sz w:val="22"/>
                <w:szCs w:val="22"/>
              </w:rPr>
              <w:t> </w:t>
            </w:r>
          </w:p>
          <w:p w14:paraId="3074005C" w14:textId="77777777" w:rsidR="00E12CD6" w:rsidRPr="00CD5FCB" w:rsidRDefault="00E12CD6" w:rsidP="00E12CD6">
            <w:pPr>
              <w:pStyle w:val="paragraph"/>
              <w:spacing w:before="0" w:beforeAutospacing="0" w:after="0" w:afterAutospacing="0" w:line="360" w:lineRule="auto"/>
              <w:textAlignment w:val="baseline"/>
              <w:rPr>
                <w:rFonts w:ascii="Segoe UI" w:hAnsi="Segoe UI" w:cs="Segoe UI"/>
                <w:color w:val="FFC000"/>
                <w:sz w:val="18"/>
                <w:szCs w:val="18"/>
              </w:rPr>
            </w:pPr>
            <w:r w:rsidRPr="00CD5FCB">
              <w:rPr>
                <w:rStyle w:val="normaltextrun"/>
                <w:rFonts w:ascii="Calibri" w:hAnsi="Calibri" w:cs="Calibri"/>
                <w:color w:val="FFC000"/>
                <w:sz w:val="22"/>
                <w:szCs w:val="22"/>
              </w:rPr>
              <w:t>P2: “Ik denk dat je de therapie aan expertise van de therapeuten moet overlaten en op het moment dat patiënten ontevreden zijn. Wat niet aan klopt dan moet je daar wat aanpassen maar missen nee.”  </w:t>
            </w:r>
            <w:r w:rsidRPr="00CD5FCB">
              <w:rPr>
                <w:rStyle w:val="eop"/>
                <w:rFonts w:ascii="Calibri" w:hAnsi="Calibri" w:cs="Calibri"/>
                <w:color w:val="FFC000"/>
                <w:sz w:val="22"/>
                <w:szCs w:val="22"/>
              </w:rPr>
              <w:t> </w:t>
            </w:r>
          </w:p>
          <w:p w14:paraId="6D3EA80E" w14:textId="77777777" w:rsidR="00E12CD6" w:rsidRPr="00CD5FCB" w:rsidRDefault="00E12CD6" w:rsidP="00E12CD6">
            <w:pPr>
              <w:pStyle w:val="paragraph"/>
              <w:spacing w:before="0" w:beforeAutospacing="0" w:after="0" w:afterAutospacing="0" w:line="360" w:lineRule="auto"/>
              <w:textAlignment w:val="baseline"/>
              <w:rPr>
                <w:rFonts w:ascii="Segoe UI" w:hAnsi="Segoe UI" w:cs="Segoe UI"/>
                <w:color w:val="FFC000"/>
                <w:sz w:val="18"/>
                <w:szCs w:val="18"/>
              </w:rPr>
            </w:pPr>
            <w:r w:rsidRPr="00CD5FCB">
              <w:rPr>
                <w:rStyle w:val="normaltextrun"/>
                <w:rFonts w:ascii="Calibri" w:hAnsi="Calibri" w:cs="Calibri"/>
                <w:color w:val="FFC000"/>
                <w:sz w:val="22"/>
                <w:szCs w:val="22"/>
              </w:rPr>
              <w:lastRenderedPageBreak/>
              <w:t>P2: “Tevreden patiënten krijg je door samen dingen te doen, maar dat is met alles ook buiten de COPD.”</w:t>
            </w:r>
          </w:p>
          <w:p w14:paraId="6912F7B8"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P2: “Fysiopraxis en internet. Echt de medische literatuur. Ik probeer echt de bronnen wel de selecteren dus als wat van de NPI. zoek je ze gewoon op </w:t>
            </w:r>
            <w:proofErr w:type="spellStart"/>
            <w:r w:rsidRPr="00CD5FCB">
              <w:rPr>
                <w:rFonts w:ascii="Calibri" w:hAnsi="Calibri" w:cs="Calibri"/>
                <w:color w:val="FFC000"/>
                <w:sz w:val="22"/>
                <w:szCs w:val="22"/>
              </w:rPr>
              <w:t>pubmed</w:t>
            </w:r>
            <w:proofErr w:type="spellEnd"/>
            <w:r w:rsidRPr="00CD5FCB">
              <w:rPr>
                <w:rFonts w:ascii="Calibri" w:hAnsi="Calibri" w:cs="Calibri"/>
                <w:color w:val="FFC000"/>
                <w:sz w:val="22"/>
                <w:szCs w:val="22"/>
              </w:rPr>
              <w:t> of wat dan ook en dan kun je ze verder lezen.  cursus af en toe.”</w:t>
            </w:r>
          </w:p>
          <w:p w14:paraId="17B6498E"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P2: “[voldoet beschikbare literatuur aan behoefte] Goed, die service van de NPI gebruik ik veel.”</w:t>
            </w:r>
          </w:p>
          <w:p w14:paraId="47307BCA"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P2: “ik denk dat je gewoon als therapeut creatief moet zijn.”</w:t>
            </w:r>
          </w:p>
          <w:p w14:paraId="2A09DEDC"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P2: “de waarde van de patiënt hoger, hoger, hoger stellen of op gelijk niveau of op gelijk niveau als die van mezelf”</w:t>
            </w:r>
          </w:p>
          <w:p w14:paraId="57B755AB"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P2: “d’r wordt veel meer van de eigen activiteit van de patiënt gevraagd, d’r wordt ook rekening gehouden nu met wat doet iemand.”</w:t>
            </w:r>
          </w:p>
          <w:p w14:paraId="2F5E605B" w14:textId="00CCCA8E" w:rsidR="00D852BC" w:rsidRPr="00CD5FCB" w:rsidRDefault="00D852BC" w:rsidP="00D852BC">
            <w:pPr>
              <w:spacing w:line="360" w:lineRule="auto"/>
              <w:rPr>
                <w:rStyle w:val="normaltextrun"/>
                <w:rFonts w:ascii="Calibri" w:hAnsi="Calibri" w:cs="Segoe UI"/>
                <w:color w:val="FFC000"/>
              </w:rPr>
            </w:pPr>
            <w:r w:rsidRPr="00CD5FCB">
              <w:rPr>
                <w:rStyle w:val="normaltextrun"/>
                <w:rFonts w:ascii="Calibri" w:hAnsi="Calibri" w:cs="Segoe UI"/>
                <w:color w:val="FFC000"/>
              </w:rPr>
              <w:t>P2: “</w:t>
            </w:r>
            <w:r w:rsidRPr="00CD5FCB">
              <w:rPr>
                <w:rStyle w:val="contextualspellingandgrammarerror"/>
                <w:rFonts w:ascii="Calibri" w:hAnsi="Calibri" w:cs="Segoe UI"/>
                <w:color w:val="FFC000"/>
              </w:rPr>
              <w:t>Wat</w:t>
            </w:r>
            <w:r w:rsidRPr="00CD5FCB">
              <w:rPr>
                <w:rStyle w:val="normaltextrun"/>
                <w:rFonts w:ascii="Calibri" w:hAnsi="Calibri" w:cs="Segoe UI"/>
                <w:color w:val="FFC000"/>
              </w:rPr>
              <w:t> mijn bezwaar aan die vernieuwing is, is dat er nog steeds bij met name bij de zwaardere categorie beperkingen zitten aan hoe vaak iemand kan komen, want je moet toch wel eens van de richtlijn afwijken.”</w:t>
            </w:r>
          </w:p>
          <w:p w14:paraId="4B835D49" w14:textId="039F9EC4" w:rsidR="00947433" w:rsidRPr="00CD5FCB" w:rsidRDefault="00947433" w:rsidP="00D852BC">
            <w:pPr>
              <w:spacing w:line="360" w:lineRule="auto"/>
              <w:rPr>
                <w:color w:val="FFC000"/>
              </w:rPr>
            </w:pPr>
            <w:r w:rsidRPr="00CD5FCB">
              <w:rPr>
                <w:color w:val="FFC000"/>
              </w:rPr>
              <w:t>P2: “Er wordt trouwens ook vanuit chronisch </w:t>
            </w:r>
            <w:proofErr w:type="spellStart"/>
            <w:r w:rsidRPr="00CD5FCB">
              <w:rPr>
                <w:color w:val="FFC000"/>
              </w:rPr>
              <w:t>ZorgNet</w:t>
            </w:r>
            <w:proofErr w:type="spellEnd"/>
            <w:r w:rsidRPr="00CD5FCB">
              <w:rPr>
                <w:color w:val="FFC000"/>
              </w:rPr>
              <w:t> eigenlijk ook aangeraden van ja zorg dat je contact hebt met je netwerk.”</w:t>
            </w:r>
          </w:p>
          <w:p w14:paraId="52A357BA" w14:textId="77777777" w:rsidR="00D852BC" w:rsidRPr="00CD5FCB" w:rsidRDefault="00D852BC" w:rsidP="00D852BC">
            <w:pPr>
              <w:spacing w:line="360" w:lineRule="auto"/>
              <w:rPr>
                <w:color w:val="FFC000"/>
              </w:rPr>
            </w:pPr>
            <w:r w:rsidRPr="00CD5FCB">
              <w:rPr>
                <w:color w:val="FFC000"/>
              </w:rPr>
              <w:t>P3: “Ik maak wel gebruik van de KNGF-richtlijn”</w:t>
            </w:r>
          </w:p>
          <w:p w14:paraId="5F695E26" w14:textId="77777777" w:rsidR="00D852BC" w:rsidRPr="00CD5FCB" w:rsidRDefault="00D852BC" w:rsidP="00D852BC">
            <w:pPr>
              <w:spacing w:line="360" w:lineRule="auto"/>
              <w:rPr>
                <w:color w:val="FFC000"/>
              </w:rPr>
            </w:pPr>
            <w:r w:rsidRPr="00CD5FCB">
              <w:rPr>
                <w:color w:val="FFC000"/>
              </w:rPr>
              <w:t xml:space="preserve">P3: “Ik denk dat het wel op hetzelfde neer komt [chronisch </w:t>
            </w:r>
            <w:proofErr w:type="spellStart"/>
            <w:r w:rsidRPr="00CD5FCB">
              <w:rPr>
                <w:color w:val="FFC000"/>
              </w:rPr>
              <w:t>zorgnet</w:t>
            </w:r>
            <w:proofErr w:type="spellEnd"/>
            <w:r w:rsidRPr="00CD5FCB">
              <w:rPr>
                <w:color w:val="FFC000"/>
              </w:rPr>
              <w:t xml:space="preserve"> en KNGF]”</w:t>
            </w:r>
            <w:r w:rsidRPr="00CD5FCB">
              <w:rPr>
                <w:color w:val="FFC000"/>
              </w:rPr>
              <w:tab/>
            </w:r>
          </w:p>
          <w:p w14:paraId="684DC100"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P3: “Dus het is de bedoeling om COPD onder de aandacht te krijgen van huisartsen van specialisten, omdat het blijkt dat er zo’n groot percentage is van COPD mensen die gewoon rondlopen die als zijnde niet gediagnosticeerd zijn.”</w:t>
            </w:r>
          </w:p>
          <w:p w14:paraId="09F21E1B"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 xml:space="preserve">P3: “Ik volg het chronisch </w:t>
            </w:r>
            <w:proofErr w:type="spellStart"/>
            <w:r w:rsidRPr="00CD5FCB">
              <w:rPr>
                <w:rFonts w:ascii="Calibri" w:hAnsi="Calibri" w:cs="Calibri"/>
                <w:color w:val="FFC000"/>
                <w:sz w:val="22"/>
                <w:szCs w:val="22"/>
              </w:rPr>
              <w:t>zorgnet</w:t>
            </w:r>
            <w:proofErr w:type="spellEnd"/>
            <w:r w:rsidRPr="00CD5FCB">
              <w:rPr>
                <w:rFonts w:ascii="Calibri" w:hAnsi="Calibri" w:cs="Calibri"/>
                <w:color w:val="FFC000"/>
                <w:sz w:val="22"/>
                <w:szCs w:val="22"/>
              </w:rPr>
              <w:t xml:space="preserve"> behoorlijk goed ik ga ieder jaar naar congres en dan hoop ik dat hun daarin een mooie selectie maken van zaken die van invloed zijn of nieuwe onderzoeken.”</w:t>
            </w:r>
          </w:p>
          <w:p w14:paraId="2879A403"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lastRenderedPageBreak/>
              <w:t>P3: “Wat meer risico nemen af en toe afhankelijk van de situatie.”</w:t>
            </w:r>
          </w:p>
          <w:p w14:paraId="5D95D563"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 xml:space="preserve">P3: “In het begin deed ik dat vrij fanatiek maar dan kreeg ik vaak van die maar dan kreeg ik af en toe van die lompe [contact opnemen met de specialist].” </w:t>
            </w:r>
          </w:p>
          <w:p w14:paraId="5828300C"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 xml:space="preserve">P4: “Af en toe komt via het chronisch </w:t>
            </w:r>
            <w:proofErr w:type="spellStart"/>
            <w:r w:rsidRPr="00CD5FCB">
              <w:rPr>
                <w:rFonts w:ascii="Calibri" w:hAnsi="Calibri" w:cs="Calibri"/>
                <w:color w:val="FFC000"/>
                <w:sz w:val="22"/>
                <w:szCs w:val="22"/>
              </w:rPr>
              <w:t>zorgnet</w:t>
            </w:r>
            <w:proofErr w:type="spellEnd"/>
            <w:r w:rsidRPr="00CD5FCB">
              <w:rPr>
                <w:rFonts w:ascii="Calibri" w:hAnsi="Calibri" w:cs="Calibri"/>
                <w:color w:val="FFC000"/>
                <w:sz w:val="22"/>
                <w:szCs w:val="22"/>
              </w:rPr>
              <w:t xml:space="preserve"> wat binnen. Of via het KNGF. Ik ga echt niet op </w:t>
            </w:r>
            <w:proofErr w:type="spellStart"/>
            <w:r w:rsidRPr="00CD5FCB">
              <w:rPr>
                <w:rFonts w:ascii="Calibri" w:hAnsi="Calibri" w:cs="Calibri"/>
                <w:color w:val="FFC000"/>
                <w:sz w:val="22"/>
                <w:szCs w:val="22"/>
              </w:rPr>
              <w:t>pubmed</w:t>
            </w:r>
            <w:proofErr w:type="spellEnd"/>
            <w:r w:rsidRPr="00CD5FCB">
              <w:rPr>
                <w:rFonts w:ascii="Calibri" w:hAnsi="Calibri" w:cs="Calibri"/>
                <w:color w:val="FFC000"/>
                <w:sz w:val="22"/>
                <w:szCs w:val="22"/>
              </w:rPr>
              <w:t xml:space="preserve"> zoeken naar speciale literatuur voor COPD, of ik moet al echt een vraag hebben waar ik dan tegenaan loop.”</w:t>
            </w:r>
          </w:p>
          <w:p w14:paraId="18C82A95"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 xml:space="preserve">P4: “Vanuit het chronisch </w:t>
            </w:r>
            <w:proofErr w:type="spellStart"/>
            <w:r w:rsidRPr="00CD5FCB">
              <w:rPr>
                <w:rFonts w:ascii="Calibri" w:hAnsi="Calibri" w:cs="Calibri"/>
                <w:color w:val="FFC000"/>
                <w:sz w:val="22"/>
                <w:szCs w:val="22"/>
              </w:rPr>
              <w:t>zorgnet</w:t>
            </w:r>
            <w:proofErr w:type="spellEnd"/>
            <w:r w:rsidRPr="00CD5FCB">
              <w:rPr>
                <w:rFonts w:ascii="Calibri" w:hAnsi="Calibri" w:cs="Calibri"/>
                <w:color w:val="FFC000"/>
                <w:sz w:val="22"/>
                <w:szCs w:val="22"/>
              </w:rPr>
              <w:t xml:space="preserve"> wordt regelmatig bijscholing aangeboden.” </w:t>
            </w:r>
          </w:p>
          <w:p w14:paraId="52165106"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P4: “Ik denk dat er zeker voldoende literatuur beschikbaar is, het moet me wel een beetje gevoerd worden”</w:t>
            </w:r>
          </w:p>
          <w:p w14:paraId="3D2F242D"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 xml:space="preserve">P4: “[wat vind je van de mening van de </w:t>
            </w:r>
            <w:proofErr w:type="spellStart"/>
            <w:r w:rsidRPr="00CD5FCB">
              <w:rPr>
                <w:rFonts w:ascii="Calibri" w:hAnsi="Calibri" w:cs="Calibri"/>
                <w:color w:val="FFC000"/>
                <w:sz w:val="22"/>
                <w:szCs w:val="22"/>
              </w:rPr>
              <w:t>patient</w:t>
            </w:r>
            <w:proofErr w:type="spellEnd"/>
            <w:r w:rsidRPr="00CD5FCB">
              <w:rPr>
                <w:rFonts w:ascii="Calibri" w:hAnsi="Calibri" w:cs="Calibri"/>
                <w:color w:val="FFC000"/>
                <w:sz w:val="22"/>
                <w:szCs w:val="22"/>
              </w:rPr>
              <w:t xml:space="preserve"> in de behandeling] Dat is natuurlijk wel heel belangrijk dat je de hulpvraag van de patiënt inventariseert. Dus het is wel belangrijk wat wil zo’n patiënt bereiken en wat vind hij er zelf van. Dus de mening van de patiënt is natuurlijk belangrijk.”</w:t>
            </w:r>
          </w:p>
          <w:p w14:paraId="548BB9BF" w14:textId="77777777" w:rsidR="00D852BC" w:rsidRPr="00CD5FCB" w:rsidRDefault="00D852BC" w:rsidP="00D852BC">
            <w:pPr>
              <w:spacing w:line="360" w:lineRule="auto"/>
              <w:rPr>
                <w:color w:val="FFC000"/>
              </w:rPr>
            </w:pPr>
            <w:r w:rsidRPr="00CD5FCB">
              <w:rPr>
                <w:color w:val="FFC000"/>
              </w:rPr>
              <w:t>P4: “[Klinimetrie] is heel belangrijk sinds de nieuwe richtlijn uit is.”</w:t>
            </w:r>
          </w:p>
          <w:p w14:paraId="0F61C7B4"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 xml:space="preserve">P4: “[therapie verandert </w:t>
            </w:r>
            <w:proofErr w:type="spellStart"/>
            <w:r w:rsidRPr="00CD5FCB">
              <w:rPr>
                <w:rFonts w:ascii="Calibri" w:hAnsi="Calibri" w:cs="Calibri"/>
                <w:color w:val="FFC000"/>
                <w:sz w:val="22"/>
                <w:szCs w:val="22"/>
              </w:rPr>
              <w:t>tov</w:t>
            </w:r>
            <w:proofErr w:type="spellEnd"/>
            <w:r w:rsidRPr="00CD5FCB">
              <w:rPr>
                <w:rFonts w:ascii="Calibri" w:hAnsi="Calibri" w:cs="Calibri"/>
                <w:color w:val="FFC000"/>
                <w:sz w:val="22"/>
                <w:szCs w:val="22"/>
              </w:rPr>
              <w:t xml:space="preserve"> nieuwe richtlijn] vooral in het onderzoek, nu dat dat dat meetprotocol dat we de mensen in groepen 1 tot en met 6 kunnen indelen, met fysieke activiteit en fysieke capaciteit. Dus mijn therapie is wel verandert sinds die nieuwe richtlijn.”</w:t>
            </w:r>
          </w:p>
          <w:p w14:paraId="35370CC6" w14:textId="77777777" w:rsidR="00D852BC" w:rsidRPr="00CD5FCB" w:rsidRDefault="00D852BC" w:rsidP="00D852BC">
            <w:pPr>
              <w:spacing w:line="360" w:lineRule="auto"/>
              <w:rPr>
                <w:rStyle w:val="normaltextrun"/>
                <w:rFonts w:ascii="Calibri" w:hAnsi="Calibri" w:cs="Calibri"/>
                <w:color w:val="FFC000"/>
              </w:rPr>
            </w:pPr>
            <w:r w:rsidRPr="00CD5FCB">
              <w:rPr>
                <w:rStyle w:val="normaltextrun"/>
                <w:rFonts w:ascii="Calibri" w:hAnsi="Calibri" w:cs="Calibri"/>
                <w:color w:val="FFC000"/>
              </w:rPr>
              <w:t>P5: “[patiënten indelen volgens de indeling in de KNGF-richtlijn COPD] ben ik wel mee bezig. Je merkt dat ze vaak vastgeroest zitten aan 1x in de week komen in plaats van een tijd lang komen en dat ze het zelfstandig moeten oppakken.”</w:t>
            </w:r>
          </w:p>
          <w:p w14:paraId="1BF1CD3E"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b/>
                <w:color w:val="FFC000"/>
                <w:sz w:val="22"/>
                <w:szCs w:val="22"/>
              </w:rPr>
            </w:pPr>
            <w:r w:rsidRPr="00CD5FCB">
              <w:rPr>
                <w:rFonts w:ascii="Calibri" w:hAnsi="Calibri" w:cs="Calibri"/>
                <w:color w:val="FFC000"/>
                <w:sz w:val="22"/>
                <w:szCs w:val="22"/>
              </w:rPr>
              <w:t xml:space="preserve">P5: “komen ze eigenlijk in die cirkel dat ze steeds meer achteruitgaan [door angstklachten krijgen ze nieuwe benauwdheidsaanval]” </w:t>
            </w:r>
          </w:p>
          <w:p w14:paraId="265B77AD"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P5: “de </w:t>
            </w:r>
            <w:proofErr w:type="spellStart"/>
            <w:r w:rsidRPr="00CD5FCB">
              <w:rPr>
                <w:rFonts w:ascii="Calibri" w:hAnsi="Calibri" w:cs="Calibri"/>
                <w:color w:val="FFC000"/>
                <w:sz w:val="22"/>
                <w:szCs w:val="22"/>
              </w:rPr>
              <w:t>mindset</w:t>
            </w:r>
            <w:proofErr w:type="spellEnd"/>
            <w:r w:rsidRPr="00CD5FCB">
              <w:rPr>
                <w:rFonts w:ascii="Calibri" w:hAnsi="Calibri" w:cs="Calibri"/>
                <w:color w:val="FFC000"/>
                <w:sz w:val="22"/>
                <w:szCs w:val="22"/>
              </w:rPr>
              <w:t> van iemand en hoe gemotiveerd is iemand dat is wel heel belangrijk”</w:t>
            </w:r>
          </w:p>
          <w:p w14:paraId="1E0AEB83"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lastRenderedPageBreak/>
              <w:t>P5: “[patiënten blijven behandelen ondanks dat ze blijven roken] en dat zijn misschien wel dingen dat ervaring is ten opzichte van wat de literatuur aan geeft wat dat betreft. Want daar is roken natuurlijk uit den boze.”</w:t>
            </w:r>
          </w:p>
          <w:p w14:paraId="23F9B4E4" w14:textId="7622A08C" w:rsidR="00D852BC" w:rsidRPr="00CD5FCB" w:rsidRDefault="00DB2483"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 xml:space="preserve">P5: “Dat is iets wat ervaring is ten opzichte van wat de literatuur aan geeft [kwaliteit van leven kiezen boven wat de literatuur aangeeft].” </w:t>
            </w:r>
            <w:r w:rsidR="00D852BC" w:rsidRPr="00CD5FCB">
              <w:rPr>
                <w:rFonts w:ascii="Calibri" w:hAnsi="Calibri" w:cs="Calibri"/>
                <w:color w:val="FFC000"/>
                <w:sz w:val="22"/>
                <w:szCs w:val="22"/>
              </w:rPr>
              <w:t>P5: “D’r zijn wel eens momenten waarvan je denkt bij iemand we gaan eens iets anders proberen of we gaan d’r eens een paar schepjes bovenop doen, maar dan merken we dat ze ineens heel erg terugzakken in de saturatie.”</w:t>
            </w:r>
          </w:p>
          <w:p w14:paraId="3D9D606D"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P5: “…ervaringen en stukje wat ik op de cursus heb geleerd [bronnen waarvan hij gebruikt maakt]”</w:t>
            </w:r>
          </w:p>
          <w:p w14:paraId="59890804"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 xml:space="preserve">P5: “Daar worden comorbiditeiten wel wat meer besproken [chronisch </w:t>
            </w:r>
            <w:proofErr w:type="spellStart"/>
            <w:r w:rsidRPr="00CD5FCB">
              <w:rPr>
                <w:rFonts w:ascii="Calibri" w:hAnsi="Calibri" w:cs="Calibri"/>
                <w:color w:val="FFC000"/>
                <w:sz w:val="22"/>
                <w:szCs w:val="22"/>
              </w:rPr>
              <w:t>zorgnet</w:t>
            </w:r>
            <w:proofErr w:type="spellEnd"/>
            <w:r w:rsidRPr="00CD5FCB">
              <w:rPr>
                <w:rFonts w:ascii="Calibri" w:hAnsi="Calibri" w:cs="Calibri"/>
                <w:color w:val="FFC000"/>
                <w:sz w:val="22"/>
                <w:szCs w:val="22"/>
              </w:rPr>
              <w:t>].”</w:t>
            </w:r>
          </w:p>
          <w:p w14:paraId="79057A29"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P6: “Daar [CIRO] wordt ook heel veel wetenschappelijk onderzoek gedaan en met de kennis van daar en een aantal scholingen heb ik het hier verder allemaal doorgetrokken.”</w:t>
            </w:r>
          </w:p>
          <w:p w14:paraId="622C68A2"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P6: “Hoe proactief dat je in het COPD-wereldje of in het longwereldje actief bent en tegenwoordig je kunt qua scholing heel veel doen.”</w:t>
            </w:r>
          </w:p>
          <w:p w14:paraId="5CB704DD"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P6: “[vernieuwde richtlijn] op zich prima alleen soms mis je bepaalde informatie van de specialist wat je dan toch nodig hebt om bepaalde keuzes te maken. Maar ik vind het wel goed dat er ontwikkelingen zijn waar kritisch gekeken wordt naar wat een patiënt nodig heeft of wat uiteindelijk ook iemand vergoed krijgt.”</w:t>
            </w:r>
          </w:p>
          <w:p w14:paraId="0532571B" w14:textId="77777777" w:rsidR="00136AF9" w:rsidRPr="00CD5FCB" w:rsidRDefault="00136AF9" w:rsidP="00136AF9">
            <w:pPr>
              <w:pStyle w:val="paragraph"/>
              <w:spacing w:before="0" w:beforeAutospacing="0" w:after="0" w:afterAutospacing="0" w:line="360" w:lineRule="auto"/>
              <w:textAlignment w:val="baseline"/>
              <w:rPr>
                <w:rFonts w:ascii="Segoe UI" w:hAnsi="Segoe UI" w:cs="Segoe UI"/>
                <w:color w:val="FFC000"/>
                <w:sz w:val="18"/>
                <w:szCs w:val="18"/>
              </w:rPr>
            </w:pPr>
            <w:r w:rsidRPr="00CD5FCB">
              <w:rPr>
                <w:rStyle w:val="normaltextrun"/>
                <w:rFonts w:ascii="Calibri" w:hAnsi="Calibri" w:cs="Calibri"/>
                <w:color w:val="FFC000"/>
                <w:sz w:val="22"/>
                <w:szCs w:val="22"/>
              </w:rPr>
              <w:t>P6: “Vanuit daar [chronisch </w:t>
            </w:r>
            <w:proofErr w:type="spellStart"/>
            <w:r w:rsidRPr="00CD5FCB">
              <w:rPr>
                <w:rStyle w:val="spellingerror"/>
                <w:rFonts w:ascii="Calibri" w:hAnsi="Calibri" w:cs="Calibri"/>
                <w:color w:val="FFC000"/>
                <w:sz w:val="22"/>
                <w:szCs w:val="22"/>
              </w:rPr>
              <w:t>zorgnet</w:t>
            </w:r>
            <w:proofErr w:type="spellEnd"/>
            <w:r w:rsidRPr="00CD5FCB">
              <w:rPr>
                <w:rStyle w:val="normaltextrun"/>
                <w:rFonts w:ascii="Calibri" w:hAnsi="Calibri" w:cs="Calibri"/>
                <w:color w:val="FFC000"/>
                <w:sz w:val="22"/>
                <w:szCs w:val="22"/>
              </w:rPr>
              <w:t>] krijg je al behoorlijk wat ondersteuning.”</w:t>
            </w:r>
            <w:r w:rsidRPr="00CD5FCB">
              <w:rPr>
                <w:rStyle w:val="eop"/>
                <w:rFonts w:ascii="Calibri" w:hAnsi="Calibri" w:cs="Calibri"/>
                <w:color w:val="FFC000"/>
                <w:sz w:val="22"/>
                <w:szCs w:val="22"/>
              </w:rPr>
              <w:t> </w:t>
            </w:r>
          </w:p>
          <w:p w14:paraId="08483066" w14:textId="6DBF12AF" w:rsidR="00DB2483" w:rsidRPr="00CD5FCB" w:rsidRDefault="00F0294D" w:rsidP="003C3151">
            <w:pPr>
              <w:pStyle w:val="paragraph"/>
              <w:spacing w:before="0" w:beforeAutospacing="0" w:after="0" w:afterAutospacing="0" w:line="360" w:lineRule="auto"/>
              <w:textAlignment w:val="baseline"/>
              <w:rPr>
                <w:rStyle w:val="normaltextrun"/>
                <w:rFonts w:ascii="Segoe UI" w:hAnsi="Segoe UI" w:cs="Segoe UI"/>
                <w:color w:val="FFC000"/>
                <w:sz w:val="18"/>
                <w:szCs w:val="18"/>
              </w:rPr>
            </w:pPr>
            <w:r w:rsidRPr="00CD5FCB">
              <w:rPr>
                <w:rStyle w:val="normaltextrun"/>
                <w:rFonts w:ascii="Calibri" w:hAnsi="Calibri" w:cs="Calibri"/>
                <w:color w:val="FFC000"/>
                <w:sz w:val="22"/>
                <w:szCs w:val="22"/>
              </w:rPr>
              <w:t>P6: “Maar het is wel belangrijk dat iemand een realistisch beeld heeft over zijn klachten.”</w:t>
            </w:r>
            <w:r w:rsidRPr="00CD5FCB">
              <w:rPr>
                <w:rStyle w:val="eop"/>
                <w:rFonts w:ascii="Calibri" w:hAnsi="Calibri" w:cs="Calibri"/>
                <w:color w:val="FFC000"/>
                <w:sz w:val="22"/>
                <w:szCs w:val="22"/>
              </w:rPr>
              <w:t> </w:t>
            </w:r>
          </w:p>
          <w:p w14:paraId="38C8A3F5" w14:textId="77777777" w:rsidR="00DB2483" w:rsidRPr="00CD5FCB" w:rsidRDefault="00DB2483" w:rsidP="003C3151">
            <w:pPr>
              <w:pStyle w:val="paragraph"/>
              <w:spacing w:before="0" w:beforeAutospacing="0" w:after="0" w:afterAutospacing="0" w:line="360" w:lineRule="auto"/>
              <w:textAlignment w:val="baseline"/>
              <w:rPr>
                <w:rStyle w:val="normaltextrun"/>
                <w:rFonts w:ascii="Calibri" w:hAnsi="Calibri" w:cs="Calibri"/>
                <w:color w:val="FFC000"/>
                <w:sz w:val="22"/>
                <w:szCs w:val="22"/>
              </w:rPr>
            </w:pPr>
            <w:r w:rsidRPr="00CD5FCB">
              <w:rPr>
                <w:rStyle w:val="normaltextrun"/>
                <w:rFonts w:ascii="Calibri" w:hAnsi="Calibri" w:cs="Calibri"/>
                <w:color w:val="FFC000"/>
                <w:sz w:val="22"/>
                <w:szCs w:val="22"/>
              </w:rPr>
              <w:t xml:space="preserve">P6: “Een stukje lotgenotencontact dus echt die groep sessies dat is wel heel waardevol dat mensen ook met elkaar kunnen praten en dat ze ook bepaalde overeenkomsten merken maar ook elkaar scherp houden of in ieder geval meetrekken.” </w:t>
            </w:r>
          </w:p>
          <w:p w14:paraId="0446BE42" w14:textId="77777777" w:rsidR="00DB2483" w:rsidRPr="00CD5FCB" w:rsidRDefault="00DB2483" w:rsidP="003C3151">
            <w:pPr>
              <w:pStyle w:val="paragraph"/>
              <w:spacing w:before="0" w:beforeAutospacing="0" w:after="0" w:afterAutospacing="0" w:line="360" w:lineRule="auto"/>
              <w:textAlignment w:val="baseline"/>
              <w:rPr>
                <w:rStyle w:val="normaltextrun"/>
                <w:rFonts w:ascii="Calibri" w:hAnsi="Calibri" w:cs="Calibri"/>
                <w:color w:val="FFC000"/>
                <w:sz w:val="22"/>
                <w:szCs w:val="22"/>
              </w:rPr>
            </w:pPr>
            <w:r w:rsidRPr="00CD5FCB">
              <w:rPr>
                <w:rStyle w:val="normaltextrun"/>
                <w:rFonts w:ascii="Calibri" w:hAnsi="Calibri" w:cs="Calibri"/>
                <w:color w:val="FFC000"/>
                <w:sz w:val="22"/>
                <w:szCs w:val="22"/>
              </w:rPr>
              <w:lastRenderedPageBreak/>
              <w:t xml:space="preserve">P6: “De inhoud van de training is wel wat verandert maar niet in een hele grote mate en patiënt specifiek kijken.” </w:t>
            </w:r>
          </w:p>
          <w:p w14:paraId="28FD8BB2" w14:textId="77777777" w:rsidR="00DB2483" w:rsidRPr="00CD5FCB" w:rsidRDefault="00DB2483" w:rsidP="003C3151">
            <w:pPr>
              <w:pStyle w:val="paragraph"/>
              <w:spacing w:before="0" w:beforeAutospacing="0" w:after="0" w:afterAutospacing="0" w:line="360" w:lineRule="auto"/>
              <w:textAlignment w:val="baseline"/>
              <w:rPr>
                <w:rStyle w:val="normaltextrun"/>
                <w:rFonts w:ascii="Calibri" w:hAnsi="Calibri" w:cs="Calibri"/>
                <w:color w:val="FFC000"/>
                <w:sz w:val="22"/>
                <w:szCs w:val="22"/>
              </w:rPr>
            </w:pPr>
            <w:r w:rsidRPr="00CD5FCB">
              <w:rPr>
                <w:rStyle w:val="normaltextrun"/>
                <w:rFonts w:ascii="Calibri" w:hAnsi="Calibri" w:cs="Calibri"/>
                <w:color w:val="FFC000"/>
                <w:sz w:val="22"/>
                <w:szCs w:val="22"/>
              </w:rPr>
              <w:t xml:space="preserve">P7: “[behandelen in groepen] werkt veel effectiever dan wanneer je iemand 1 op 1 zou zien.” </w:t>
            </w:r>
          </w:p>
          <w:p w14:paraId="67765015" w14:textId="21E4FB77" w:rsidR="00F0294D" w:rsidRPr="00CD5FCB" w:rsidRDefault="00DB2483" w:rsidP="003C3151">
            <w:pPr>
              <w:pStyle w:val="paragraph"/>
              <w:spacing w:before="0" w:beforeAutospacing="0" w:after="0" w:afterAutospacing="0" w:line="360" w:lineRule="auto"/>
              <w:textAlignment w:val="baseline"/>
              <w:rPr>
                <w:rFonts w:ascii="Segoe UI" w:hAnsi="Segoe UI" w:cs="Segoe UI"/>
                <w:color w:val="FFC000"/>
                <w:sz w:val="18"/>
                <w:szCs w:val="18"/>
              </w:rPr>
            </w:pPr>
            <w:r w:rsidRPr="00CD5FCB">
              <w:rPr>
                <w:rStyle w:val="normaltextrun"/>
                <w:rFonts w:ascii="Calibri" w:hAnsi="Calibri" w:cs="Calibri"/>
                <w:color w:val="FFC000"/>
                <w:sz w:val="22"/>
                <w:szCs w:val="22"/>
              </w:rPr>
              <w:t xml:space="preserve">P7: “Ik denk dat mijn tussenevaluaties een stuk beter kunnen, op het moment dat je dat doet kun je je therapie ook wat een stuk beter en gerichter daarop gaan aanpassen.” </w:t>
            </w:r>
            <w:r w:rsidR="00F0294D" w:rsidRPr="00CD5FCB">
              <w:rPr>
                <w:rStyle w:val="normaltextrun"/>
                <w:rFonts w:ascii="Calibri" w:hAnsi="Calibri" w:cs="Calibri"/>
                <w:color w:val="FFC000"/>
                <w:sz w:val="22"/>
                <w:szCs w:val="22"/>
              </w:rPr>
              <w:t>P7: “[hoe verloopt de integratie] ik denk dat dat altijd wel beter kan.”</w:t>
            </w:r>
          </w:p>
          <w:p w14:paraId="74426F58"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P7: “Ook al merk je van de longkwaliteit gaat wat meer achteruit, dus de symptoomlast is wat meer betekent het niet altijd dat je verkeerd met je behandeling bezig bent.</w:t>
            </w:r>
            <w:r w:rsidRPr="00CD5FCB">
              <w:rPr>
                <w:rFonts w:cs="Calibri"/>
                <w:color w:val="FFC000"/>
              </w:rPr>
              <w:t>”</w:t>
            </w:r>
          </w:p>
          <w:p w14:paraId="33B673BD"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P7: “De ervaringen met de patiënten vind ik belangrijk”</w:t>
            </w:r>
          </w:p>
          <w:p w14:paraId="7982DB5E" w14:textId="77777777" w:rsidR="00D852BC" w:rsidRPr="00CD5FCB" w:rsidRDefault="00D852BC" w:rsidP="00D852BC">
            <w:pPr>
              <w:spacing w:line="360" w:lineRule="auto"/>
              <w:rPr>
                <w:color w:val="FFC000"/>
              </w:rPr>
            </w:pPr>
            <w:r w:rsidRPr="00CD5FCB">
              <w:rPr>
                <w:color w:val="FFC000"/>
              </w:rPr>
              <w:t>P7: “Ik hou sowieso altijd de richtlijn d’r bij dus bij alles wat je doet</w:t>
            </w:r>
            <w:bookmarkStart w:id="45" w:name="_Hlk89090925"/>
            <w:r w:rsidRPr="00CD5FCB">
              <w:rPr>
                <w:color w:val="FFC000"/>
              </w:rPr>
              <w:t>.”</w:t>
            </w:r>
          </w:p>
          <w:bookmarkEnd w:id="45"/>
          <w:p w14:paraId="2C26B0D1" w14:textId="77777777" w:rsidR="00D852BC" w:rsidRPr="00CD5FCB" w:rsidRDefault="00D852BC" w:rsidP="00D852BC">
            <w:pPr>
              <w:spacing w:line="360" w:lineRule="auto"/>
              <w:rPr>
                <w:color w:val="FFC000"/>
              </w:rPr>
            </w:pPr>
            <w:r w:rsidRPr="00CD5FCB">
              <w:rPr>
                <w:color w:val="FFC000"/>
              </w:rPr>
              <w:t>P7: “Ik denk meestal het diagnostiek gedeelte [deel van de richtlijn]”</w:t>
            </w:r>
          </w:p>
          <w:p w14:paraId="635A0B94" w14:textId="77777777" w:rsidR="00D852BC" w:rsidRPr="00CD5FCB" w:rsidRDefault="00D852BC" w:rsidP="00D852BC">
            <w:pPr>
              <w:spacing w:line="360" w:lineRule="auto"/>
              <w:rPr>
                <w:color w:val="FFC000"/>
              </w:rPr>
            </w:pPr>
            <w:r w:rsidRPr="00CD5FCB">
              <w:rPr>
                <w:color w:val="FFC000"/>
              </w:rPr>
              <w:t>P7: “het stukje comorbiditeiten, vind ik meer van belang dan het stukje hulpvraag dat super uitgebreid is beschreven in de richtlijn dus dat daar wat meer balans in is.”  </w:t>
            </w:r>
          </w:p>
          <w:p w14:paraId="4921D0EC" w14:textId="224432E6" w:rsidR="000B5FA7" w:rsidRPr="00CD5FCB" w:rsidRDefault="000B5FA7" w:rsidP="00D852BC">
            <w:pPr>
              <w:spacing w:line="360" w:lineRule="auto"/>
              <w:rPr>
                <w:color w:val="FFC000"/>
              </w:rPr>
            </w:pPr>
            <w:r w:rsidRPr="00CD5FCB">
              <w:rPr>
                <w:rStyle w:val="normaltextrun"/>
                <w:rFonts w:ascii="Calibri" w:hAnsi="Calibri" w:cs="Calibri"/>
                <w:color w:val="FFC000"/>
              </w:rPr>
              <w:t>P7: “Dat zou wel wat uitbreiding kunnen gebruiken [comorbiditeiten in richtlijn</w:t>
            </w:r>
            <w:r w:rsidR="00475E7B" w:rsidRPr="00CD5FCB">
              <w:rPr>
                <w:rStyle w:val="normaltextrun"/>
                <w:rFonts w:ascii="Calibri" w:hAnsi="Calibri" w:cs="Calibri"/>
                <w:color w:val="FFC000"/>
              </w:rPr>
              <w:t>]”</w:t>
            </w:r>
          </w:p>
          <w:p w14:paraId="107B1BD0" w14:textId="0B8D5C7D" w:rsidR="00D852BC" w:rsidRPr="00CD5FCB" w:rsidRDefault="00D852BC" w:rsidP="00D852BC">
            <w:pPr>
              <w:spacing w:line="360" w:lineRule="auto"/>
              <w:rPr>
                <w:rStyle w:val="normaltextrun"/>
                <w:rFonts w:ascii="Calibri" w:hAnsi="Calibri" w:cs="Segoe UI"/>
                <w:color w:val="FFC000"/>
              </w:rPr>
            </w:pPr>
            <w:r w:rsidRPr="00CD5FCB">
              <w:rPr>
                <w:color w:val="FFC000"/>
              </w:rPr>
              <w:t>P8: “</w:t>
            </w:r>
            <w:r w:rsidRPr="00CD5FCB">
              <w:rPr>
                <w:rStyle w:val="normaltextrun"/>
                <w:rFonts w:ascii="Calibri" w:hAnsi="Calibri" w:cs="Segoe UI"/>
                <w:color w:val="FFC000"/>
              </w:rPr>
              <w:t>ja ik weet nog niet eigenlijk helemaal hoe die richtlijn. Ik heb d’r een stuk van gelezen maar dat weet ik eigenlijk niet.”</w:t>
            </w:r>
          </w:p>
          <w:p w14:paraId="5DE6B561"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P8: “Dat vind ik ook wel een uitdaging om dan goed te kijken en wat ik dan ook moeilijker vind ik heb ook wel eens een paar gehad en die waren dan wat jonger om die goed gemotiveerd te houden.”</w:t>
            </w:r>
          </w:p>
          <w:p w14:paraId="76C93AA1" w14:textId="77777777" w:rsidR="00D852BC" w:rsidRPr="00CD5FCB" w:rsidRDefault="00D852BC" w:rsidP="00D852BC">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 xml:space="preserve">P8: </w:t>
            </w:r>
            <w:r w:rsidRPr="00CD5FCB">
              <w:rPr>
                <w:rFonts w:asciiTheme="minorHAnsi" w:hAnsiTheme="minorHAnsi" w:cstheme="minorHAnsi"/>
                <w:color w:val="FFC000"/>
                <w:sz w:val="22"/>
                <w:szCs w:val="22"/>
              </w:rPr>
              <w:t>“Op</w:t>
            </w:r>
            <w:r w:rsidRPr="00CD5FCB">
              <w:rPr>
                <w:rFonts w:ascii="Calibri" w:hAnsi="Calibri" w:cs="Calibri"/>
                <w:color w:val="FFC000"/>
                <w:sz w:val="22"/>
                <w:szCs w:val="22"/>
              </w:rPr>
              <w:t xml:space="preserve"> hun ervaring wat we in die praktijk, theorie cursus hebben geleerd [waar baseer je jouw therapie op?]”</w:t>
            </w:r>
          </w:p>
          <w:p w14:paraId="0F28DF34" w14:textId="476BA6E2" w:rsidR="009E7CA4" w:rsidRPr="00CD5FCB" w:rsidRDefault="00D852BC" w:rsidP="00873532">
            <w:pPr>
              <w:pStyle w:val="paragraph"/>
              <w:spacing w:before="0" w:beforeAutospacing="0" w:after="0" w:afterAutospacing="0" w:line="360" w:lineRule="auto"/>
              <w:textAlignment w:val="baseline"/>
              <w:rPr>
                <w:rFonts w:ascii="Calibri" w:hAnsi="Calibri" w:cs="Calibri"/>
                <w:color w:val="FFC000"/>
                <w:sz w:val="22"/>
                <w:szCs w:val="22"/>
              </w:rPr>
            </w:pPr>
            <w:r w:rsidRPr="00CD5FCB">
              <w:rPr>
                <w:rFonts w:ascii="Calibri" w:hAnsi="Calibri" w:cs="Calibri"/>
                <w:color w:val="FFC000"/>
                <w:sz w:val="22"/>
                <w:szCs w:val="22"/>
              </w:rPr>
              <w:t>P8: “Maar in het begin deed ik dus echt patiënten volgens die oude richtlijn, maar zijn toch na die cursus in CIRO ben ik toch wel overgestapt op hun ervaring wat we in die praktijk.</w:t>
            </w:r>
            <w:r w:rsidR="00BD3ECF">
              <w:rPr>
                <w:rFonts w:ascii="Calibri" w:hAnsi="Calibri" w:cs="Calibri"/>
                <w:color w:val="FFC000"/>
                <w:sz w:val="22"/>
                <w:szCs w:val="22"/>
              </w:rPr>
              <w:t>”</w:t>
            </w:r>
          </w:p>
          <w:p w14:paraId="1F820730" w14:textId="77777777" w:rsidR="009639EC" w:rsidRPr="00BD3ECF" w:rsidRDefault="009639EC" w:rsidP="009639EC">
            <w:pPr>
              <w:spacing w:line="360" w:lineRule="auto"/>
              <w:rPr>
                <w:rStyle w:val="normaltextrun"/>
                <w:rFonts w:ascii="Calibri" w:hAnsi="Calibri" w:cs="Segoe UI"/>
                <w:color w:val="92D050"/>
              </w:rPr>
            </w:pPr>
            <w:r w:rsidRPr="00BD3ECF">
              <w:rPr>
                <w:rStyle w:val="normaltextrun"/>
                <w:rFonts w:ascii="Calibri" w:hAnsi="Calibri" w:cs="Segoe UI"/>
                <w:color w:val="92D050"/>
              </w:rPr>
              <w:lastRenderedPageBreak/>
              <w:t xml:space="preserve">P1: “Goed luisteren en kijken naar de patiënten [advies], doorvraagt en eventueel een op een van zullen we ff daar gaan zitten en het erover hebben.” </w:t>
            </w:r>
          </w:p>
          <w:p w14:paraId="6D178715" w14:textId="77777777" w:rsidR="00571072" w:rsidRPr="00BD3ECF" w:rsidRDefault="00571072" w:rsidP="009639EC">
            <w:pPr>
              <w:spacing w:line="360" w:lineRule="auto"/>
              <w:rPr>
                <w:rStyle w:val="normaltextrun"/>
                <w:rFonts w:ascii="Calibri" w:hAnsi="Calibri" w:cs="Segoe UI"/>
                <w:color w:val="92D050"/>
              </w:rPr>
            </w:pPr>
            <w:r w:rsidRPr="00BD3ECF">
              <w:rPr>
                <w:rStyle w:val="normaltextrun"/>
                <w:rFonts w:ascii="Calibri" w:hAnsi="Calibri" w:cs="Segoe UI"/>
                <w:color w:val="92D050"/>
              </w:rPr>
              <w:t xml:space="preserve">P1: “Ik denk dat het wel goed is om ook bij elkaar te zitten, want de meeste copd-patiënten trainen natuurlijk in een groep. Zo gaat dat bij ons in ieder geval en dan vertellen ze lang niet altijd alles en als je echt een op een zit dan zeggen ze wel meer en gaan ze dieper op alles in, Als er echt grote dingen zijn dan melden ze dat wel, maar als je een op een met iemand zit dan komt er toch meer naar boven.”  </w:t>
            </w:r>
          </w:p>
          <w:p w14:paraId="7CEA00BB" w14:textId="378B10FD" w:rsidR="00151539" w:rsidRPr="00BD3ECF" w:rsidRDefault="009639EC" w:rsidP="009639EC">
            <w:pPr>
              <w:spacing w:line="360" w:lineRule="auto"/>
              <w:rPr>
                <w:rStyle w:val="normaltextrun"/>
                <w:rFonts w:ascii="Calibri" w:hAnsi="Calibri" w:cs="Segoe UI"/>
                <w:color w:val="92D050"/>
              </w:rPr>
            </w:pPr>
            <w:r w:rsidRPr="00BD3ECF">
              <w:rPr>
                <w:rStyle w:val="normaltextrun"/>
                <w:rFonts w:ascii="Calibri" w:hAnsi="Calibri" w:cs="Segoe UI"/>
                <w:color w:val="92D050"/>
              </w:rPr>
              <w:t xml:space="preserve">P2: “En dan heb je het nog over die integratie wat je zei comorbiditeiten ik denk dat die goed behandeld worden, ik neem ze altijd mee, maar het kan altijd beter.” </w:t>
            </w:r>
            <w:r w:rsidR="00151539" w:rsidRPr="00BD3ECF">
              <w:rPr>
                <w:rStyle w:val="normaltextrun"/>
                <w:rFonts w:ascii="Calibri" w:hAnsi="Calibri" w:cs="Segoe UI"/>
                <w:color w:val="92D050"/>
              </w:rPr>
              <w:t>P2: “Ik vraag dus wat die wil, wat zijn hulpvraag is en die probeer ik dan dus direct in het begin al goed helder te krijgen.”</w:t>
            </w:r>
          </w:p>
          <w:p w14:paraId="51056627" w14:textId="77777777" w:rsidR="006A7EBA" w:rsidRPr="00BD3ECF" w:rsidRDefault="006A7EBA" w:rsidP="00873532">
            <w:pPr>
              <w:spacing w:line="360" w:lineRule="auto"/>
              <w:rPr>
                <w:color w:val="92D050"/>
              </w:rPr>
            </w:pPr>
            <w:r w:rsidRPr="00BD3ECF">
              <w:rPr>
                <w:color w:val="92D050"/>
              </w:rPr>
              <w:t xml:space="preserve">P2: “[heeft u ergens van geleerd] Ik denk dat je een mens niet te zeer moet dwingen. Maar als ze niet kunnen maar ook niet willen voldoen aan de richtlijn dan moet je dat accepteren.” </w:t>
            </w:r>
          </w:p>
          <w:p w14:paraId="04401122" w14:textId="77777777" w:rsidR="00FA1602" w:rsidRPr="00BD3ECF" w:rsidRDefault="00753C85" w:rsidP="00873532">
            <w:pPr>
              <w:spacing w:line="360" w:lineRule="auto"/>
              <w:rPr>
                <w:color w:val="92D050"/>
              </w:rPr>
            </w:pPr>
            <w:r w:rsidRPr="00BD3ECF">
              <w:rPr>
                <w:color w:val="92D050"/>
              </w:rPr>
              <w:t xml:space="preserve">P3: “Dus ik vind qua saturatie heb ik wel geleerd dat dat getal op zich zegt nog niet zo heel veel, hoe voelt die patiënt zich.” </w:t>
            </w:r>
          </w:p>
          <w:p w14:paraId="382B029D" w14:textId="72781810" w:rsidR="00151539" w:rsidRPr="00BD3ECF" w:rsidRDefault="00151539" w:rsidP="00873532">
            <w:pPr>
              <w:spacing w:line="360" w:lineRule="auto"/>
              <w:rPr>
                <w:color w:val="92D050"/>
              </w:rPr>
            </w:pPr>
            <w:r w:rsidRPr="00BD3ECF">
              <w:rPr>
                <w:color w:val="92D050"/>
              </w:rPr>
              <w:t xml:space="preserve">P3: “Als je een beetje betrokken bent bij je patiënten ben je daar altijd mee bezig.” </w:t>
            </w:r>
          </w:p>
          <w:p w14:paraId="65102477" w14:textId="477C650A" w:rsidR="00151539" w:rsidRPr="00BD3ECF" w:rsidRDefault="00151539" w:rsidP="00873532">
            <w:pPr>
              <w:spacing w:line="360" w:lineRule="auto"/>
              <w:rPr>
                <w:color w:val="92D050"/>
              </w:rPr>
            </w:pPr>
            <w:r w:rsidRPr="00BD3ECF">
              <w:rPr>
                <w:color w:val="92D050"/>
              </w:rPr>
              <w:t>P3: “Vooral eerst de vraag van de patiënt van wat wil die bereiken [basering keuzes] – de hulpvraag.”</w:t>
            </w:r>
          </w:p>
          <w:p w14:paraId="52DADF34" w14:textId="77777777" w:rsidR="00B119F9" w:rsidRPr="00BD3ECF" w:rsidRDefault="00B119F9" w:rsidP="00B119F9">
            <w:pPr>
              <w:spacing w:line="360" w:lineRule="auto"/>
              <w:rPr>
                <w:color w:val="92D050"/>
              </w:rPr>
            </w:pPr>
            <w:r w:rsidRPr="00BD3ECF">
              <w:rPr>
                <w:color w:val="92D050"/>
              </w:rPr>
              <w:t xml:space="preserve">P3: “Ik denk wel dat inderdaad van als mensen niet bij het chronisch zorg net zit dan denk ik wel dat ze het een en ander missen.” </w:t>
            </w:r>
          </w:p>
          <w:p w14:paraId="3753C47E" w14:textId="57175B2D" w:rsidR="00151539" w:rsidRPr="00BD3ECF" w:rsidRDefault="00D2495B" w:rsidP="00B119F9">
            <w:pPr>
              <w:spacing w:line="360" w:lineRule="auto"/>
              <w:rPr>
                <w:color w:val="92D050"/>
              </w:rPr>
            </w:pPr>
            <w:r w:rsidRPr="00BD3ECF">
              <w:rPr>
                <w:color w:val="92D050"/>
              </w:rPr>
              <w:t xml:space="preserve">P3: “Als ergens iets fout dan moet je toch even naar mijn collega [specialisme].” </w:t>
            </w:r>
            <w:r w:rsidR="00B119F9" w:rsidRPr="00BD3ECF">
              <w:rPr>
                <w:color w:val="92D050"/>
              </w:rPr>
              <w:t>P3: “Het chronisch net is denk ik de toekomst, ik denk dat dat ook niet los van elkaar kan blijven. Ik denk dat dat één geheel gaat worden.”</w:t>
            </w:r>
            <w:r w:rsidR="00151539" w:rsidRPr="00BD3ECF">
              <w:rPr>
                <w:color w:val="92D050"/>
              </w:rPr>
              <w:t xml:space="preserve">P4: “Ik moet wel zeggen dat de meeste COPD-ers wel snappen </w:t>
            </w:r>
            <w:r w:rsidR="00151539" w:rsidRPr="00BD3ECF">
              <w:rPr>
                <w:color w:val="92D050"/>
              </w:rPr>
              <w:lastRenderedPageBreak/>
              <w:t>dat ze hier bij de therapie actief moeten zijn en oefeningen moeten gaan doen. Die hebben wel een beetje een beeld van wat welke kant we op gaan, snappen dat we de oefenzaal in moeten.”</w:t>
            </w:r>
          </w:p>
          <w:p w14:paraId="23A5F8C1" w14:textId="13BB37B7" w:rsidR="00151539" w:rsidRPr="00BD3ECF" w:rsidRDefault="00041564" w:rsidP="00873532">
            <w:pPr>
              <w:spacing w:line="360" w:lineRule="auto"/>
              <w:rPr>
                <w:rStyle w:val="normaltextrun"/>
                <w:rFonts w:ascii="Calibri" w:hAnsi="Calibri" w:cs="Calibri"/>
                <w:color w:val="92D050"/>
              </w:rPr>
            </w:pPr>
            <w:r w:rsidRPr="00BD3ECF">
              <w:rPr>
                <w:color w:val="92D050"/>
              </w:rPr>
              <w:t xml:space="preserve">P4: “[mening patiënt] Dan denk ik van als mensen écht graag iets willen en je hebt ze op de hoogte gebracht van wat jij ervan vind en waar jij de beste ervaringen mee hebt en mensen zeggen nog steeds van nee ik wil dat je dat gaat doen ja dan doe je dat toch.” </w:t>
            </w:r>
            <w:r w:rsidR="00151539" w:rsidRPr="00BD3ECF">
              <w:rPr>
                <w:color w:val="92D050"/>
              </w:rPr>
              <w:t>P5: “</w:t>
            </w:r>
            <w:r w:rsidR="00151539" w:rsidRPr="00BD3ECF">
              <w:rPr>
                <w:rStyle w:val="normaltextrun"/>
                <w:rFonts w:ascii="Calibri" w:hAnsi="Calibri" w:cs="Calibri"/>
                <w:color w:val="92D050"/>
              </w:rPr>
              <w:t>Als iemand aangeeft van ik vind dit belangrijk of ik vind dat belangrijk of dit is mijn doel of hier ben ik tevreden mee. je kan wel tegen mensen in gaan, maar dan komen ze </w:t>
            </w:r>
            <w:r w:rsidR="00151539" w:rsidRPr="00BD3ECF">
              <w:rPr>
                <w:rStyle w:val="spellingerror"/>
                <w:rFonts w:ascii="Calibri" w:hAnsi="Calibri" w:cs="Calibri"/>
                <w:color w:val="92D050"/>
              </w:rPr>
              <w:t>dadelijk</w:t>
            </w:r>
            <w:r w:rsidR="00151539" w:rsidRPr="00BD3ECF">
              <w:rPr>
                <w:rStyle w:val="normaltextrun"/>
                <w:rFonts w:ascii="Calibri" w:hAnsi="Calibri" w:cs="Calibri"/>
                <w:color w:val="92D050"/>
              </w:rPr>
              <w:t xml:space="preserve"> niet meer en dan gaat het alleen maar meer bergafwaarts, dat wil je ook niet hebben.”</w:t>
            </w:r>
          </w:p>
          <w:p w14:paraId="3144DBEE" w14:textId="349D0FD4" w:rsidR="00151539" w:rsidRPr="00BD3ECF" w:rsidRDefault="007015B1" w:rsidP="00873532">
            <w:pPr>
              <w:spacing w:line="360" w:lineRule="auto"/>
              <w:rPr>
                <w:color w:val="92D050"/>
              </w:rPr>
            </w:pPr>
            <w:r w:rsidRPr="00BD3ECF">
              <w:rPr>
                <w:color w:val="92D050"/>
              </w:rPr>
              <w:t xml:space="preserve">P5: “Ik vind eigenlijk ook wel dat vanuit de longarts verwezen moet worden. De longarts heeft toch meer kennis dan een normale huisarts in principe.”  </w:t>
            </w:r>
            <w:r w:rsidR="00745C18" w:rsidRPr="00BD3ECF">
              <w:rPr>
                <w:color w:val="92D050"/>
              </w:rPr>
              <w:t>P5: “[hoe vind je dat de integratie van de comorbiditeiten nu verloopt?] Ik vind dat ze over het algemeen wel redelijk mee worden genomen, soms kan het nog wel altijd beter. D’r is altijd nog ruimte voor verbetering. Maar je merkt wel zeker als er meerdere comorbiditeiten zijn daar ben je toch ook wel best wel wat tijd mee kwijt, met behandelen.”</w:t>
            </w:r>
            <w:r w:rsidR="00151539" w:rsidRPr="00BD3ECF">
              <w:rPr>
                <w:color w:val="92D050"/>
              </w:rPr>
              <w:t>P6: “[mening patiënt] dat komt eigenlijk tijdens zo een vraaggesprek aan bod.. dus dan heb je ook al meteen een inzicht over iemand ziekte-inzicht en ook wat daar van klopt.”</w:t>
            </w:r>
          </w:p>
          <w:p w14:paraId="08750100" w14:textId="3CB828F7" w:rsidR="00775B82" w:rsidRPr="00BD3ECF" w:rsidRDefault="00775B82" w:rsidP="00873532">
            <w:pPr>
              <w:spacing w:line="360" w:lineRule="auto"/>
              <w:rPr>
                <w:color w:val="92D050"/>
              </w:rPr>
            </w:pPr>
            <w:r w:rsidRPr="00BD3ECF">
              <w:rPr>
                <w:color w:val="92D050"/>
              </w:rPr>
              <w:t>P6: “[baat bij eerst revalidatiecentrum] Over het algemeen wel als je kijkt wat we hieraan kunnen bieden dat is twee keer in de week trainen onder begeleiding.”</w:t>
            </w:r>
          </w:p>
          <w:p w14:paraId="5A18AD6A" w14:textId="19718713" w:rsidR="00151539" w:rsidRPr="00775B82" w:rsidRDefault="00151539" w:rsidP="00775B82">
            <w:pPr>
              <w:spacing w:line="360" w:lineRule="auto"/>
              <w:rPr>
                <w:color w:val="0070C0"/>
              </w:rPr>
            </w:pPr>
            <w:r w:rsidRPr="00BD3ECF">
              <w:rPr>
                <w:color w:val="92D050"/>
              </w:rPr>
              <w:t>P7: “Het gewoon duidelijk maken en inzicht geven in wat de nadelen zijn [van roken] en op het moment dat ze dat weten en ze willen er alsnog mee doorgaan dan, dan is het buiten je macht om.”</w:t>
            </w:r>
          </w:p>
        </w:tc>
      </w:tr>
      <w:tr w:rsidR="00151539" w14:paraId="518E59E6" w14:textId="77777777" w:rsidTr="00873532">
        <w:tc>
          <w:tcPr>
            <w:tcW w:w="2649" w:type="dxa"/>
          </w:tcPr>
          <w:p w14:paraId="415FFF6F" w14:textId="77777777" w:rsidR="00151539" w:rsidRDefault="00151539" w:rsidP="00873532">
            <w:pPr>
              <w:spacing w:line="360" w:lineRule="auto"/>
            </w:pPr>
            <w:r>
              <w:lastRenderedPageBreak/>
              <w:t xml:space="preserve">Ondersteuning </w:t>
            </w:r>
          </w:p>
        </w:tc>
        <w:tc>
          <w:tcPr>
            <w:tcW w:w="1924" w:type="dxa"/>
          </w:tcPr>
          <w:p w14:paraId="1AD720AA" w14:textId="77777777" w:rsidR="00151539" w:rsidRPr="009778AA" w:rsidRDefault="00151539" w:rsidP="00873532">
            <w:pPr>
              <w:spacing w:line="360" w:lineRule="auto"/>
              <w:rPr>
                <w:color w:val="FFC000"/>
              </w:rPr>
            </w:pPr>
            <w:r w:rsidRPr="009778AA">
              <w:rPr>
                <w:color w:val="FFC000"/>
              </w:rPr>
              <w:t xml:space="preserve">Handvatten </w:t>
            </w:r>
          </w:p>
          <w:p w14:paraId="564DEB7A" w14:textId="77777777" w:rsidR="00151539" w:rsidRPr="00EE1BBC" w:rsidRDefault="00151539" w:rsidP="00873532">
            <w:pPr>
              <w:spacing w:line="360" w:lineRule="auto"/>
              <w:rPr>
                <w:color w:val="92D050"/>
              </w:rPr>
            </w:pPr>
            <w:r w:rsidRPr="00EE1BBC">
              <w:rPr>
                <w:color w:val="92D050"/>
              </w:rPr>
              <w:t>Gebreken</w:t>
            </w:r>
          </w:p>
          <w:p w14:paraId="064F795F" w14:textId="77777777" w:rsidR="00151539" w:rsidRDefault="00151539" w:rsidP="00873532">
            <w:pPr>
              <w:spacing w:line="360" w:lineRule="auto"/>
            </w:pPr>
            <w:r w:rsidRPr="00BD3ECF">
              <w:rPr>
                <w:color w:val="00B050"/>
              </w:rPr>
              <w:lastRenderedPageBreak/>
              <w:t xml:space="preserve">Hiaten </w:t>
            </w:r>
          </w:p>
        </w:tc>
        <w:tc>
          <w:tcPr>
            <w:tcW w:w="9030" w:type="dxa"/>
          </w:tcPr>
          <w:p w14:paraId="31EFE104" w14:textId="77777777" w:rsidR="00151539" w:rsidRPr="009778AA" w:rsidRDefault="00151539" w:rsidP="00873532">
            <w:pPr>
              <w:pStyle w:val="paragraph"/>
              <w:spacing w:before="0" w:beforeAutospacing="0" w:after="0" w:afterAutospacing="0" w:line="360" w:lineRule="auto"/>
              <w:textAlignment w:val="baseline"/>
              <w:rPr>
                <w:rFonts w:ascii="Segoe UI" w:hAnsi="Segoe UI" w:cs="Segoe UI"/>
                <w:color w:val="FFC000"/>
                <w:sz w:val="18"/>
                <w:szCs w:val="18"/>
              </w:rPr>
            </w:pPr>
            <w:r w:rsidRPr="009778AA">
              <w:rPr>
                <w:rStyle w:val="normaltextrun"/>
                <w:rFonts w:ascii="Calibri" w:hAnsi="Calibri" w:cs="Calibri"/>
                <w:color w:val="FFC000"/>
                <w:sz w:val="22"/>
                <w:szCs w:val="22"/>
              </w:rPr>
              <w:lastRenderedPageBreak/>
              <w:t xml:space="preserve">P2: </w:t>
            </w:r>
            <w:r>
              <w:rPr>
                <w:rStyle w:val="normaltextrun"/>
                <w:rFonts w:ascii="Calibri" w:hAnsi="Calibri" w:cs="Calibri"/>
                <w:color w:val="FFC000"/>
                <w:sz w:val="22"/>
                <w:szCs w:val="22"/>
              </w:rPr>
              <w:t>“V</w:t>
            </w:r>
            <w:r w:rsidRPr="009778AA">
              <w:rPr>
                <w:rStyle w:val="normaltextrun"/>
                <w:rFonts w:ascii="Calibri" w:hAnsi="Calibri" w:cs="Calibri"/>
                <w:color w:val="FFC000"/>
                <w:sz w:val="22"/>
                <w:szCs w:val="22"/>
              </w:rPr>
              <w:t>anuit behandelpunt moet je gewoon zeggen van ja de therapeut is degene die bepaalde kennis heeft en die moet bepalen hoe vaak iemand therapie nodig heeft.</w:t>
            </w:r>
            <w:r>
              <w:rPr>
                <w:rStyle w:val="normaltextrun"/>
                <w:rFonts w:ascii="Calibri" w:hAnsi="Calibri" w:cs="Calibri"/>
                <w:color w:val="FFC000"/>
                <w:sz w:val="22"/>
                <w:szCs w:val="22"/>
              </w:rPr>
              <w:t>”</w:t>
            </w:r>
            <w:r w:rsidRPr="009778AA">
              <w:rPr>
                <w:rStyle w:val="eop"/>
                <w:rFonts w:ascii="Calibri" w:hAnsi="Calibri" w:cs="Calibri"/>
                <w:color w:val="FFC000"/>
                <w:sz w:val="22"/>
                <w:szCs w:val="22"/>
              </w:rPr>
              <w:t> </w:t>
            </w:r>
          </w:p>
          <w:p w14:paraId="5A98366F" w14:textId="77777777" w:rsidR="00151539" w:rsidRPr="009778AA" w:rsidRDefault="00151539" w:rsidP="00873532">
            <w:pPr>
              <w:pStyle w:val="paragraph"/>
              <w:spacing w:before="0" w:beforeAutospacing="0" w:after="0" w:afterAutospacing="0" w:line="360" w:lineRule="auto"/>
              <w:textAlignment w:val="baseline"/>
              <w:rPr>
                <w:rFonts w:ascii="Segoe UI" w:hAnsi="Segoe UI" w:cs="Segoe UI"/>
                <w:color w:val="FFC000"/>
                <w:sz w:val="18"/>
                <w:szCs w:val="18"/>
              </w:rPr>
            </w:pPr>
            <w:r w:rsidRPr="009778AA">
              <w:rPr>
                <w:rStyle w:val="normaltextrun"/>
                <w:rFonts w:ascii="Calibri" w:hAnsi="Calibri" w:cs="Calibri"/>
                <w:color w:val="FFC000"/>
                <w:sz w:val="22"/>
                <w:szCs w:val="22"/>
              </w:rPr>
              <w:lastRenderedPageBreak/>
              <w:t xml:space="preserve">P2: </w:t>
            </w:r>
            <w:r>
              <w:rPr>
                <w:rStyle w:val="normaltextrun"/>
                <w:rFonts w:ascii="Calibri" w:hAnsi="Calibri" w:cs="Calibri"/>
                <w:color w:val="FFC000"/>
                <w:sz w:val="22"/>
                <w:szCs w:val="22"/>
              </w:rPr>
              <w:t>“</w:t>
            </w:r>
            <w:r w:rsidRPr="009778AA">
              <w:rPr>
                <w:rStyle w:val="normaltextrun"/>
                <w:rFonts w:ascii="Calibri" w:hAnsi="Calibri" w:cs="Calibri"/>
                <w:color w:val="FFC000"/>
                <w:sz w:val="22"/>
                <w:szCs w:val="22"/>
              </w:rPr>
              <w:t>[afwijken van richtlijn] Maar wel gefundeerd afwijken.</w:t>
            </w:r>
            <w:r>
              <w:rPr>
                <w:rStyle w:val="normaltextrun"/>
                <w:rFonts w:ascii="Calibri" w:hAnsi="Calibri" w:cs="Calibri"/>
                <w:color w:val="FFC000"/>
                <w:sz w:val="22"/>
                <w:szCs w:val="22"/>
              </w:rPr>
              <w:t>”</w:t>
            </w:r>
          </w:p>
          <w:p w14:paraId="1C6D3451" w14:textId="77777777" w:rsidR="00151539" w:rsidRPr="009778AA" w:rsidRDefault="00151539" w:rsidP="00873532">
            <w:pPr>
              <w:pStyle w:val="paragraph"/>
              <w:spacing w:before="0" w:beforeAutospacing="0" w:after="0" w:afterAutospacing="0" w:line="360" w:lineRule="auto"/>
              <w:textAlignment w:val="baseline"/>
              <w:rPr>
                <w:rFonts w:ascii="Segoe UI" w:hAnsi="Segoe UI" w:cs="Segoe UI"/>
                <w:color w:val="FFC000"/>
                <w:sz w:val="18"/>
                <w:szCs w:val="18"/>
              </w:rPr>
            </w:pPr>
            <w:r w:rsidRPr="009778AA">
              <w:rPr>
                <w:rStyle w:val="normaltextrun"/>
                <w:rFonts w:ascii="Calibri" w:hAnsi="Calibri" w:cs="Calibri"/>
                <w:color w:val="FFC000"/>
                <w:sz w:val="22"/>
                <w:szCs w:val="22"/>
              </w:rPr>
              <w:t>P3: </w:t>
            </w:r>
            <w:r>
              <w:rPr>
                <w:rStyle w:val="normaltextrun"/>
                <w:rFonts w:ascii="Calibri" w:hAnsi="Calibri" w:cs="Calibri"/>
                <w:color w:val="FFC000"/>
                <w:sz w:val="22"/>
                <w:szCs w:val="22"/>
              </w:rPr>
              <w:t>“</w:t>
            </w:r>
            <w:r w:rsidRPr="009778AA">
              <w:rPr>
                <w:rStyle w:val="normaltextrun"/>
                <w:rFonts w:ascii="Calibri" w:hAnsi="Calibri" w:cs="Calibri"/>
                <w:color w:val="FFC000"/>
                <w:sz w:val="22"/>
                <w:szCs w:val="22"/>
              </w:rPr>
              <w:t>Alleen denk ik dat de zorg dat vaak niet doet [mens in het geheel bekijken], want iedereen is gespecialiseerd op zijn vlak en er gaat veel te weinig aandacht naar mens als geheel zien en dan ook zo behandelen.</w:t>
            </w:r>
            <w:r>
              <w:rPr>
                <w:rStyle w:val="normaltextrun"/>
                <w:rFonts w:ascii="Calibri" w:hAnsi="Calibri" w:cs="Calibri"/>
                <w:color w:val="FFC000"/>
                <w:sz w:val="22"/>
                <w:szCs w:val="22"/>
              </w:rPr>
              <w:t>”</w:t>
            </w:r>
            <w:r w:rsidRPr="009778AA">
              <w:rPr>
                <w:rStyle w:val="eop"/>
                <w:rFonts w:ascii="Calibri" w:hAnsi="Calibri" w:cs="Calibri"/>
                <w:color w:val="FFC000"/>
                <w:sz w:val="22"/>
                <w:szCs w:val="22"/>
              </w:rPr>
              <w:t> </w:t>
            </w:r>
          </w:p>
          <w:p w14:paraId="247CC1CC" w14:textId="77777777" w:rsidR="00151539" w:rsidRPr="009778AA" w:rsidRDefault="00151539" w:rsidP="00873532">
            <w:pPr>
              <w:pStyle w:val="paragraph"/>
              <w:spacing w:before="0" w:beforeAutospacing="0" w:after="0" w:afterAutospacing="0" w:line="360" w:lineRule="auto"/>
              <w:textAlignment w:val="baseline"/>
              <w:rPr>
                <w:rFonts w:ascii="Segoe UI" w:hAnsi="Segoe UI" w:cs="Segoe UI"/>
                <w:color w:val="FFC000"/>
                <w:sz w:val="18"/>
                <w:szCs w:val="18"/>
              </w:rPr>
            </w:pPr>
            <w:r w:rsidRPr="009778AA">
              <w:rPr>
                <w:rStyle w:val="normaltextrun"/>
                <w:rFonts w:ascii="Calibri" w:hAnsi="Calibri" w:cs="Calibri"/>
                <w:color w:val="FFC000"/>
                <w:sz w:val="22"/>
                <w:szCs w:val="22"/>
              </w:rPr>
              <w:t>P3: </w:t>
            </w:r>
            <w:r>
              <w:rPr>
                <w:rStyle w:val="normaltextrun"/>
                <w:rFonts w:ascii="Calibri" w:hAnsi="Calibri" w:cs="Calibri"/>
                <w:color w:val="FFC000"/>
                <w:sz w:val="22"/>
                <w:szCs w:val="22"/>
              </w:rPr>
              <w:t>“D</w:t>
            </w:r>
            <w:r w:rsidRPr="009778AA">
              <w:rPr>
                <w:rStyle w:val="normaltextrun"/>
                <w:rFonts w:ascii="Calibri" w:hAnsi="Calibri" w:cs="Calibri"/>
                <w:color w:val="FFC000"/>
                <w:sz w:val="22"/>
                <w:szCs w:val="22"/>
              </w:rPr>
              <w:t>us het is de bedoeling om COPD onder de aandacht te krijgen van huisartsen van specialisten.</w:t>
            </w:r>
            <w:r>
              <w:rPr>
                <w:rStyle w:val="normaltextrun"/>
                <w:rFonts w:ascii="Calibri" w:hAnsi="Calibri" w:cs="Calibri"/>
                <w:color w:val="FFC000"/>
                <w:sz w:val="22"/>
                <w:szCs w:val="22"/>
              </w:rPr>
              <w:t>”</w:t>
            </w:r>
            <w:r w:rsidRPr="009778AA">
              <w:rPr>
                <w:rStyle w:val="eop"/>
                <w:rFonts w:ascii="Calibri" w:hAnsi="Calibri" w:cs="Calibri"/>
                <w:color w:val="FFC000"/>
                <w:sz w:val="22"/>
                <w:szCs w:val="22"/>
              </w:rPr>
              <w:t> </w:t>
            </w:r>
          </w:p>
          <w:p w14:paraId="612375B1" w14:textId="77777777" w:rsidR="00151539" w:rsidRPr="009778AA" w:rsidRDefault="00151539" w:rsidP="00873532">
            <w:pPr>
              <w:pStyle w:val="paragraph"/>
              <w:spacing w:before="0" w:beforeAutospacing="0" w:after="0" w:afterAutospacing="0" w:line="360" w:lineRule="auto"/>
              <w:textAlignment w:val="baseline"/>
              <w:rPr>
                <w:rFonts w:ascii="Segoe UI" w:hAnsi="Segoe UI" w:cs="Segoe UI"/>
                <w:color w:val="FFC000"/>
                <w:sz w:val="18"/>
                <w:szCs w:val="18"/>
              </w:rPr>
            </w:pPr>
            <w:r w:rsidRPr="009778AA">
              <w:rPr>
                <w:rStyle w:val="normaltextrun"/>
                <w:rFonts w:ascii="Calibri" w:hAnsi="Calibri" w:cs="Calibri"/>
                <w:color w:val="FFC000"/>
                <w:sz w:val="22"/>
                <w:szCs w:val="22"/>
              </w:rPr>
              <w:t xml:space="preserve">P3: </w:t>
            </w:r>
            <w:r>
              <w:rPr>
                <w:rStyle w:val="normaltextrun"/>
                <w:rFonts w:ascii="Calibri" w:hAnsi="Calibri" w:cs="Calibri"/>
                <w:color w:val="FFC000"/>
                <w:sz w:val="22"/>
                <w:szCs w:val="22"/>
              </w:rPr>
              <w:t>“</w:t>
            </w:r>
            <w:r w:rsidRPr="009778AA">
              <w:rPr>
                <w:rStyle w:val="normaltextrun"/>
                <w:rFonts w:ascii="Calibri" w:hAnsi="Calibri" w:cs="Calibri"/>
                <w:color w:val="FFC000"/>
                <w:sz w:val="22"/>
                <w:szCs w:val="22"/>
              </w:rPr>
              <w:t>Vooral heel goed blijven luisteren naar de mensen en probeer inderdaad ook creatief om te gaan met de beperkingen.</w:t>
            </w:r>
            <w:r>
              <w:rPr>
                <w:rStyle w:val="normaltextrun"/>
                <w:rFonts w:ascii="Calibri" w:hAnsi="Calibri" w:cs="Calibri"/>
                <w:color w:val="FFC000"/>
                <w:sz w:val="22"/>
                <w:szCs w:val="22"/>
              </w:rPr>
              <w:t>”</w:t>
            </w:r>
            <w:r w:rsidRPr="009778AA">
              <w:rPr>
                <w:rStyle w:val="normaltextrun"/>
                <w:rFonts w:ascii="Calibri" w:hAnsi="Calibri" w:cs="Calibri"/>
                <w:color w:val="FFC000"/>
                <w:sz w:val="22"/>
                <w:szCs w:val="22"/>
              </w:rPr>
              <w:t> </w:t>
            </w:r>
            <w:r w:rsidRPr="009778AA">
              <w:rPr>
                <w:rStyle w:val="eop"/>
                <w:rFonts w:ascii="Calibri" w:hAnsi="Calibri" w:cs="Calibri"/>
                <w:color w:val="FFC000"/>
                <w:sz w:val="22"/>
                <w:szCs w:val="22"/>
              </w:rPr>
              <w:t> </w:t>
            </w:r>
          </w:p>
          <w:p w14:paraId="2866E530" w14:textId="77777777" w:rsidR="00151539" w:rsidRPr="009778AA" w:rsidRDefault="00151539" w:rsidP="00873532">
            <w:pPr>
              <w:pStyle w:val="paragraph"/>
              <w:spacing w:before="0" w:beforeAutospacing="0" w:after="0" w:afterAutospacing="0" w:line="360" w:lineRule="auto"/>
              <w:textAlignment w:val="baseline"/>
              <w:rPr>
                <w:rFonts w:ascii="Segoe UI" w:hAnsi="Segoe UI" w:cs="Segoe UI"/>
                <w:color w:val="FFC000"/>
                <w:sz w:val="18"/>
                <w:szCs w:val="18"/>
              </w:rPr>
            </w:pPr>
            <w:r w:rsidRPr="009778AA">
              <w:rPr>
                <w:rStyle w:val="normaltextrun"/>
                <w:rFonts w:ascii="Calibri" w:hAnsi="Calibri" w:cs="Calibri"/>
                <w:color w:val="FFC000"/>
                <w:sz w:val="22"/>
                <w:szCs w:val="22"/>
              </w:rPr>
              <w:t>P3: </w:t>
            </w:r>
            <w:r>
              <w:rPr>
                <w:rStyle w:val="normaltextrun"/>
                <w:rFonts w:ascii="Calibri" w:hAnsi="Calibri" w:cs="Calibri"/>
                <w:color w:val="FFC000"/>
                <w:sz w:val="22"/>
                <w:szCs w:val="22"/>
              </w:rPr>
              <w:t>“D</w:t>
            </w:r>
            <w:r w:rsidRPr="009778AA">
              <w:rPr>
                <w:rStyle w:val="normaltextrun"/>
                <w:rFonts w:ascii="Calibri" w:hAnsi="Calibri" w:cs="Calibri"/>
                <w:color w:val="FFC000"/>
                <w:sz w:val="22"/>
                <w:szCs w:val="22"/>
              </w:rPr>
              <w:t>ie terugkoppelingsbrieven zitten gewoon standaard in het systeem en die gebruik ik ook steeds en voor COPD begint dat nu een beetje te komen.</w:t>
            </w:r>
            <w:r>
              <w:rPr>
                <w:rStyle w:val="normaltextrun"/>
                <w:rFonts w:ascii="Calibri" w:hAnsi="Calibri" w:cs="Calibri"/>
                <w:color w:val="FFC000"/>
                <w:sz w:val="22"/>
                <w:szCs w:val="22"/>
              </w:rPr>
              <w:t>”</w:t>
            </w:r>
          </w:p>
          <w:p w14:paraId="0E732CC5" w14:textId="77777777" w:rsidR="00151539" w:rsidRPr="009778AA" w:rsidRDefault="00151539" w:rsidP="00873532">
            <w:pPr>
              <w:pStyle w:val="paragraph"/>
              <w:spacing w:before="0" w:beforeAutospacing="0" w:after="0" w:afterAutospacing="0" w:line="360" w:lineRule="auto"/>
              <w:textAlignment w:val="baseline"/>
              <w:rPr>
                <w:rFonts w:ascii="Segoe UI" w:hAnsi="Segoe UI" w:cs="Segoe UI"/>
                <w:color w:val="FFC000"/>
                <w:sz w:val="18"/>
                <w:szCs w:val="18"/>
              </w:rPr>
            </w:pPr>
            <w:r w:rsidRPr="009778AA">
              <w:rPr>
                <w:rStyle w:val="normaltextrun"/>
                <w:rFonts w:ascii="Calibri" w:hAnsi="Calibri" w:cs="Calibri"/>
                <w:color w:val="FFC000"/>
                <w:sz w:val="22"/>
                <w:szCs w:val="22"/>
              </w:rPr>
              <w:t xml:space="preserve">P5: </w:t>
            </w:r>
            <w:r>
              <w:rPr>
                <w:rStyle w:val="normaltextrun"/>
                <w:rFonts w:ascii="Calibri" w:hAnsi="Calibri" w:cs="Calibri"/>
                <w:color w:val="FFC000"/>
                <w:sz w:val="22"/>
                <w:szCs w:val="22"/>
              </w:rPr>
              <w:t>“J</w:t>
            </w:r>
            <w:r w:rsidRPr="009778AA">
              <w:rPr>
                <w:rStyle w:val="normaltextrun"/>
                <w:rFonts w:ascii="Calibri" w:hAnsi="Calibri" w:cs="Calibri"/>
                <w:color w:val="FFC000"/>
                <w:sz w:val="22"/>
                <w:szCs w:val="22"/>
              </w:rPr>
              <w:t>a dat is iets wat in de richtlijn ook wat meer benoemd mag worden [comorbiditeiten].</w:t>
            </w:r>
            <w:r>
              <w:rPr>
                <w:rStyle w:val="normaltextrun"/>
                <w:rFonts w:ascii="Calibri" w:hAnsi="Calibri" w:cs="Calibri"/>
                <w:color w:val="FFC000"/>
                <w:sz w:val="22"/>
                <w:szCs w:val="22"/>
              </w:rPr>
              <w:t>”</w:t>
            </w:r>
          </w:p>
          <w:p w14:paraId="73893C3C" w14:textId="77777777" w:rsidR="00151539" w:rsidRPr="009778AA" w:rsidRDefault="00151539" w:rsidP="00873532">
            <w:pPr>
              <w:pStyle w:val="paragraph"/>
              <w:spacing w:before="0" w:beforeAutospacing="0" w:after="0" w:afterAutospacing="0" w:line="360" w:lineRule="auto"/>
              <w:textAlignment w:val="baseline"/>
              <w:rPr>
                <w:rFonts w:ascii="Segoe UI" w:hAnsi="Segoe UI" w:cs="Segoe UI"/>
                <w:color w:val="FFC000"/>
                <w:sz w:val="18"/>
                <w:szCs w:val="18"/>
              </w:rPr>
            </w:pPr>
            <w:r w:rsidRPr="009778AA">
              <w:rPr>
                <w:rStyle w:val="normaltextrun"/>
                <w:rFonts w:ascii="Calibri" w:hAnsi="Calibri" w:cs="Calibri"/>
                <w:color w:val="FFC000"/>
                <w:sz w:val="22"/>
                <w:szCs w:val="22"/>
              </w:rPr>
              <w:t>P5: </w:t>
            </w:r>
            <w:r>
              <w:rPr>
                <w:rStyle w:val="normaltextrun"/>
                <w:rFonts w:ascii="Calibri" w:hAnsi="Calibri" w:cs="Calibri"/>
                <w:color w:val="FFC000"/>
                <w:sz w:val="22"/>
                <w:szCs w:val="22"/>
              </w:rPr>
              <w:t>“</w:t>
            </w:r>
            <w:r w:rsidRPr="009778AA">
              <w:rPr>
                <w:rStyle w:val="normaltextrun"/>
                <w:rFonts w:ascii="Calibri" w:hAnsi="Calibri" w:cs="Calibri"/>
                <w:color w:val="FFC000"/>
                <w:sz w:val="22"/>
                <w:szCs w:val="22"/>
              </w:rPr>
              <w:t>Het zou beter zijn als d’r gewoon een richtlijn zou komen waarin meerdere comorbiditeiten samengevoegd zijn.</w:t>
            </w:r>
            <w:r>
              <w:rPr>
                <w:rStyle w:val="normaltextrun"/>
                <w:rFonts w:ascii="Calibri" w:hAnsi="Calibri" w:cs="Calibri"/>
                <w:color w:val="FFC000"/>
                <w:sz w:val="22"/>
                <w:szCs w:val="22"/>
              </w:rPr>
              <w:t>”</w:t>
            </w:r>
            <w:r w:rsidRPr="009778AA">
              <w:rPr>
                <w:rStyle w:val="eop"/>
                <w:rFonts w:ascii="Calibri" w:hAnsi="Calibri" w:cs="Calibri"/>
                <w:color w:val="FFC000"/>
                <w:sz w:val="22"/>
                <w:szCs w:val="22"/>
              </w:rPr>
              <w:t> </w:t>
            </w:r>
          </w:p>
          <w:p w14:paraId="72D8AC40" w14:textId="77777777" w:rsidR="00615EE3" w:rsidRPr="009778AA" w:rsidRDefault="00151539" w:rsidP="00615EE3">
            <w:pPr>
              <w:pStyle w:val="paragraph"/>
              <w:spacing w:before="0" w:beforeAutospacing="0" w:after="0" w:afterAutospacing="0" w:line="360" w:lineRule="auto"/>
              <w:textAlignment w:val="baseline"/>
              <w:rPr>
                <w:rFonts w:ascii="Segoe UI" w:hAnsi="Segoe UI" w:cs="Segoe UI"/>
                <w:color w:val="FFC000"/>
                <w:sz w:val="18"/>
                <w:szCs w:val="18"/>
              </w:rPr>
            </w:pPr>
            <w:r w:rsidRPr="009778AA">
              <w:rPr>
                <w:rStyle w:val="normaltextrun"/>
                <w:rFonts w:ascii="Calibri" w:hAnsi="Calibri" w:cs="Calibri"/>
                <w:color w:val="FFC000"/>
                <w:sz w:val="22"/>
                <w:szCs w:val="22"/>
              </w:rPr>
              <w:t xml:space="preserve">P5: </w:t>
            </w:r>
            <w:r>
              <w:rPr>
                <w:rStyle w:val="normaltextrun"/>
                <w:rFonts w:ascii="Calibri" w:hAnsi="Calibri" w:cs="Calibri"/>
                <w:color w:val="FFC000"/>
                <w:sz w:val="22"/>
                <w:szCs w:val="22"/>
              </w:rPr>
              <w:t>“</w:t>
            </w:r>
            <w:r w:rsidRPr="009778AA">
              <w:rPr>
                <w:rStyle w:val="normaltextrun"/>
                <w:rFonts w:ascii="Calibri" w:hAnsi="Calibri" w:cs="Calibri"/>
                <w:color w:val="FFC000"/>
                <w:sz w:val="22"/>
                <w:szCs w:val="22"/>
              </w:rPr>
              <w:t>Ja het zou beter zijn als d’r gewoon bij iedere patiënt hetzelfde wordt gedaan [qua diagnostische testen van de huisarts/specialist].</w:t>
            </w:r>
            <w:r>
              <w:rPr>
                <w:rStyle w:val="normaltextrun"/>
                <w:rFonts w:ascii="Calibri" w:hAnsi="Calibri" w:cs="Calibri"/>
                <w:color w:val="FFC000"/>
                <w:sz w:val="22"/>
                <w:szCs w:val="22"/>
              </w:rPr>
              <w:t>”</w:t>
            </w:r>
            <w:r w:rsidRPr="009778AA">
              <w:rPr>
                <w:rStyle w:val="eop"/>
                <w:rFonts w:ascii="Calibri" w:hAnsi="Calibri" w:cs="Calibri"/>
                <w:color w:val="FFC000"/>
                <w:sz w:val="22"/>
                <w:szCs w:val="22"/>
              </w:rPr>
              <w:t> </w:t>
            </w:r>
          </w:p>
          <w:p w14:paraId="7D550729" w14:textId="77777777" w:rsidR="00151539" w:rsidRPr="009778AA" w:rsidRDefault="00151539" w:rsidP="00873532">
            <w:pPr>
              <w:pStyle w:val="paragraph"/>
              <w:spacing w:before="0" w:beforeAutospacing="0" w:after="0" w:afterAutospacing="0" w:line="360" w:lineRule="auto"/>
              <w:textAlignment w:val="baseline"/>
              <w:rPr>
                <w:rFonts w:ascii="Segoe UI" w:hAnsi="Segoe UI" w:cs="Segoe UI"/>
                <w:color w:val="FFC000"/>
                <w:sz w:val="18"/>
                <w:szCs w:val="18"/>
              </w:rPr>
            </w:pPr>
            <w:r w:rsidRPr="009778AA">
              <w:rPr>
                <w:rStyle w:val="normaltextrun"/>
                <w:rFonts w:ascii="Calibri" w:hAnsi="Calibri" w:cs="Calibri"/>
                <w:color w:val="FFC000"/>
                <w:sz w:val="22"/>
                <w:szCs w:val="22"/>
              </w:rPr>
              <w:t xml:space="preserve">P6: </w:t>
            </w:r>
            <w:r>
              <w:rPr>
                <w:rStyle w:val="normaltextrun"/>
                <w:rFonts w:ascii="Calibri" w:hAnsi="Calibri" w:cs="Calibri"/>
                <w:color w:val="FFC000"/>
                <w:sz w:val="22"/>
                <w:szCs w:val="22"/>
              </w:rPr>
              <w:t>“</w:t>
            </w:r>
            <w:r w:rsidRPr="009778AA">
              <w:rPr>
                <w:rStyle w:val="normaltextrun"/>
                <w:rFonts w:ascii="Calibri" w:hAnsi="Calibri" w:cs="Calibri"/>
                <w:color w:val="FFC000"/>
                <w:sz w:val="22"/>
                <w:szCs w:val="22"/>
              </w:rPr>
              <w:t>[betere integratie] Ik denk vooral gewoon goeie multidisciplinaire samenwerking en SILO, Dat is eigenlijk een soort whatsapp maar dan voor zorgverleners.</w:t>
            </w:r>
            <w:r>
              <w:rPr>
                <w:rStyle w:val="normaltextrun"/>
                <w:rFonts w:ascii="Calibri" w:hAnsi="Calibri" w:cs="Calibri"/>
                <w:color w:val="FFC000"/>
                <w:sz w:val="22"/>
                <w:szCs w:val="22"/>
              </w:rPr>
              <w:t>”</w:t>
            </w:r>
            <w:r w:rsidRPr="009778AA">
              <w:rPr>
                <w:rStyle w:val="eop"/>
                <w:rFonts w:ascii="Calibri" w:hAnsi="Calibri" w:cs="Calibri"/>
                <w:color w:val="FFC000"/>
                <w:sz w:val="22"/>
                <w:szCs w:val="22"/>
              </w:rPr>
              <w:t> </w:t>
            </w:r>
          </w:p>
          <w:p w14:paraId="4200B019" w14:textId="77777777" w:rsidR="00151539" w:rsidRPr="009778AA" w:rsidRDefault="00151539" w:rsidP="00873532">
            <w:pPr>
              <w:pStyle w:val="paragraph"/>
              <w:spacing w:before="0" w:beforeAutospacing="0" w:after="0" w:afterAutospacing="0" w:line="360" w:lineRule="auto"/>
              <w:textAlignment w:val="baseline"/>
              <w:rPr>
                <w:rFonts w:ascii="Segoe UI" w:hAnsi="Segoe UI" w:cs="Segoe UI"/>
                <w:color w:val="FFC000"/>
                <w:sz w:val="18"/>
                <w:szCs w:val="18"/>
              </w:rPr>
            </w:pPr>
            <w:r w:rsidRPr="009778AA">
              <w:rPr>
                <w:rStyle w:val="normaltextrun"/>
                <w:rFonts w:ascii="Calibri" w:hAnsi="Calibri" w:cs="Calibri"/>
                <w:color w:val="FFC000"/>
                <w:sz w:val="22"/>
                <w:szCs w:val="22"/>
              </w:rPr>
              <w:t>P6: </w:t>
            </w:r>
            <w:r>
              <w:rPr>
                <w:rStyle w:val="normaltextrun"/>
                <w:rFonts w:ascii="Calibri" w:hAnsi="Calibri" w:cs="Calibri"/>
                <w:color w:val="FFC000"/>
                <w:sz w:val="22"/>
                <w:szCs w:val="22"/>
              </w:rPr>
              <w:t>“Z</w:t>
            </w:r>
            <w:r w:rsidRPr="009778AA">
              <w:rPr>
                <w:rStyle w:val="normaltextrun"/>
                <w:rFonts w:ascii="Calibri" w:hAnsi="Calibri" w:cs="Calibri"/>
                <w:color w:val="FFC000"/>
                <w:sz w:val="22"/>
                <w:szCs w:val="22"/>
              </w:rPr>
              <w:t>orgen dat in jouw netwerk een bepaald iemand een bepaalde sleutelrol op zich neemt die gaat screenen van wat is waar nodig, als je weet welke mensen je kunt benaderen, maakt dat het een stuk makkelijker.</w:t>
            </w:r>
            <w:r>
              <w:rPr>
                <w:rStyle w:val="normaltextrun"/>
                <w:rFonts w:ascii="Calibri" w:hAnsi="Calibri" w:cs="Calibri"/>
                <w:color w:val="FFC000"/>
                <w:sz w:val="22"/>
                <w:szCs w:val="22"/>
              </w:rPr>
              <w:t>”</w:t>
            </w:r>
            <w:r w:rsidRPr="009778AA">
              <w:rPr>
                <w:rStyle w:val="normaltextrun"/>
                <w:rFonts w:ascii="Calibri" w:hAnsi="Calibri" w:cs="Calibri"/>
                <w:color w:val="FFC000"/>
                <w:sz w:val="22"/>
                <w:szCs w:val="22"/>
              </w:rPr>
              <w:t> </w:t>
            </w:r>
            <w:r w:rsidRPr="009778AA">
              <w:rPr>
                <w:rStyle w:val="eop"/>
                <w:rFonts w:ascii="Calibri" w:hAnsi="Calibri" w:cs="Calibri"/>
                <w:color w:val="FFC000"/>
                <w:sz w:val="22"/>
                <w:szCs w:val="22"/>
              </w:rPr>
              <w:t> </w:t>
            </w:r>
          </w:p>
          <w:p w14:paraId="2F7080D5" w14:textId="77777777" w:rsidR="00151539" w:rsidRPr="009778AA" w:rsidRDefault="00151539" w:rsidP="00873532">
            <w:pPr>
              <w:pStyle w:val="paragraph"/>
              <w:spacing w:before="0" w:beforeAutospacing="0" w:after="0" w:afterAutospacing="0" w:line="360" w:lineRule="auto"/>
              <w:textAlignment w:val="baseline"/>
              <w:rPr>
                <w:rFonts w:ascii="Segoe UI" w:hAnsi="Segoe UI" w:cs="Segoe UI"/>
                <w:color w:val="FFC000"/>
                <w:sz w:val="18"/>
                <w:szCs w:val="18"/>
              </w:rPr>
            </w:pPr>
            <w:r w:rsidRPr="009778AA">
              <w:rPr>
                <w:rStyle w:val="normaltextrun"/>
                <w:rFonts w:ascii="Calibri" w:hAnsi="Calibri" w:cs="Calibri"/>
                <w:color w:val="FFC000"/>
                <w:sz w:val="22"/>
                <w:szCs w:val="22"/>
              </w:rPr>
              <w:t xml:space="preserve">P7: </w:t>
            </w:r>
            <w:r>
              <w:rPr>
                <w:rStyle w:val="normaltextrun"/>
                <w:rFonts w:ascii="Calibri" w:hAnsi="Calibri" w:cs="Calibri"/>
                <w:color w:val="FFC000"/>
                <w:sz w:val="22"/>
                <w:szCs w:val="22"/>
              </w:rPr>
              <w:t>“</w:t>
            </w:r>
            <w:r w:rsidRPr="009778AA">
              <w:rPr>
                <w:rStyle w:val="normaltextrun"/>
                <w:rFonts w:ascii="Calibri" w:hAnsi="Calibri" w:cs="Calibri"/>
                <w:color w:val="FFC000"/>
                <w:sz w:val="22"/>
                <w:szCs w:val="22"/>
              </w:rPr>
              <w:t>[aanbevelingen andere therapeuten] Heel nauw contact houden met de longarts. Op het moment dat jij het niet weet, is je eerste aanspreekpunt of de longarts of de huisarts.</w:t>
            </w:r>
            <w:r>
              <w:rPr>
                <w:rStyle w:val="normaltextrun"/>
                <w:rFonts w:ascii="Calibri" w:hAnsi="Calibri" w:cs="Calibri"/>
                <w:color w:val="FFC000"/>
                <w:sz w:val="22"/>
                <w:szCs w:val="22"/>
              </w:rPr>
              <w:t>”</w:t>
            </w:r>
            <w:r w:rsidRPr="009778AA">
              <w:rPr>
                <w:rStyle w:val="eop"/>
                <w:rFonts w:ascii="Calibri" w:hAnsi="Calibri" w:cs="Calibri"/>
                <w:color w:val="FFC000"/>
                <w:sz w:val="22"/>
                <w:szCs w:val="22"/>
              </w:rPr>
              <w:t> </w:t>
            </w:r>
          </w:p>
          <w:p w14:paraId="13913944" w14:textId="77777777" w:rsidR="00151539" w:rsidRPr="00EE1BBC" w:rsidRDefault="00151539" w:rsidP="00873532">
            <w:pPr>
              <w:pStyle w:val="paragraph"/>
              <w:spacing w:before="0" w:beforeAutospacing="0" w:after="0" w:afterAutospacing="0" w:line="360" w:lineRule="auto"/>
              <w:textAlignment w:val="baseline"/>
              <w:rPr>
                <w:rFonts w:ascii="Segoe UI" w:hAnsi="Segoe UI" w:cs="Segoe UI"/>
                <w:color w:val="92D050"/>
                <w:sz w:val="18"/>
                <w:szCs w:val="18"/>
              </w:rPr>
            </w:pPr>
            <w:r w:rsidRPr="00EE1BBC">
              <w:rPr>
                <w:rStyle w:val="normaltextrun"/>
                <w:rFonts w:ascii="Calibri" w:hAnsi="Calibri" w:cs="Calibri"/>
                <w:color w:val="92D050"/>
                <w:sz w:val="22"/>
                <w:szCs w:val="22"/>
              </w:rPr>
              <w:lastRenderedPageBreak/>
              <w:t>P2: “Wat fijn zou zijn is dat er makkelijkere contacten waren met specialisten of dat je eerder een onderzoek zou kunnen, zelf zou kunnen aanvragen. Dus zonder eerst terug te verwijzen naar de specialist.”</w:t>
            </w:r>
            <w:r w:rsidRPr="00EE1BBC">
              <w:rPr>
                <w:rStyle w:val="eop"/>
                <w:rFonts w:ascii="Calibri" w:hAnsi="Calibri" w:cs="Calibri"/>
                <w:color w:val="92D050"/>
                <w:sz w:val="22"/>
                <w:szCs w:val="22"/>
              </w:rPr>
              <w:t> </w:t>
            </w:r>
          </w:p>
          <w:p w14:paraId="454EAFBB" w14:textId="77777777" w:rsidR="00151539" w:rsidRPr="00EE1BBC" w:rsidRDefault="00151539" w:rsidP="00873532">
            <w:pPr>
              <w:pStyle w:val="paragraph"/>
              <w:spacing w:before="0" w:beforeAutospacing="0" w:after="0" w:afterAutospacing="0" w:line="360" w:lineRule="auto"/>
              <w:textAlignment w:val="baseline"/>
              <w:rPr>
                <w:rFonts w:ascii="Segoe UI" w:hAnsi="Segoe UI" w:cs="Segoe UI"/>
                <w:color w:val="92D050"/>
                <w:sz w:val="18"/>
                <w:szCs w:val="18"/>
              </w:rPr>
            </w:pPr>
            <w:r w:rsidRPr="00EE1BBC">
              <w:rPr>
                <w:rStyle w:val="normaltextrun"/>
                <w:rFonts w:ascii="Calibri" w:hAnsi="Calibri" w:cs="Calibri"/>
                <w:color w:val="92D050"/>
                <w:sz w:val="22"/>
                <w:szCs w:val="22"/>
              </w:rPr>
              <w:t>P2: “Ik zou m’n eigen kennis als uitgangspunt voor een aantal behandelingen willen gebruiken maar dat gaat niet.”</w:t>
            </w:r>
            <w:r w:rsidRPr="00EE1BBC">
              <w:rPr>
                <w:rStyle w:val="eop"/>
                <w:rFonts w:ascii="Calibri" w:hAnsi="Calibri" w:cs="Calibri"/>
                <w:color w:val="92D050"/>
                <w:sz w:val="22"/>
                <w:szCs w:val="22"/>
              </w:rPr>
              <w:t> </w:t>
            </w:r>
          </w:p>
          <w:p w14:paraId="76B88474" w14:textId="77777777" w:rsidR="00151539" w:rsidRPr="00EE1BBC" w:rsidRDefault="00151539" w:rsidP="00873532">
            <w:pPr>
              <w:pStyle w:val="paragraph"/>
              <w:spacing w:before="0" w:beforeAutospacing="0" w:after="0" w:afterAutospacing="0" w:line="360" w:lineRule="auto"/>
              <w:textAlignment w:val="baseline"/>
              <w:rPr>
                <w:rFonts w:ascii="Segoe UI" w:hAnsi="Segoe UI" w:cs="Segoe UI"/>
                <w:color w:val="92D050"/>
                <w:sz w:val="18"/>
                <w:szCs w:val="18"/>
              </w:rPr>
            </w:pPr>
            <w:r w:rsidRPr="00EE1BBC">
              <w:rPr>
                <w:rStyle w:val="normaltextrun"/>
                <w:rFonts w:ascii="Calibri" w:hAnsi="Calibri" w:cs="Calibri"/>
                <w:color w:val="92D050"/>
                <w:sz w:val="22"/>
                <w:szCs w:val="22"/>
              </w:rPr>
              <w:t>P2: “[hoe kan het dat een comorbiditeit gemist wordt?] Eigen slordigheid dan heb je gewoon niet ver genoeg doorgevraagd.”</w:t>
            </w:r>
            <w:r w:rsidRPr="00EE1BBC">
              <w:rPr>
                <w:rStyle w:val="eop"/>
                <w:rFonts w:ascii="Calibri" w:hAnsi="Calibri" w:cs="Calibri"/>
                <w:color w:val="92D050"/>
                <w:sz w:val="22"/>
                <w:szCs w:val="22"/>
              </w:rPr>
              <w:t> </w:t>
            </w:r>
          </w:p>
          <w:p w14:paraId="1FBE4915" w14:textId="77777777" w:rsidR="00151539" w:rsidRPr="00EE1BBC" w:rsidRDefault="00151539" w:rsidP="00873532">
            <w:pPr>
              <w:pStyle w:val="paragraph"/>
              <w:spacing w:before="0" w:beforeAutospacing="0" w:after="0" w:afterAutospacing="0" w:line="360" w:lineRule="auto"/>
              <w:textAlignment w:val="baseline"/>
              <w:rPr>
                <w:rFonts w:ascii="Segoe UI" w:hAnsi="Segoe UI" w:cs="Segoe UI"/>
                <w:color w:val="92D050"/>
                <w:sz w:val="18"/>
                <w:szCs w:val="18"/>
              </w:rPr>
            </w:pPr>
            <w:r w:rsidRPr="00EE1BBC">
              <w:rPr>
                <w:rStyle w:val="normaltextrun"/>
                <w:rFonts w:ascii="Calibri" w:hAnsi="Calibri" w:cs="Calibri"/>
                <w:color w:val="92D050"/>
                <w:sz w:val="22"/>
                <w:szCs w:val="22"/>
              </w:rPr>
              <w:t>P3: Maar als je dus een mooi compacte overdracht, verwijzing zou krijgen waar al bijvoorbeeld vijf zaken op zouden staan dan helpt dat en dan kun je ook al in je anamnese wat meer sturen qua vraagstelling.</w:t>
            </w:r>
            <w:r w:rsidRPr="00EE1BBC">
              <w:rPr>
                <w:rStyle w:val="eop"/>
                <w:rFonts w:ascii="Calibri" w:hAnsi="Calibri" w:cs="Calibri"/>
                <w:color w:val="92D050"/>
                <w:sz w:val="22"/>
                <w:szCs w:val="22"/>
              </w:rPr>
              <w:t> </w:t>
            </w:r>
          </w:p>
          <w:p w14:paraId="620676AE" w14:textId="77777777" w:rsidR="00151539" w:rsidRPr="00EE1BBC" w:rsidRDefault="00151539" w:rsidP="00873532">
            <w:pPr>
              <w:pStyle w:val="paragraph"/>
              <w:spacing w:before="0" w:beforeAutospacing="0" w:after="0" w:afterAutospacing="0" w:line="360" w:lineRule="auto"/>
              <w:textAlignment w:val="baseline"/>
              <w:rPr>
                <w:rFonts w:ascii="Segoe UI" w:hAnsi="Segoe UI" w:cs="Segoe UI"/>
                <w:color w:val="92D050"/>
                <w:sz w:val="18"/>
                <w:szCs w:val="18"/>
              </w:rPr>
            </w:pPr>
            <w:r w:rsidRPr="00EE1BBC">
              <w:rPr>
                <w:rStyle w:val="normaltextrun"/>
                <w:rFonts w:ascii="Calibri" w:hAnsi="Calibri" w:cs="Calibri"/>
                <w:color w:val="92D050"/>
                <w:sz w:val="22"/>
                <w:szCs w:val="22"/>
              </w:rPr>
              <w:t>P4: “[hoe vind je dat de integratie verloopt] Naar mijn idee is daar nog best wat onduidelijkheid over hoe je het doet.”</w:t>
            </w:r>
            <w:r w:rsidRPr="00EE1BBC">
              <w:rPr>
                <w:rStyle w:val="eop"/>
                <w:rFonts w:ascii="Calibri" w:hAnsi="Calibri" w:cs="Calibri"/>
                <w:color w:val="92D050"/>
                <w:sz w:val="22"/>
                <w:szCs w:val="22"/>
              </w:rPr>
              <w:t> </w:t>
            </w:r>
          </w:p>
          <w:p w14:paraId="2D03D910" w14:textId="77777777" w:rsidR="00D43A3F" w:rsidRPr="00D43A3F" w:rsidRDefault="00151539" w:rsidP="00D43A3F">
            <w:pPr>
              <w:pStyle w:val="paragraph"/>
              <w:spacing w:before="0" w:beforeAutospacing="0" w:after="0" w:afterAutospacing="0" w:line="360" w:lineRule="auto"/>
              <w:textAlignment w:val="baseline"/>
              <w:rPr>
                <w:rStyle w:val="normaltextrun"/>
                <w:rFonts w:ascii="Calibri" w:hAnsi="Calibri" w:cs="Calibri"/>
                <w:color w:val="92D050"/>
                <w:sz w:val="22"/>
                <w:szCs w:val="22"/>
              </w:rPr>
            </w:pPr>
            <w:r w:rsidRPr="00EE1BBC">
              <w:rPr>
                <w:rStyle w:val="normaltextrun"/>
                <w:rFonts w:ascii="Calibri" w:hAnsi="Calibri" w:cs="Calibri"/>
                <w:color w:val="92D050"/>
                <w:sz w:val="22"/>
                <w:szCs w:val="22"/>
              </w:rPr>
              <w:t>P4: “Op de verwijzing welke comorbiditeiten d’r spelen en al vanaf de intake duidelijk is wat er is. Dat is eigenlijk dat er alleen op de verwijzing staat COPD en het enige waar ik nog meer voor zou vragen is dan comorbiditeiten en medicatie dat weet de patiënt je niet te vertellen.”</w:t>
            </w:r>
          </w:p>
          <w:p w14:paraId="744B04D9" w14:textId="77777777" w:rsidR="009A6C10" w:rsidRPr="009A6C10" w:rsidRDefault="009A6C10" w:rsidP="009A6C10">
            <w:pPr>
              <w:rPr>
                <w:lang w:eastAsia="nl-NL"/>
              </w:rPr>
            </w:pPr>
          </w:p>
          <w:p w14:paraId="07AB0B37" w14:textId="77777777" w:rsidR="00D43A3F" w:rsidRPr="00EE1BBC" w:rsidRDefault="00151539" w:rsidP="00D43A3F">
            <w:pPr>
              <w:pStyle w:val="paragraph"/>
              <w:spacing w:before="0" w:beforeAutospacing="0" w:after="0" w:afterAutospacing="0" w:line="360" w:lineRule="auto"/>
              <w:textAlignment w:val="baseline"/>
              <w:rPr>
                <w:rFonts w:ascii="Segoe UI" w:hAnsi="Segoe UI" w:cs="Segoe UI"/>
                <w:color w:val="92D050"/>
                <w:sz w:val="18"/>
                <w:szCs w:val="18"/>
              </w:rPr>
            </w:pPr>
            <w:r w:rsidRPr="00EE1BBC">
              <w:rPr>
                <w:rStyle w:val="normaltextrun"/>
                <w:rFonts w:ascii="Calibri" w:hAnsi="Calibri" w:cs="Calibri"/>
                <w:color w:val="92D050"/>
                <w:sz w:val="22"/>
                <w:szCs w:val="22"/>
              </w:rPr>
              <w:t>P4: “Vaak hebben die mensen al enige baat bij een gesprek met een praktijk ondersteuner die daar meer affiniteit mee, Dus wat ik nodig heb is echt een andere discipline die daarbij ook ingeschakeld wordt zonder dat dat van mij af moet komen. Ik zeg dan wel van ik zou als ik jou was toch een afspraak maken bij de huisarts en eens vragen of je daar over kan praten.”</w:t>
            </w:r>
            <w:r w:rsidRPr="00EE1BBC">
              <w:rPr>
                <w:rStyle w:val="eop"/>
                <w:rFonts w:ascii="Calibri" w:hAnsi="Calibri" w:cs="Calibri"/>
                <w:color w:val="92D050"/>
                <w:sz w:val="22"/>
                <w:szCs w:val="22"/>
              </w:rPr>
              <w:t> </w:t>
            </w:r>
          </w:p>
          <w:p w14:paraId="47D9ECA2" w14:textId="77777777" w:rsidR="00151539" w:rsidRPr="00EE1BBC" w:rsidRDefault="00151539" w:rsidP="00873532">
            <w:pPr>
              <w:pStyle w:val="paragraph"/>
              <w:spacing w:before="0" w:beforeAutospacing="0" w:after="0" w:afterAutospacing="0" w:line="360" w:lineRule="auto"/>
              <w:textAlignment w:val="baseline"/>
              <w:rPr>
                <w:rFonts w:ascii="Segoe UI" w:hAnsi="Segoe UI" w:cs="Segoe UI"/>
                <w:color w:val="92D050"/>
                <w:sz w:val="18"/>
                <w:szCs w:val="18"/>
              </w:rPr>
            </w:pPr>
            <w:r w:rsidRPr="00EE1BBC">
              <w:rPr>
                <w:rStyle w:val="normaltextrun"/>
                <w:rFonts w:ascii="Calibri" w:hAnsi="Calibri" w:cs="Calibri"/>
                <w:color w:val="92D050"/>
                <w:sz w:val="22"/>
                <w:szCs w:val="22"/>
              </w:rPr>
              <w:t>P5: “Het zou het wel een stukje makkelijker maken [als de verwijzing uitgebreider zou zijn].”</w:t>
            </w:r>
            <w:r w:rsidRPr="00EE1BBC">
              <w:rPr>
                <w:rStyle w:val="eop"/>
                <w:rFonts w:ascii="Calibri" w:hAnsi="Calibri" w:cs="Calibri"/>
                <w:color w:val="92D050"/>
                <w:sz w:val="22"/>
                <w:szCs w:val="22"/>
              </w:rPr>
              <w:t> </w:t>
            </w:r>
          </w:p>
          <w:p w14:paraId="0E57F0C6" w14:textId="77777777" w:rsidR="00151539" w:rsidRPr="00EE1BBC" w:rsidRDefault="00151539" w:rsidP="00873532">
            <w:pPr>
              <w:pStyle w:val="paragraph"/>
              <w:spacing w:before="0" w:beforeAutospacing="0" w:after="0" w:afterAutospacing="0" w:line="360" w:lineRule="auto"/>
              <w:textAlignment w:val="baseline"/>
              <w:rPr>
                <w:rFonts w:ascii="Segoe UI" w:hAnsi="Segoe UI" w:cs="Segoe UI"/>
                <w:color w:val="92D050"/>
                <w:sz w:val="18"/>
                <w:szCs w:val="18"/>
              </w:rPr>
            </w:pPr>
            <w:r w:rsidRPr="00EE1BBC">
              <w:rPr>
                <w:rStyle w:val="normaltextrun"/>
                <w:rFonts w:ascii="Calibri" w:hAnsi="Calibri" w:cs="Calibri"/>
                <w:color w:val="92D050"/>
                <w:sz w:val="22"/>
                <w:szCs w:val="22"/>
              </w:rPr>
              <w:t>P5: “Klopt ik denk bij de mensen die nieuw zijn daar zou je gewoon mee kunnen starten maar de mensen die al langer komen, is het gewoon lastig [met indeling in </w:t>
            </w:r>
            <w:proofErr w:type="spellStart"/>
            <w:r w:rsidRPr="00EE1BBC">
              <w:rPr>
                <w:rStyle w:val="spellingerror"/>
                <w:rFonts w:ascii="Calibri" w:hAnsi="Calibri" w:cs="Calibri"/>
                <w:color w:val="92D050"/>
                <w:sz w:val="22"/>
                <w:szCs w:val="22"/>
              </w:rPr>
              <w:t>patiëntenprofielen</w:t>
            </w:r>
            <w:proofErr w:type="spellEnd"/>
            <w:r w:rsidRPr="00EE1BBC">
              <w:rPr>
                <w:rStyle w:val="normaltextrun"/>
                <w:rFonts w:ascii="Calibri" w:hAnsi="Calibri" w:cs="Calibri"/>
                <w:color w:val="92D050"/>
                <w:sz w:val="22"/>
                <w:szCs w:val="22"/>
              </w:rPr>
              <w:t>].”</w:t>
            </w:r>
          </w:p>
          <w:p w14:paraId="5EBCA150" w14:textId="77777777" w:rsidR="00151539" w:rsidRPr="00EE1BBC" w:rsidRDefault="00151539" w:rsidP="00873532">
            <w:pPr>
              <w:pStyle w:val="paragraph"/>
              <w:spacing w:before="0" w:beforeAutospacing="0" w:after="0" w:afterAutospacing="0" w:line="360" w:lineRule="auto"/>
              <w:textAlignment w:val="baseline"/>
              <w:rPr>
                <w:rFonts w:ascii="Segoe UI" w:hAnsi="Segoe UI" w:cs="Segoe UI"/>
                <w:color w:val="92D050"/>
                <w:sz w:val="18"/>
                <w:szCs w:val="18"/>
              </w:rPr>
            </w:pPr>
            <w:r w:rsidRPr="00EE1BBC">
              <w:rPr>
                <w:rStyle w:val="normaltextrun"/>
                <w:rFonts w:ascii="Calibri" w:hAnsi="Calibri" w:cs="Calibri"/>
                <w:color w:val="92D050"/>
                <w:sz w:val="22"/>
                <w:szCs w:val="22"/>
              </w:rPr>
              <w:lastRenderedPageBreak/>
              <w:t>P5: “[op oude stageplek] zaten de patiënten 5 dagen intern, dus die hadden tijd genoeg om te sporten en om dingen te doen, maar dat zit er helaas niet in, om dat hier te doen. Dus dat is wel een probleem.”</w:t>
            </w:r>
            <w:r w:rsidRPr="00EE1BBC">
              <w:rPr>
                <w:rStyle w:val="eop"/>
                <w:rFonts w:ascii="Calibri" w:hAnsi="Calibri" w:cs="Calibri"/>
                <w:color w:val="92D050"/>
                <w:sz w:val="22"/>
                <w:szCs w:val="22"/>
              </w:rPr>
              <w:t> </w:t>
            </w:r>
          </w:p>
          <w:p w14:paraId="7A4FFD42" w14:textId="77777777" w:rsidR="00CB66A6" w:rsidRPr="00EE1BBC" w:rsidRDefault="00151539" w:rsidP="00873532">
            <w:pPr>
              <w:pStyle w:val="paragraph"/>
              <w:spacing w:before="0" w:beforeAutospacing="0" w:after="0" w:afterAutospacing="0" w:line="360" w:lineRule="auto"/>
              <w:textAlignment w:val="baseline"/>
              <w:rPr>
                <w:rStyle w:val="normaltextrun"/>
                <w:rFonts w:ascii="Calibri" w:hAnsi="Calibri" w:cs="Calibri"/>
                <w:color w:val="92D050"/>
                <w:sz w:val="22"/>
                <w:szCs w:val="22"/>
              </w:rPr>
            </w:pPr>
            <w:r w:rsidRPr="00EE1BBC">
              <w:rPr>
                <w:rStyle w:val="normaltextrun"/>
                <w:rFonts w:ascii="Calibri" w:hAnsi="Calibri" w:cs="Calibri"/>
                <w:color w:val="92D050"/>
                <w:sz w:val="22"/>
                <w:szCs w:val="22"/>
              </w:rPr>
              <w:t xml:space="preserve">P5: “dan wordt er al gauw gezegd van ja kijk maar naar die richtlijn of zoek maar op in die richtlijn en dan staat in die richtlijn weer als het dan over COPD gaat van kijk maar weer in de andere richtlijn dus.” </w:t>
            </w:r>
          </w:p>
          <w:p w14:paraId="45CEFA59" w14:textId="77777777" w:rsidR="00CB66A6" w:rsidRPr="00EE1BBC" w:rsidRDefault="00CB66A6" w:rsidP="00873532">
            <w:pPr>
              <w:pStyle w:val="paragraph"/>
              <w:spacing w:before="0" w:beforeAutospacing="0" w:after="0" w:afterAutospacing="0" w:line="360" w:lineRule="auto"/>
              <w:textAlignment w:val="baseline"/>
              <w:rPr>
                <w:rStyle w:val="normaltextrun"/>
                <w:rFonts w:ascii="Calibri" w:hAnsi="Calibri" w:cs="Calibri"/>
                <w:color w:val="92D050"/>
                <w:sz w:val="22"/>
                <w:szCs w:val="22"/>
              </w:rPr>
            </w:pPr>
            <w:r w:rsidRPr="00EE1BBC">
              <w:rPr>
                <w:rStyle w:val="normaltextrun"/>
                <w:rFonts w:ascii="Calibri" w:hAnsi="Calibri" w:cs="Calibri"/>
                <w:color w:val="92D050"/>
                <w:sz w:val="22"/>
                <w:szCs w:val="22"/>
              </w:rPr>
              <w:t xml:space="preserve">P5: “Het is niet dat hun een heel handboek neerleggen van hier je kan aan de slag.”  </w:t>
            </w:r>
          </w:p>
          <w:p w14:paraId="6815C965" w14:textId="50401769" w:rsidR="00151539" w:rsidRPr="00EE1BBC" w:rsidRDefault="00151539" w:rsidP="00873532">
            <w:pPr>
              <w:pStyle w:val="paragraph"/>
              <w:spacing w:before="0" w:beforeAutospacing="0" w:after="0" w:afterAutospacing="0" w:line="360" w:lineRule="auto"/>
              <w:textAlignment w:val="baseline"/>
              <w:rPr>
                <w:rFonts w:ascii="Segoe UI" w:hAnsi="Segoe UI" w:cs="Segoe UI"/>
                <w:color w:val="92D050"/>
                <w:sz w:val="18"/>
                <w:szCs w:val="18"/>
              </w:rPr>
            </w:pPr>
            <w:r w:rsidRPr="00EE1BBC">
              <w:rPr>
                <w:rStyle w:val="normaltextrun"/>
                <w:rFonts w:ascii="Calibri" w:hAnsi="Calibri" w:cs="Calibri"/>
                <w:color w:val="92D050"/>
                <w:sz w:val="22"/>
                <w:szCs w:val="22"/>
              </w:rPr>
              <w:t>P7: “[KNGF-richtlijn] dus dat zou wel wat uitbreiding kunnen gebruiken.”</w:t>
            </w:r>
            <w:r w:rsidRPr="00EE1BBC">
              <w:rPr>
                <w:rStyle w:val="eop"/>
                <w:rFonts w:ascii="Calibri" w:hAnsi="Calibri" w:cs="Calibri"/>
                <w:color w:val="92D050"/>
                <w:sz w:val="22"/>
                <w:szCs w:val="22"/>
              </w:rPr>
              <w:t> </w:t>
            </w:r>
          </w:p>
          <w:p w14:paraId="26DC2918" w14:textId="77777777" w:rsidR="00151539" w:rsidRPr="00EE1BBC" w:rsidRDefault="00151539" w:rsidP="00873532">
            <w:pPr>
              <w:pStyle w:val="paragraph"/>
              <w:spacing w:before="0" w:beforeAutospacing="0" w:after="0" w:afterAutospacing="0" w:line="360" w:lineRule="auto"/>
              <w:textAlignment w:val="baseline"/>
              <w:rPr>
                <w:rFonts w:ascii="Segoe UI" w:hAnsi="Segoe UI" w:cs="Segoe UI"/>
                <w:color w:val="92D050"/>
                <w:sz w:val="18"/>
                <w:szCs w:val="18"/>
              </w:rPr>
            </w:pPr>
            <w:r w:rsidRPr="00EE1BBC">
              <w:rPr>
                <w:rStyle w:val="normaltextrun"/>
                <w:rFonts w:ascii="Calibri" w:hAnsi="Calibri" w:cs="Calibri"/>
                <w:color w:val="92D050"/>
                <w:sz w:val="22"/>
                <w:szCs w:val="22"/>
              </w:rPr>
              <w:t>P7: “[waar ligt veel aandacht in de therapie] als iemand rookt dan zie je echt heel belemmerd in je fysiotherapie en dat is een van de meest belemmerende factoren.”</w:t>
            </w:r>
            <w:r w:rsidRPr="00EE1BBC">
              <w:rPr>
                <w:rStyle w:val="eop"/>
                <w:rFonts w:ascii="Calibri" w:hAnsi="Calibri" w:cs="Calibri"/>
                <w:color w:val="92D050"/>
                <w:sz w:val="22"/>
                <w:szCs w:val="22"/>
              </w:rPr>
              <w:t> </w:t>
            </w:r>
          </w:p>
          <w:p w14:paraId="67214BCB" w14:textId="77777777" w:rsidR="00151539" w:rsidRPr="00EE1BBC" w:rsidRDefault="00151539" w:rsidP="00873532">
            <w:pPr>
              <w:pStyle w:val="paragraph"/>
              <w:spacing w:before="0" w:beforeAutospacing="0" w:after="0" w:afterAutospacing="0" w:line="360" w:lineRule="auto"/>
              <w:textAlignment w:val="baseline"/>
              <w:rPr>
                <w:rFonts w:ascii="Segoe UI" w:hAnsi="Segoe UI" w:cs="Segoe UI"/>
                <w:color w:val="92D050"/>
                <w:sz w:val="18"/>
                <w:szCs w:val="18"/>
              </w:rPr>
            </w:pPr>
            <w:r w:rsidRPr="00EE1BBC">
              <w:rPr>
                <w:rStyle w:val="normaltextrun"/>
                <w:rFonts w:ascii="Calibri" w:hAnsi="Calibri" w:cs="Calibri"/>
                <w:color w:val="92D050"/>
                <w:sz w:val="22"/>
                <w:szCs w:val="22"/>
              </w:rPr>
              <w:t>P7: “[mist er iets om de integratie beter te laten verlopen] Ik denk ook meer diepte zoeken in de comorbiditeiten die ik niet ken.” </w:t>
            </w:r>
            <w:r w:rsidRPr="00EE1BBC">
              <w:rPr>
                <w:rStyle w:val="eop"/>
                <w:rFonts w:ascii="Calibri" w:hAnsi="Calibri" w:cs="Calibri"/>
                <w:color w:val="92D050"/>
                <w:sz w:val="22"/>
                <w:szCs w:val="22"/>
              </w:rPr>
              <w:t> </w:t>
            </w:r>
          </w:p>
          <w:p w14:paraId="03658EEE" w14:textId="77777777" w:rsidR="00151539" w:rsidRPr="00EE1BBC" w:rsidRDefault="00151539" w:rsidP="00873532">
            <w:pPr>
              <w:pStyle w:val="paragraph"/>
              <w:spacing w:before="0" w:beforeAutospacing="0" w:after="0" w:afterAutospacing="0" w:line="360" w:lineRule="auto"/>
              <w:textAlignment w:val="baseline"/>
              <w:rPr>
                <w:rFonts w:ascii="Segoe UI" w:hAnsi="Segoe UI" w:cs="Segoe UI"/>
                <w:color w:val="92D050"/>
                <w:sz w:val="18"/>
                <w:szCs w:val="18"/>
              </w:rPr>
            </w:pPr>
            <w:r w:rsidRPr="00EE1BBC">
              <w:rPr>
                <w:rStyle w:val="normaltextrun"/>
                <w:rFonts w:ascii="Calibri" w:hAnsi="Calibri" w:cs="Calibri"/>
                <w:color w:val="92D050"/>
                <w:sz w:val="22"/>
                <w:szCs w:val="22"/>
              </w:rPr>
              <w:t>P8: “En vooral door die corona is ze ook heel erg teruggegaan in conditie ook.”</w:t>
            </w:r>
            <w:r w:rsidRPr="00EE1BBC">
              <w:rPr>
                <w:rStyle w:val="eop"/>
                <w:rFonts w:ascii="Calibri" w:hAnsi="Calibri" w:cs="Calibri"/>
                <w:color w:val="92D050"/>
                <w:sz w:val="22"/>
                <w:szCs w:val="22"/>
              </w:rPr>
              <w:t> </w:t>
            </w:r>
          </w:p>
          <w:p w14:paraId="67014AE2" w14:textId="3A67D08A" w:rsidR="001C4B9B" w:rsidRPr="00BC4C69" w:rsidRDefault="00151539" w:rsidP="001C4B9B">
            <w:pPr>
              <w:pStyle w:val="paragraph"/>
              <w:spacing w:before="0" w:beforeAutospacing="0" w:after="0" w:afterAutospacing="0" w:line="360" w:lineRule="auto"/>
              <w:textAlignment w:val="baseline"/>
              <w:rPr>
                <w:rFonts w:ascii="Calibri" w:hAnsi="Calibri" w:cs="Calibri"/>
                <w:color w:val="92D050"/>
                <w:sz w:val="22"/>
                <w:szCs w:val="22"/>
              </w:rPr>
            </w:pPr>
            <w:r w:rsidRPr="00EE1BBC">
              <w:rPr>
                <w:rStyle w:val="normaltextrun"/>
                <w:rFonts w:ascii="Calibri" w:hAnsi="Calibri" w:cs="Calibri"/>
                <w:color w:val="92D050"/>
                <w:sz w:val="22"/>
                <w:szCs w:val="22"/>
              </w:rPr>
              <w:t>P8: “Die comorbiditeiten dat geloof ik is niet zo heel veel literatuur over bekend.”</w:t>
            </w:r>
            <w:r w:rsidRPr="00EE1BBC">
              <w:rPr>
                <w:rStyle w:val="eop"/>
                <w:rFonts w:ascii="Calibri" w:hAnsi="Calibri" w:cs="Calibri"/>
                <w:color w:val="92D050"/>
                <w:sz w:val="22"/>
                <w:szCs w:val="22"/>
              </w:rPr>
              <w:t> </w:t>
            </w:r>
          </w:p>
          <w:p w14:paraId="3F4B798F" w14:textId="27B8CC80" w:rsidR="00151539" w:rsidRPr="00BD3ECF" w:rsidRDefault="008A3884"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 xml:space="preserve">P1: “Intake ja, ik denk echt wel verder uitvragen en niet zomaar alleen maar op de COPD zitten maar echt de hele geschiedenis meenemen van gezondheid. [Beter kunnen bij ft]” </w:t>
            </w:r>
            <w:r w:rsidR="00151539" w:rsidRPr="00BD3ECF">
              <w:rPr>
                <w:rStyle w:val="normaltextrun"/>
                <w:rFonts w:ascii="Calibri" w:hAnsi="Calibri" w:cs="Calibri"/>
                <w:color w:val="00B050"/>
                <w:sz w:val="22"/>
                <w:szCs w:val="22"/>
              </w:rPr>
              <w:t>P2: “Want de brief schrijven daar gaat gewoon ontzettend veel tijd inzitten.”</w:t>
            </w:r>
            <w:r w:rsidR="00151539" w:rsidRPr="00BD3ECF">
              <w:rPr>
                <w:rStyle w:val="eop"/>
                <w:rFonts w:ascii="Calibri" w:hAnsi="Calibri" w:cs="Calibri"/>
                <w:color w:val="00B050"/>
                <w:sz w:val="22"/>
                <w:szCs w:val="22"/>
              </w:rPr>
              <w:t> </w:t>
            </w:r>
          </w:p>
          <w:p w14:paraId="4D833E83"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P2: “De richtlijn komt ook niet persé overeen met de vergoedingsstructuur. Ik zou m’n eigen kennis als uitgangspunt voor een aantal behandelingen willen gebruiken maar dat gaat niet.”</w:t>
            </w:r>
          </w:p>
          <w:p w14:paraId="3F020015"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P2: “[alert blijven in een groep] dat lukt natuurlijk niet altijd. In een groep dan moet je je aandacht verdelen.”</w:t>
            </w:r>
          </w:p>
          <w:p w14:paraId="4AC9ECF6"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 xml:space="preserve">P2: “Iemand met COPD die krijgt de eerste keer maximaal 70 keer vergoed als die een goede aanvullende verzekering heeft dan kun je een jaar lang 2 keer per week behandelen bij wijze van </w:t>
            </w:r>
            <w:r w:rsidRPr="00BD3ECF">
              <w:rPr>
                <w:rStyle w:val="normaltextrun"/>
                <w:rFonts w:ascii="Calibri" w:hAnsi="Calibri" w:cs="Calibri"/>
                <w:color w:val="00B050"/>
                <w:sz w:val="22"/>
                <w:szCs w:val="22"/>
              </w:rPr>
              <w:lastRenderedPageBreak/>
              <w:t>spreken, maar daar moet je alles in doen he, dus als iemand bijvoorbeeld echt problemen heeft met vallen, ik noem maar iets, ja dan moet je daar wel echt de tijd voor gaan vrijmaken en dat gaat ten kosten van de behandeling van de COPD dat is een aanname dat het ook komt doordat patiënten gesloten kunnen zijn, dat ze niet alles willen.”</w:t>
            </w:r>
          </w:p>
          <w:p w14:paraId="3F947036" w14:textId="77777777" w:rsidR="00151539" w:rsidRPr="00BD3ECF" w:rsidRDefault="00151539" w:rsidP="00873532">
            <w:pPr>
              <w:pStyle w:val="paragraph"/>
              <w:spacing w:before="0" w:beforeAutospacing="0" w:after="0" w:afterAutospacing="0" w:line="360" w:lineRule="auto"/>
              <w:textAlignment w:val="baseline"/>
              <w:rPr>
                <w:rStyle w:val="eop"/>
                <w:rFonts w:ascii="Calibri" w:hAnsi="Calibri" w:cs="Calibri"/>
                <w:color w:val="00B050"/>
                <w:sz w:val="22"/>
                <w:szCs w:val="22"/>
              </w:rPr>
            </w:pPr>
            <w:r w:rsidRPr="00BD3ECF">
              <w:rPr>
                <w:rStyle w:val="normaltextrun"/>
                <w:rFonts w:ascii="Calibri" w:hAnsi="Calibri" w:cs="Calibri"/>
                <w:color w:val="00B050"/>
                <w:sz w:val="22"/>
                <w:szCs w:val="22"/>
              </w:rPr>
              <w:t>P2: “…vertellen. Sommige mensen die met name die met psychosomatische klachten, die houden dat achter.”</w:t>
            </w:r>
            <w:r w:rsidRPr="00BD3ECF">
              <w:rPr>
                <w:rStyle w:val="eop"/>
                <w:rFonts w:ascii="Calibri" w:hAnsi="Calibri" w:cs="Calibri"/>
                <w:color w:val="00B050"/>
                <w:sz w:val="22"/>
                <w:szCs w:val="22"/>
              </w:rPr>
              <w:t>  </w:t>
            </w:r>
          </w:p>
          <w:p w14:paraId="3CA18F19" w14:textId="77777777" w:rsidR="00151539" w:rsidRPr="00BD3ECF" w:rsidRDefault="00151539" w:rsidP="00873532">
            <w:pPr>
              <w:pStyle w:val="paragraph"/>
              <w:spacing w:before="0" w:beforeAutospacing="0" w:after="0" w:afterAutospacing="0" w:line="360" w:lineRule="auto"/>
              <w:rPr>
                <w:rFonts w:ascii="Calibri" w:hAnsi="Calibri" w:cs="Calibri"/>
                <w:color w:val="00B050"/>
                <w:sz w:val="22"/>
                <w:szCs w:val="22"/>
              </w:rPr>
            </w:pPr>
            <w:r w:rsidRPr="00BD3ECF">
              <w:rPr>
                <w:rFonts w:ascii="Calibri" w:hAnsi="Calibri" w:cs="Calibri"/>
                <w:color w:val="00B050"/>
                <w:sz w:val="22"/>
                <w:szCs w:val="22"/>
              </w:rPr>
              <w:t>P2: “d’r zijn beperkingen in vergoeding.“</w:t>
            </w:r>
          </w:p>
          <w:p w14:paraId="1CFB96DD" w14:textId="77777777" w:rsidR="00151539" w:rsidRPr="00BD3ECF" w:rsidRDefault="00151539" w:rsidP="00873532">
            <w:pPr>
              <w:pStyle w:val="paragraph"/>
              <w:spacing w:before="0" w:beforeAutospacing="0" w:after="0" w:afterAutospacing="0" w:line="360" w:lineRule="auto"/>
              <w:rPr>
                <w:rFonts w:ascii="Calibri" w:hAnsi="Calibri" w:cs="Calibri"/>
                <w:color w:val="00B050"/>
                <w:sz w:val="22"/>
                <w:szCs w:val="22"/>
              </w:rPr>
            </w:pPr>
            <w:r w:rsidRPr="00BD3ECF">
              <w:rPr>
                <w:rFonts w:ascii="Calibri" w:hAnsi="Calibri" w:cs="Calibri"/>
                <w:color w:val="00B050"/>
                <w:sz w:val="22"/>
                <w:szCs w:val="22"/>
              </w:rPr>
              <w:t>P2: “de richtlijn komt ook niet persé overeen met de vergoedingsstructuur.”</w:t>
            </w:r>
          </w:p>
          <w:p w14:paraId="7AD75B85" w14:textId="77777777" w:rsidR="00151539" w:rsidRPr="00BD3ECF" w:rsidRDefault="00151539" w:rsidP="00873532">
            <w:pPr>
              <w:pStyle w:val="paragraph"/>
              <w:spacing w:before="0" w:beforeAutospacing="0" w:after="0" w:afterAutospacing="0" w:line="360" w:lineRule="auto"/>
              <w:rPr>
                <w:rFonts w:ascii="Calibri" w:hAnsi="Calibri" w:cs="Calibri"/>
                <w:color w:val="00B050"/>
                <w:sz w:val="22"/>
                <w:szCs w:val="22"/>
              </w:rPr>
            </w:pPr>
            <w:r w:rsidRPr="00BD3ECF">
              <w:rPr>
                <w:rFonts w:ascii="Calibri" w:hAnsi="Calibri" w:cs="Calibri"/>
                <w:color w:val="00B050"/>
                <w:sz w:val="22"/>
                <w:szCs w:val="22"/>
              </w:rPr>
              <w:t>P2: “[afgenomen vragenlijsten] omdat ze ook bepalend zijn voor de indeling van de vergoedingen”</w:t>
            </w:r>
          </w:p>
          <w:p w14:paraId="32DF0935" w14:textId="77777777" w:rsidR="00151539" w:rsidRPr="00BD3ECF" w:rsidRDefault="00151539" w:rsidP="00873532">
            <w:pPr>
              <w:pStyle w:val="paragraph"/>
              <w:spacing w:before="0" w:beforeAutospacing="0" w:after="0" w:afterAutospacing="0" w:line="360" w:lineRule="auto"/>
              <w:rPr>
                <w:rFonts w:ascii="Calibri" w:hAnsi="Calibri" w:cs="Calibri"/>
                <w:color w:val="00B050"/>
                <w:sz w:val="22"/>
                <w:szCs w:val="22"/>
              </w:rPr>
            </w:pPr>
            <w:r w:rsidRPr="00BD3ECF">
              <w:rPr>
                <w:rFonts w:ascii="Calibri" w:hAnsi="Calibri" w:cs="Calibri"/>
                <w:color w:val="00B050"/>
                <w:sz w:val="22"/>
                <w:szCs w:val="22"/>
              </w:rPr>
              <w:t>P2: “beperkingen in de vergoeding.” </w:t>
            </w:r>
          </w:p>
          <w:p w14:paraId="317114E4" w14:textId="77777777" w:rsidR="00151539" w:rsidRPr="00BD3ECF" w:rsidRDefault="00151539" w:rsidP="00873532">
            <w:pPr>
              <w:pStyle w:val="paragraph"/>
              <w:spacing w:before="0" w:beforeAutospacing="0" w:after="0" w:afterAutospacing="0" w:line="360" w:lineRule="auto"/>
              <w:rPr>
                <w:rFonts w:ascii="Calibri" w:hAnsi="Calibri" w:cs="Calibri"/>
                <w:color w:val="00B050"/>
                <w:sz w:val="22"/>
                <w:szCs w:val="22"/>
              </w:rPr>
            </w:pPr>
            <w:r w:rsidRPr="00BD3ECF">
              <w:rPr>
                <w:rFonts w:ascii="Calibri" w:hAnsi="Calibri" w:cs="Calibri"/>
                <w:color w:val="00B050"/>
                <w:sz w:val="22"/>
                <w:szCs w:val="22"/>
              </w:rPr>
              <w:t>P2: “de richtlijn komt ook niet persé overeen met de vergoedingsstructuur” </w:t>
            </w:r>
          </w:p>
          <w:p w14:paraId="5A3B321D" w14:textId="77777777" w:rsidR="00151539" w:rsidRPr="00BD3ECF" w:rsidRDefault="00151539" w:rsidP="00873532">
            <w:pPr>
              <w:pStyle w:val="paragraph"/>
              <w:spacing w:before="0" w:beforeAutospacing="0" w:after="0" w:afterAutospacing="0" w:line="360" w:lineRule="auto"/>
              <w:rPr>
                <w:rFonts w:ascii="Calibri" w:hAnsi="Calibri" w:cs="Calibri"/>
                <w:color w:val="00B050"/>
                <w:sz w:val="22"/>
                <w:szCs w:val="22"/>
              </w:rPr>
            </w:pPr>
            <w:r w:rsidRPr="00BD3ECF">
              <w:rPr>
                <w:rFonts w:ascii="Calibri" w:hAnsi="Calibri" w:cs="Calibri"/>
                <w:color w:val="00B050"/>
                <w:sz w:val="22"/>
                <w:szCs w:val="22"/>
              </w:rPr>
              <w:t>P2: “de zorgverzekeraar die moet de kosten in de hand houden die heeft gemerkt dat er toch wel wat therapeuten zijn die in tijden van nood wat extra behandelingen doen en daar is een middenweg in gevonden.”</w:t>
            </w:r>
          </w:p>
          <w:p w14:paraId="2BFE60B9"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P3: “Is wel het lastige want wie van die leeftijd loopt er met een smartphone rond.”</w:t>
            </w:r>
            <w:r w:rsidRPr="00BD3ECF">
              <w:rPr>
                <w:rStyle w:val="eop"/>
                <w:rFonts w:ascii="Calibri" w:hAnsi="Calibri" w:cs="Calibri"/>
                <w:color w:val="00B050"/>
                <w:sz w:val="22"/>
                <w:szCs w:val="22"/>
              </w:rPr>
              <w:t> </w:t>
            </w:r>
          </w:p>
          <w:p w14:paraId="58D1590B"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P3: “Omdat je toch wel erg vaak tegen je beperkingen aanloopt als fysiotherapeut, ondanks je </w:t>
            </w:r>
            <w:proofErr w:type="spellStart"/>
            <w:r w:rsidRPr="00BD3ECF">
              <w:rPr>
                <w:rStyle w:val="spellingerror"/>
                <w:rFonts w:ascii="Calibri" w:hAnsi="Calibri" w:cs="Calibri"/>
                <w:color w:val="00B050"/>
                <w:sz w:val="22"/>
                <w:szCs w:val="22"/>
              </w:rPr>
              <w:t>motivational</w:t>
            </w:r>
            <w:proofErr w:type="spellEnd"/>
            <w:r w:rsidRPr="00BD3ECF">
              <w:rPr>
                <w:rStyle w:val="normaltextrun"/>
                <w:rFonts w:ascii="Calibri" w:hAnsi="Calibri" w:cs="Calibri"/>
                <w:color w:val="00B050"/>
                <w:sz w:val="22"/>
                <w:szCs w:val="22"/>
              </w:rPr>
              <w:t> </w:t>
            </w:r>
            <w:proofErr w:type="spellStart"/>
            <w:r w:rsidRPr="00BD3ECF">
              <w:rPr>
                <w:rStyle w:val="spellingerror"/>
                <w:rFonts w:ascii="Calibri" w:hAnsi="Calibri" w:cs="Calibri"/>
                <w:color w:val="00B050"/>
                <w:sz w:val="22"/>
                <w:szCs w:val="22"/>
              </w:rPr>
              <w:t>interviewing</w:t>
            </w:r>
            <w:proofErr w:type="spellEnd"/>
            <w:r w:rsidRPr="00BD3ECF">
              <w:rPr>
                <w:rStyle w:val="normaltextrun"/>
                <w:rFonts w:ascii="Calibri" w:hAnsi="Calibri" w:cs="Calibri"/>
                <w:color w:val="00B050"/>
                <w:sz w:val="22"/>
                <w:szCs w:val="22"/>
              </w:rPr>
              <w:t> en allerlei zaken ben je afhankelijk van de patiënt.”</w:t>
            </w:r>
          </w:p>
          <w:p w14:paraId="7251F1E8"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P3: “Die orthopedische </w:t>
            </w:r>
            <w:r w:rsidRPr="00BD3ECF">
              <w:rPr>
                <w:rStyle w:val="spellingerror"/>
                <w:rFonts w:ascii="Calibri" w:hAnsi="Calibri" w:cs="Calibri"/>
                <w:color w:val="00B050"/>
                <w:sz w:val="22"/>
                <w:szCs w:val="22"/>
              </w:rPr>
              <w:t>problematiek</w:t>
            </w:r>
            <w:r w:rsidRPr="00BD3ECF">
              <w:rPr>
                <w:rStyle w:val="normaltextrun"/>
                <w:rFonts w:ascii="Calibri" w:hAnsi="Calibri" w:cs="Calibri"/>
                <w:color w:val="00B050"/>
                <w:sz w:val="22"/>
                <w:szCs w:val="22"/>
              </w:rPr>
              <w:t> vind ik vaak wel het lastigste.”</w:t>
            </w:r>
            <w:r w:rsidRPr="00BD3ECF">
              <w:rPr>
                <w:rStyle w:val="eop"/>
                <w:rFonts w:ascii="Calibri" w:hAnsi="Calibri" w:cs="Calibri"/>
                <w:color w:val="00B050"/>
                <w:sz w:val="22"/>
                <w:szCs w:val="22"/>
              </w:rPr>
              <w:t> </w:t>
            </w:r>
          </w:p>
          <w:p w14:paraId="4CBA353C"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P3: “Omdat je vaak het niet de invloed hebt op mensen die je graag zou willen hebben, door puur gewoon hoe mensen zijn [beperkt in leefstijl].”</w:t>
            </w:r>
            <w:r w:rsidRPr="00BD3ECF">
              <w:rPr>
                <w:rStyle w:val="eop"/>
                <w:rFonts w:ascii="Calibri" w:hAnsi="Calibri" w:cs="Calibri"/>
                <w:color w:val="00B050"/>
                <w:sz w:val="22"/>
                <w:szCs w:val="22"/>
              </w:rPr>
              <w:t> </w:t>
            </w:r>
          </w:p>
          <w:p w14:paraId="1E9924A0"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P3: “Het zou wel mooi zijn als het verzekeringswereldje en alles wat je met vragenlijsten moet toesturen dat dat gewoon gekoppeld wordt.”</w:t>
            </w:r>
          </w:p>
          <w:p w14:paraId="741EE231"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P3: “In de anamnese krijg je lang niet altijd alles naar boven wat je naar boven wil krijgen.”</w:t>
            </w:r>
            <w:r w:rsidRPr="00BD3ECF">
              <w:rPr>
                <w:rStyle w:val="eop"/>
                <w:rFonts w:ascii="Calibri" w:hAnsi="Calibri" w:cs="Calibri"/>
                <w:color w:val="00B050"/>
                <w:sz w:val="22"/>
                <w:szCs w:val="22"/>
              </w:rPr>
              <w:t> </w:t>
            </w:r>
          </w:p>
          <w:p w14:paraId="5FD86A5C"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lastRenderedPageBreak/>
              <w:t>P3: “Alleen ben ik dan als fysiotherapeut vaak ook heel erg beperkt in het behandelen daarvan [mensen in het geheel bekijken].”</w:t>
            </w:r>
          </w:p>
          <w:p w14:paraId="0C752F4E"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P3: “Ik vind dat als iemand zo zwaar COPD heeft, dan vind ik die moet gewoon de mogelijkheid blijven krijgen ongeacht of die longontsteking heeft of niet dat ie gewoon in ieder geval die 1 keer in de week en dat vinden ze zelf echt te weinig dat ze gewoon 2 keer in de week moeten kunne komen en dat kan volgens geen een richtlijn nu.”</w:t>
            </w:r>
          </w:p>
          <w:p w14:paraId="06A47BB0" w14:textId="77777777" w:rsidR="00151539" w:rsidRPr="00BD3ECF" w:rsidRDefault="00151539" w:rsidP="00873532">
            <w:pPr>
              <w:pStyle w:val="paragraph"/>
              <w:spacing w:before="0" w:beforeAutospacing="0" w:after="0" w:afterAutospacing="0" w:line="360" w:lineRule="auto"/>
              <w:textAlignment w:val="baseline"/>
              <w:rPr>
                <w:rStyle w:val="normaltextrun"/>
                <w:rFonts w:ascii="Calibri" w:hAnsi="Calibri" w:cs="Calibri"/>
                <w:color w:val="00B050"/>
                <w:sz w:val="22"/>
                <w:szCs w:val="22"/>
              </w:rPr>
            </w:pPr>
            <w:r w:rsidRPr="00BD3ECF">
              <w:rPr>
                <w:rStyle w:val="normaltextrun"/>
                <w:rFonts w:ascii="Calibri" w:hAnsi="Calibri" w:cs="Calibri"/>
                <w:color w:val="00B050"/>
                <w:sz w:val="22"/>
                <w:szCs w:val="22"/>
              </w:rPr>
              <w:t>P3: “Ik vind dat nog een beetje verwarrend van waar moet ik me nu aanhouden het is beter dat er gewoon 1 organisatie is die zegt van dit is de richtlijn klaar.”</w:t>
            </w:r>
          </w:p>
          <w:p w14:paraId="6F29B2D3" w14:textId="77777777" w:rsidR="00151539" w:rsidRPr="00BD3ECF" w:rsidRDefault="00151539" w:rsidP="00873532">
            <w:pPr>
              <w:pStyle w:val="paragraph"/>
              <w:spacing w:before="0" w:beforeAutospacing="0" w:after="0" w:afterAutospacing="0" w:line="360" w:lineRule="auto"/>
              <w:rPr>
                <w:rFonts w:ascii="Calibri" w:hAnsi="Calibri" w:cs="Calibri"/>
                <w:color w:val="00B050"/>
                <w:sz w:val="22"/>
                <w:szCs w:val="22"/>
              </w:rPr>
            </w:pPr>
            <w:r w:rsidRPr="00BD3ECF">
              <w:rPr>
                <w:rFonts w:ascii="Calibri" w:hAnsi="Calibri" w:cs="Calibri"/>
                <w:color w:val="00B050"/>
                <w:sz w:val="22"/>
                <w:szCs w:val="22"/>
              </w:rPr>
              <w:t>P3: “Het is eigenlijk heel erg gestuurd door de vergoedingen en zorgverzekeraar.” </w:t>
            </w:r>
          </w:p>
          <w:p w14:paraId="2DBE4915" w14:textId="77777777" w:rsidR="00151539" w:rsidRPr="00BD3ECF" w:rsidRDefault="00151539" w:rsidP="00873532">
            <w:pPr>
              <w:pStyle w:val="paragraph"/>
              <w:spacing w:before="0" w:beforeAutospacing="0" w:after="0" w:afterAutospacing="0" w:line="360" w:lineRule="auto"/>
              <w:rPr>
                <w:rFonts w:ascii="Calibri" w:hAnsi="Calibri" w:cs="Calibri"/>
                <w:color w:val="00B050"/>
                <w:sz w:val="22"/>
                <w:szCs w:val="22"/>
              </w:rPr>
            </w:pPr>
            <w:r w:rsidRPr="00BD3ECF">
              <w:rPr>
                <w:rFonts w:ascii="Calibri" w:hAnsi="Calibri" w:cs="Calibri"/>
                <w:color w:val="00B050"/>
                <w:sz w:val="22"/>
                <w:szCs w:val="22"/>
              </w:rPr>
              <w:t>P3: “Het is toch bizar dat iemand die hier met de zuurstof komt dat die volgend jaar als die geen longontsteking zou hebben gehad dat die meteen geen recht op therapie zou krijgen omdat hij dan in een ander stadia komt.“</w:t>
            </w:r>
          </w:p>
          <w:p w14:paraId="78066AFD" w14:textId="77777777" w:rsidR="00151539" w:rsidRPr="00BD3ECF" w:rsidRDefault="00151539" w:rsidP="00873532">
            <w:pPr>
              <w:pStyle w:val="paragraph"/>
              <w:spacing w:before="0" w:beforeAutospacing="0" w:after="0" w:afterAutospacing="0" w:line="360" w:lineRule="auto"/>
              <w:rPr>
                <w:rFonts w:ascii="Calibri" w:hAnsi="Calibri" w:cs="Calibri"/>
                <w:color w:val="00B050"/>
                <w:sz w:val="22"/>
                <w:szCs w:val="22"/>
              </w:rPr>
            </w:pPr>
            <w:r w:rsidRPr="00BD3ECF">
              <w:rPr>
                <w:rFonts w:ascii="Calibri" w:hAnsi="Calibri" w:cs="Calibri"/>
                <w:color w:val="00B050"/>
                <w:sz w:val="22"/>
                <w:szCs w:val="22"/>
              </w:rPr>
              <w:t>P3: “Vind ik niet kunnen, iemand die heeft geknokt dat jaar, dat gaat goed die heeft geen longontsteking gekregen, dus helemaal happy de </w:t>
            </w:r>
            <w:proofErr w:type="spellStart"/>
            <w:r w:rsidRPr="00BD3ECF">
              <w:rPr>
                <w:rFonts w:ascii="Calibri" w:hAnsi="Calibri" w:cs="Calibri"/>
                <w:color w:val="00B050"/>
                <w:sz w:val="22"/>
                <w:szCs w:val="22"/>
              </w:rPr>
              <w:t>peppie</w:t>
            </w:r>
            <w:proofErr w:type="spellEnd"/>
            <w:r w:rsidRPr="00BD3ECF">
              <w:rPr>
                <w:rFonts w:ascii="Calibri" w:hAnsi="Calibri" w:cs="Calibri"/>
                <w:color w:val="00B050"/>
                <w:sz w:val="22"/>
                <w:szCs w:val="22"/>
              </w:rPr>
              <w:t> die krijgt dan volgend jaar dan </w:t>
            </w:r>
            <w:proofErr w:type="spellStart"/>
            <w:r w:rsidRPr="00BD3ECF">
              <w:rPr>
                <w:rFonts w:ascii="Calibri" w:hAnsi="Calibri" w:cs="Calibri"/>
                <w:color w:val="00B050"/>
                <w:sz w:val="22"/>
                <w:szCs w:val="22"/>
              </w:rPr>
              <w:t>bijwijze</w:t>
            </w:r>
            <w:proofErr w:type="spellEnd"/>
            <w:r w:rsidRPr="00BD3ECF">
              <w:rPr>
                <w:rFonts w:ascii="Calibri" w:hAnsi="Calibri" w:cs="Calibri"/>
                <w:color w:val="00B050"/>
                <w:sz w:val="22"/>
                <w:szCs w:val="22"/>
              </w:rPr>
              <w:t> van spreken geen therapie meer omdat die nú goed zijn best heeft gedaan, maar het werkt zo niet ik denk dat je daar geen kosten mee bespaard want die mensen komen weer eerder in het ziekenhuis waarschijnlijk.”</w:t>
            </w:r>
          </w:p>
          <w:p w14:paraId="29436D3D"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P4: “Als er 1 comorbiditeit is dan gaat dat nog wel, maar vaak als er drie verschillende comorbiditeiten zijn probeer dat maar eens samen te mengen tot een behandelmanier waarin geen enkele comorbiditeit een beperkende factor is.” </w:t>
            </w:r>
            <w:r w:rsidRPr="00BD3ECF">
              <w:rPr>
                <w:rStyle w:val="eop"/>
                <w:rFonts w:ascii="Calibri" w:hAnsi="Calibri" w:cs="Calibri"/>
                <w:color w:val="00B050"/>
                <w:sz w:val="22"/>
                <w:szCs w:val="22"/>
              </w:rPr>
              <w:t> </w:t>
            </w:r>
          </w:p>
          <w:p w14:paraId="1AC2846B"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P4: “sinds de nieuwe richtlijn nog steeds dat het heel vaak fout gaat [inlichting comorbiditeiten door arts].”</w:t>
            </w:r>
          </w:p>
          <w:p w14:paraId="335ECCBF"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lastRenderedPageBreak/>
              <w:t>P4: “Dus ik vind die spirometrie wel leuk om te zien maar het is niet dat daar extreem veel waarde in zit dat je dan meteen een hele goede indruk van die patiënt krijgt.”</w:t>
            </w:r>
            <w:r w:rsidRPr="00BD3ECF">
              <w:rPr>
                <w:rStyle w:val="eop"/>
                <w:rFonts w:ascii="Calibri" w:hAnsi="Calibri" w:cs="Calibri"/>
                <w:color w:val="00B050"/>
                <w:sz w:val="22"/>
                <w:szCs w:val="22"/>
              </w:rPr>
              <w:t> </w:t>
            </w:r>
          </w:p>
          <w:p w14:paraId="56E186FD"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P4: “[Zijn er andere comorbiditeiten die zorgen voor hiaten?] Ik denk dat de meeste comorbiditeiten wel een hiaat hebben.”</w:t>
            </w:r>
            <w:r w:rsidRPr="00BD3ECF">
              <w:rPr>
                <w:rStyle w:val="eop"/>
                <w:rFonts w:ascii="Calibri" w:hAnsi="Calibri" w:cs="Calibri"/>
                <w:color w:val="00B050"/>
                <w:sz w:val="22"/>
                <w:szCs w:val="22"/>
              </w:rPr>
              <w:t> </w:t>
            </w:r>
          </w:p>
          <w:p w14:paraId="25047C51"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P4: “mensen met angst en depressie] Dat vind ik wel een heel moeilijke groep om actief te krijgen.”</w:t>
            </w:r>
            <w:r w:rsidRPr="00BD3ECF">
              <w:rPr>
                <w:rStyle w:val="eop"/>
                <w:rFonts w:ascii="Calibri" w:hAnsi="Calibri" w:cs="Calibri"/>
                <w:color w:val="00B050"/>
                <w:sz w:val="22"/>
                <w:szCs w:val="22"/>
              </w:rPr>
              <w:t> </w:t>
            </w:r>
          </w:p>
          <w:p w14:paraId="3821F230" w14:textId="77777777" w:rsidR="00151539" w:rsidRPr="00BD3ECF" w:rsidRDefault="00151539" w:rsidP="00FC4F06">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P4: “maar ik denk dat iedere comorbiditeit wel punten heeft waar je tegenaan kan lopen. Ik denk angst en depressie, niet zo zeer als in de therapie in de praktijk maar vooral om die thuis zelf actief te krijgen.”</w:t>
            </w:r>
            <w:r w:rsidRPr="00BD3ECF">
              <w:rPr>
                <w:rStyle w:val="eop"/>
                <w:rFonts w:ascii="Calibri" w:hAnsi="Calibri" w:cs="Calibri"/>
                <w:color w:val="00B050"/>
                <w:sz w:val="22"/>
                <w:szCs w:val="22"/>
              </w:rPr>
              <w:t> </w:t>
            </w:r>
          </w:p>
          <w:p w14:paraId="45826BFC" w14:textId="77777777" w:rsidR="00FC4F06" w:rsidRPr="00BD3ECF" w:rsidRDefault="00FC4F06" w:rsidP="00FC4F06">
            <w:pPr>
              <w:pStyle w:val="paragraph"/>
              <w:spacing w:before="0" w:beforeAutospacing="0" w:after="0" w:afterAutospacing="0" w:line="360" w:lineRule="auto"/>
              <w:textAlignment w:val="baseline"/>
              <w:rPr>
                <w:rStyle w:val="normaltextrun"/>
                <w:rFonts w:ascii="Calibri" w:hAnsi="Calibri" w:cs="Calibri"/>
                <w:color w:val="00B050"/>
                <w:sz w:val="22"/>
                <w:szCs w:val="22"/>
              </w:rPr>
            </w:pPr>
            <w:r w:rsidRPr="00BD3ECF">
              <w:rPr>
                <w:rStyle w:val="normaltextrun"/>
                <w:rFonts w:ascii="Calibri" w:hAnsi="Calibri" w:cs="Calibri"/>
                <w:color w:val="00B050"/>
                <w:sz w:val="22"/>
                <w:szCs w:val="22"/>
              </w:rPr>
              <w:t xml:space="preserve">P4: “[verloop van integratie comorbiditeiten] als er enkel artrose speelt in gewricht, vind ik er veel makkelijker mee te dealen. Terwijl bij mensen met angst en depressie klachten het echt wel heel erg lastig en erg complex is.” </w:t>
            </w:r>
          </w:p>
          <w:p w14:paraId="0954EF36" w14:textId="6C7BC47D" w:rsidR="00151539" w:rsidRPr="00BD3ECF" w:rsidRDefault="00FC4F06" w:rsidP="00FC4F06">
            <w:pPr>
              <w:pStyle w:val="paragraph"/>
              <w:spacing w:before="0" w:beforeAutospacing="0" w:after="0" w:afterAutospacing="0" w:line="360" w:lineRule="auto"/>
              <w:textAlignment w:val="baseline"/>
              <w:rPr>
                <w:rStyle w:val="eop"/>
                <w:rFonts w:ascii="Calibri" w:hAnsi="Calibri" w:cs="Calibri"/>
                <w:color w:val="00B050"/>
                <w:sz w:val="22"/>
                <w:szCs w:val="22"/>
              </w:rPr>
            </w:pPr>
            <w:r w:rsidRPr="00BD3ECF">
              <w:rPr>
                <w:rStyle w:val="normaltextrun"/>
                <w:rFonts w:ascii="Calibri" w:hAnsi="Calibri" w:cs="Calibri"/>
                <w:color w:val="00B050"/>
                <w:sz w:val="22"/>
                <w:szCs w:val="22"/>
              </w:rPr>
              <w:t xml:space="preserve">P5: “Het probleem is vaak de motivatie van de mensen.” </w:t>
            </w:r>
            <w:r w:rsidR="00151539" w:rsidRPr="00BD3ECF">
              <w:rPr>
                <w:rStyle w:val="normaltextrun"/>
                <w:rFonts w:ascii="Calibri" w:hAnsi="Calibri" w:cs="Calibri"/>
                <w:color w:val="00B050"/>
                <w:sz w:val="22"/>
                <w:szCs w:val="22"/>
              </w:rPr>
              <w:t>P5: “dat stukje angst dat is soms toch wel lastig.”</w:t>
            </w:r>
            <w:r w:rsidR="00151539" w:rsidRPr="00BD3ECF">
              <w:rPr>
                <w:rStyle w:val="eop"/>
                <w:rFonts w:ascii="Calibri" w:hAnsi="Calibri" w:cs="Calibri"/>
                <w:color w:val="00B050"/>
                <w:sz w:val="22"/>
                <w:szCs w:val="22"/>
              </w:rPr>
              <w:t> </w:t>
            </w:r>
          </w:p>
          <w:p w14:paraId="632DEE0A" w14:textId="136B5417" w:rsidR="00EC1876" w:rsidRPr="00BD3ECF" w:rsidRDefault="00EC1876" w:rsidP="00FC4F06">
            <w:pPr>
              <w:pStyle w:val="paragraph"/>
              <w:spacing w:before="0" w:beforeAutospacing="0" w:after="0" w:afterAutospacing="0" w:line="360" w:lineRule="auto"/>
              <w:textAlignment w:val="baseline"/>
              <w:rPr>
                <w:rFonts w:asciiTheme="minorHAnsi" w:hAnsiTheme="minorHAnsi" w:cstheme="minorHAnsi"/>
                <w:color w:val="00B050"/>
                <w:sz w:val="22"/>
                <w:szCs w:val="22"/>
              </w:rPr>
            </w:pPr>
            <w:r w:rsidRPr="00BD3ECF">
              <w:rPr>
                <w:rFonts w:asciiTheme="minorHAnsi" w:hAnsiTheme="minorHAnsi" w:cstheme="minorHAnsi"/>
                <w:color w:val="00B050"/>
                <w:sz w:val="22"/>
                <w:szCs w:val="22"/>
              </w:rPr>
              <w:t>P5: “Als er meerdere comorbiditeiten zijn daar ben je toch ook wel best wel wat tijd mee kwijt, met behandelen.”</w:t>
            </w:r>
          </w:p>
          <w:p w14:paraId="1A69A0F1"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P5: “want op de loopband wil je toch een tijd kunnen lopen en als ze naar 2 minuten al moeten stoppen vanwege de pijn in de benen dan kan dat wel tegenhouden om dat stukje uithoudingsvermogen te kunnen opbouwen.”</w:t>
            </w:r>
            <w:r w:rsidRPr="00BD3ECF">
              <w:rPr>
                <w:rStyle w:val="eop"/>
                <w:rFonts w:ascii="Calibri" w:hAnsi="Calibri" w:cs="Calibri"/>
                <w:color w:val="00B050"/>
                <w:sz w:val="22"/>
                <w:szCs w:val="22"/>
              </w:rPr>
              <w:t> </w:t>
            </w:r>
          </w:p>
          <w:p w14:paraId="61500B79" w14:textId="77777777" w:rsidR="00151539" w:rsidRPr="00BD3ECF" w:rsidRDefault="00151539" w:rsidP="00873532">
            <w:pPr>
              <w:pStyle w:val="paragraph"/>
              <w:spacing w:before="0" w:beforeAutospacing="0" w:after="0" w:afterAutospacing="0" w:line="360" w:lineRule="auto"/>
              <w:textAlignment w:val="baseline"/>
              <w:rPr>
                <w:rStyle w:val="eop"/>
                <w:rFonts w:ascii="Calibri" w:hAnsi="Calibri" w:cs="Calibri"/>
                <w:color w:val="00B050"/>
                <w:sz w:val="22"/>
                <w:szCs w:val="22"/>
              </w:rPr>
            </w:pPr>
            <w:r w:rsidRPr="00BD3ECF">
              <w:rPr>
                <w:rStyle w:val="normaltextrun"/>
                <w:rFonts w:ascii="Calibri" w:hAnsi="Calibri" w:cs="Calibri"/>
                <w:color w:val="00B050"/>
                <w:sz w:val="22"/>
                <w:szCs w:val="22"/>
              </w:rPr>
              <w:t>P5: “maar d’r zijn best wel wat bij die zijn al lang in de praktijk dus dat is een lastige [indeling in </w:t>
            </w:r>
            <w:proofErr w:type="spellStart"/>
            <w:r w:rsidRPr="00BD3ECF">
              <w:rPr>
                <w:rStyle w:val="spellingerror"/>
                <w:rFonts w:ascii="Calibri" w:hAnsi="Calibri" w:cs="Calibri"/>
                <w:color w:val="00B050"/>
                <w:sz w:val="22"/>
                <w:szCs w:val="22"/>
              </w:rPr>
              <w:t>patiëntenprofielen</w:t>
            </w:r>
            <w:proofErr w:type="spellEnd"/>
            <w:r w:rsidRPr="00BD3ECF">
              <w:rPr>
                <w:rStyle w:val="normaltextrun"/>
                <w:rFonts w:ascii="Calibri" w:hAnsi="Calibri" w:cs="Calibri"/>
                <w:color w:val="00B050"/>
                <w:sz w:val="22"/>
                <w:szCs w:val="22"/>
              </w:rPr>
              <w:t>].”</w:t>
            </w:r>
            <w:r w:rsidRPr="00BD3ECF">
              <w:rPr>
                <w:rStyle w:val="eop"/>
                <w:rFonts w:ascii="Calibri" w:hAnsi="Calibri" w:cs="Calibri"/>
                <w:color w:val="00B050"/>
                <w:sz w:val="22"/>
                <w:szCs w:val="22"/>
              </w:rPr>
              <w:t>  </w:t>
            </w:r>
          </w:p>
          <w:p w14:paraId="56D51D90" w14:textId="77777777" w:rsidR="00151539" w:rsidRPr="00BD3ECF" w:rsidRDefault="00151539" w:rsidP="00873532">
            <w:pPr>
              <w:pStyle w:val="paragraph"/>
              <w:spacing w:before="0" w:beforeAutospacing="0" w:after="0" w:afterAutospacing="0" w:line="360" w:lineRule="auto"/>
              <w:rPr>
                <w:rFonts w:ascii="Calibri" w:hAnsi="Calibri" w:cs="Calibri"/>
                <w:color w:val="00B050"/>
                <w:sz w:val="22"/>
                <w:szCs w:val="22"/>
              </w:rPr>
            </w:pPr>
            <w:r w:rsidRPr="00BD3ECF">
              <w:rPr>
                <w:rFonts w:ascii="Calibri" w:hAnsi="Calibri" w:cs="Calibri"/>
                <w:color w:val="00B050"/>
                <w:sz w:val="22"/>
                <w:szCs w:val="22"/>
              </w:rPr>
              <w:lastRenderedPageBreak/>
              <w:t>P5: “Tegenwoordig zitten we ook met verzekeringen en je moet ook aangeven welke schaal dat iemand komt want dan zie je ook op hoeveel behandelingen dat ie recht heeft en dat is tegenwoordig wel een item wat heel belangrijk is en vaak moet je het zelf dan gaan uitzoeken.” </w:t>
            </w:r>
          </w:p>
          <w:p w14:paraId="48DBF9C6" w14:textId="77777777" w:rsidR="00151539" w:rsidRPr="00BD3ECF" w:rsidRDefault="00151539" w:rsidP="00873532">
            <w:pPr>
              <w:pStyle w:val="paragraph"/>
              <w:spacing w:before="0" w:beforeAutospacing="0" w:after="0" w:afterAutospacing="0" w:line="360" w:lineRule="auto"/>
              <w:rPr>
                <w:rFonts w:ascii="Calibri" w:hAnsi="Calibri" w:cs="Calibri"/>
                <w:color w:val="00B050"/>
                <w:sz w:val="22"/>
                <w:szCs w:val="22"/>
              </w:rPr>
            </w:pPr>
            <w:r w:rsidRPr="00BD3ECF">
              <w:rPr>
                <w:rFonts w:ascii="Calibri" w:hAnsi="Calibri" w:cs="Calibri"/>
                <w:color w:val="00B050"/>
                <w:sz w:val="22"/>
                <w:szCs w:val="22"/>
              </w:rPr>
              <w:t>P5: “is het 1x in de week dan is het echt behoudt. Laat je ze 2/3 keer in de week komen dan kun je nog wel opbouwen maar op een gegeven moment zijn de behandelingen op en dan moet je gaan kiezen of ga je door met die drie keer en dan op een gegeven moment ga je stoppen en dan moeten ze het maar thuis oppakken.”</w:t>
            </w:r>
          </w:p>
          <w:p w14:paraId="3A0A0050"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P6: “Maar je tijd is best beperkt dus in een revalidatietraject zijn ze vaak 8 weken intern 5 dagen in de week.”</w:t>
            </w:r>
          </w:p>
          <w:p w14:paraId="2CBADFAB"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P6: “Maar dan kan ik niet mijn gewenste trainingsprikkel eigenlijk toedienen [comorbiditeit die zorgt voor beperking].”</w:t>
            </w:r>
            <w:r w:rsidRPr="00BD3ECF">
              <w:rPr>
                <w:rStyle w:val="eop"/>
                <w:rFonts w:ascii="Calibri" w:hAnsi="Calibri" w:cs="Calibri"/>
                <w:color w:val="00B050"/>
                <w:sz w:val="22"/>
                <w:szCs w:val="22"/>
              </w:rPr>
              <w:t> </w:t>
            </w:r>
          </w:p>
          <w:p w14:paraId="18237E76"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P6: “wat een beetje het probleem is </w:t>
            </w:r>
            <w:r w:rsidRPr="00BD3ECF">
              <w:rPr>
                <w:rStyle w:val="spellingerror"/>
                <w:rFonts w:ascii="Calibri" w:hAnsi="Calibri" w:cs="Calibri"/>
                <w:color w:val="00B050"/>
                <w:sz w:val="22"/>
                <w:szCs w:val="22"/>
              </w:rPr>
              <w:t>is</w:t>
            </w:r>
            <w:r w:rsidRPr="00BD3ECF">
              <w:rPr>
                <w:rStyle w:val="normaltextrun"/>
                <w:rFonts w:ascii="Calibri" w:hAnsi="Calibri" w:cs="Calibri"/>
                <w:color w:val="00B050"/>
                <w:sz w:val="22"/>
                <w:szCs w:val="22"/>
              </w:rPr>
              <w:t> de richtlijn die heeft nog meer </w:t>
            </w:r>
            <w:proofErr w:type="spellStart"/>
            <w:r w:rsidRPr="00BD3ECF">
              <w:rPr>
                <w:rStyle w:val="spellingerror"/>
                <w:rFonts w:ascii="Calibri" w:hAnsi="Calibri" w:cs="Calibri"/>
                <w:color w:val="00B050"/>
                <w:sz w:val="22"/>
                <w:szCs w:val="22"/>
              </w:rPr>
              <w:t>klasses</w:t>
            </w:r>
            <w:proofErr w:type="spellEnd"/>
            <w:r w:rsidRPr="00BD3ECF">
              <w:rPr>
                <w:rStyle w:val="normaltextrun"/>
                <w:rFonts w:ascii="Calibri" w:hAnsi="Calibri" w:cs="Calibri"/>
                <w:color w:val="00B050"/>
                <w:sz w:val="22"/>
                <w:szCs w:val="22"/>
              </w:rPr>
              <w:t> dan eigenlijk de verzekering.</w:t>
            </w:r>
            <w:r w:rsidRPr="00BD3ECF">
              <w:rPr>
                <w:rStyle w:val="eop"/>
                <w:rFonts w:ascii="Calibri" w:hAnsi="Calibri" w:cs="Calibri"/>
                <w:color w:val="00B050"/>
                <w:sz w:val="22"/>
                <w:szCs w:val="22"/>
              </w:rPr>
              <w:t>“</w:t>
            </w:r>
          </w:p>
          <w:p w14:paraId="24B73874"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P6: “richtlijn van COPD een beetje kennen daar moet je ook onderscheid uiteindelijk maken van welke kant ga ik op met een patiënt. Maar als je bijvoorbeeld geen maximale inspanningstest hebt geeft dat al heel veel problemen.”</w:t>
            </w:r>
            <w:r w:rsidRPr="00BD3ECF">
              <w:rPr>
                <w:rStyle w:val="eop"/>
                <w:rFonts w:ascii="Calibri" w:hAnsi="Calibri" w:cs="Calibri"/>
                <w:color w:val="00B050"/>
                <w:sz w:val="22"/>
                <w:szCs w:val="22"/>
              </w:rPr>
              <w:t> </w:t>
            </w:r>
          </w:p>
          <w:p w14:paraId="23FD8DD6"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P6: “Maar je tijd is best beperkt in de praktijk in een revalidatietraject heb je veel meer tijd om goed in te sturen.” </w:t>
            </w:r>
            <w:r w:rsidRPr="00BD3ECF">
              <w:rPr>
                <w:rStyle w:val="eop"/>
                <w:rFonts w:ascii="Calibri" w:hAnsi="Calibri" w:cs="Calibri"/>
                <w:color w:val="00B050"/>
                <w:sz w:val="22"/>
                <w:szCs w:val="22"/>
              </w:rPr>
              <w:t> </w:t>
            </w:r>
          </w:p>
          <w:p w14:paraId="51372076"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P6: “het enige nadeel is dat als je hulp nodig hebt of als je psychologisch in wilt zetten in die sector de wachttijden lang zijn.”</w:t>
            </w:r>
          </w:p>
          <w:p w14:paraId="4AE520EA"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P6: “Je zit natuurlijk wel in een, dat is ook wel inherent aan de problematiek, dat je wel een bepaald sociaal milieu hebt waarbij gedragsverandering vaak wel een stuk moeilijker te realiseren valt.”</w:t>
            </w:r>
            <w:r w:rsidRPr="00BD3ECF">
              <w:rPr>
                <w:rStyle w:val="eop"/>
                <w:rFonts w:ascii="Calibri" w:hAnsi="Calibri" w:cs="Calibri"/>
                <w:color w:val="00B050"/>
                <w:sz w:val="22"/>
                <w:szCs w:val="22"/>
              </w:rPr>
              <w:t> </w:t>
            </w:r>
          </w:p>
          <w:p w14:paraId="532C86E0"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lastRenderedPageBreak/>
              <w:t>P6: “het is nu heel verwarrend van iemand zit bij de richtlijn in klasse D maar bij de verzekering zit hij wel nog in klasse B.”</w:t>
            </w:r>
          </w:p>
          <w:p w14:paraId="6E3F1F5B" w14:textId="77777777" w:rsidR="00151539" w:rsidRPr="00BD3ECF" w:rsidRDefault="00151539" w:rsidP="00873532">
            <w:pPr>
              <w:pStyle w:val="paragraph"/>
              <w:spacing w:before="0" w:beforeAutospacing="0" w:after="0" w:afterAutospacing="0" w:line="360" w:lineRule="auto"/>
              <w:textAlignment w:val="baseline"/>
              <w:rPr>
                <w:rStyle w:val="normaltextrun"/>
                <w:rFonts w:ascii="Calibri" w:hAnsi="Calibri" w:cs="Calibri"/>
                <w:color w:val="00B050"/>
                <w:sz w:val="22"/>
                <w:szCs w:val="22"/>
              </w:rPr>
            </w:pPr>
            <w:r w:rsidRPr="00BD3ECF">
              <w:rPr>
                <w:rStyle w:val="normaltextrun"/>
                <w:rFonts w:ascii="Calibri" w:hAnsi="Calibri" w:cs="Calibri"/>
                <w:color w:val="00B050"/>
                <w:sz w:val="22"/>
                <w:szCs w:val="22"/>
              </w:rPr>
              <w:t>P6: “maar elke zorgverlener moet daaraan mee willen werken [silo].”</w:t>
            </w:r>
          </w:p>
          <w:p w14:paraId="06A2DA0D" w14:textId="77777777" w:rsidR="00151539" w:rsidRPr="00BD3ECF" w:rsidRDefault="00151539" w:rsidP="00873532">
            <w:pPr>
              <w:pStyle w:val="paragraph"/>
              <w:spacing w:before="0" w:beforeAutospacing="0" w:after="0" w:afterAutospacing="0" w:line="360" w:lineRule="auto"/>
              <w:rPr>
                <w:rFonts w:ascii="Calibri" w:hAnsi="Calibri" w:cs="Calibri"/>
                <w:color w:val="00B050"/>
                <w:sz w:val="22"/>
                <w:szCs w:val="22"/>
              </w:rPr>
            </w:pPr>
            <w:r w:rsidRPr="00BD3ECF">
              <w:rPr>
                <w:rFonts w:ascii="Calibri" w:hAnsi="Calibri" w:cs="Calibri"/>
                <w:color w:val="00B050"/>
                <w:sz w:val="22"/>
                <w:szCs w:val="22"/>
              </w:rPr>
              <w:t>P6: “ook met verzekeringen is dat wel deel een op en neer </w:t>
            </w:r>
            <w:proofErr w:type="spellStart"/>
            <w:r w:rsidRPr="00BD3ECF">
              <w:rPr>
                <w:rFonts w:ascii="Calibri" w:hAnsi="Calibri" w:cs="Calibri"/>
                <w:color w:val="00B050"/>
                <w:sz w:val="22"/>
                <w:szCs w:val="22"/>
              </w:rPr>
              <w:t>gejo</w:t>
            </w:r>
            <w:proofErr w:type="spellEnd"/>
            <w:r w:rsidRPr="00BD3ECF">
              <w:rPr>
                <w:rFonts w:ascii="Calibri" w:hAnsi="Calibri" w:cs="Calibri"/>
                <w:color w:val="00B050"/>
                <w:sz w:val="22"/>
                <w:szCs w:val="22"/>
              </w:rPr>
              <w:t> jo [in combinatie met KNGF].” </w:t>
            </w:r>
          </w:p>
          <w:p w14:paraId="3093DF18" w14:textId="77777777" w:rsidR="00151539" w:rsidRPr="00BD3ECF" w:rsidRDefault="00151539" w:rsidP="00873532">
            <w:pPr>
              <w:pStyle w:val="paragraph"/>
              <w:spacing w:before="0" w:beforeAutospacing="0" w:after="0" w:afterAutospacing="0" w:line="360" w:lineRule="auto"/>
              <w:rPr>
                <w:rFonts w:ascii="Calibri" w:hAnsi="Calibri" w:cs="Calibri"/>
                <w:color w:val="00B050"/>
                <w:sz w:val="22"/>
                <w:szCs w:val="22"/>
              </w:rPr>
            </w:pPr>
            <w:r w:rsidRPr="00BD3ECF">
              <w:rPr>
                <w:rFonts w:ascii="Calibri" w:hAnsi="Calibri" w:cs="Calibri"/>
                <w:color w:val="00B050"/>
                <w:sz w:val="22"/>
                <w:szCs w:val="22"/>
              </w:rPr>
              <w:t>P6: “Maar dat is ook afhankelijk wat je voor iemand nodig hebt om hem in te schalen in een bepaalde klasse met daarbij de behandelingen die dat iemand eventueel krijgt.”</w:t>
            </w:r>
          </w:p>
          <w:p w14:paraId="33E2624D"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P7: “cardiovasculair, je cardiale belastbaarheid dat is een van de belangrijkste en beperkende factoren.”</w:t>
            </w:r>
          </w:p>
          <w:p w14:paraId="0EE201DC"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P8: “dan merk je vooral dat ze weer terugvallen in hun </w:t>
            </w:r>
            <w:proofErr w:type="spellStart"/>
            <w:r w:rsidRPr="00BD3ECF">
              <w:rPr>
                <w:rStyle w:val="spellingerror"/>
                <w:rFonts w:ascii="Calibri" w:hAnsi="Calibri" w:cs="Calibri"/>
                <w:color w:val="00B050"/>
                <w:sz w:val="22"/>
                <w:szCs w:val="22"/>
              </w:rPr>
              <w:t>passaties</w:t>
            </w:r>
            <w:proofErr w:type="spellEnd"/>
            <w:r w:rsidRPr="00BD3ECF">
              <w:rPr>
                <w:rStyle w:val="normaltextrun"/>
                <w:rFonts w:ascii="Calibri" w:hAnsi="Calibri" w:cs="Calibri"/>
                <w:color w:val="00B050"/>
                <w:sz w:val="22"/>
                <w:szCs w:val="22"/>
              </w:rPr>
              <w:t> dat ze wat moe worden of wat kortademig of dat je de weerstand met dat fietsen gewoon wat moet verlagen.”</w:t>
            </w:r>
            <w:r w:rsidRPr="00BD3ECF">
              <w:rPr>
                <w:rStyle w:val="eop"/>
                <w:rFonts w:ascii="Calibri" w:hAnsi="Calibri" w:cs="Calibri"/>
                <w:color w:val="00B050"/>
                <w:sz w:val="22"/>
                <w:szCs w:val="22"/>
              </w:rPr>
              <w:t> </w:t>
            </w:r>
          </w:p>
          <w:p w14:paraId="0F6E1F41"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P8: “vaak niet blijvend [actieve leefstijl in de sportschool na therapie].”</w:t>
            </w:r>
          </w:p>
          <w:p w14:paraId="0EB1BB49"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P8: “[vindt u de verwijzing compleet] Nee, dat is ook het probleem.”</w:t>
            </w:r>
          </w:p>
          <w:p w14:paraId="536A9B9C" w14:textId="77777777" w:rsidR="00151539" w:rsidRPr="00BD3ECF"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P8: “dat vind ik ook wel een uitdaging om dan goed te kijken en wat ik dan ook moeilijker vind ik heb ook wel eens een paar gehad en die waren dan wat jonger om die goed gemotiveerd te houden.”</w:t>
            </w:r>
            <w:r w:rsidRPr="00BD3ECF">
              <w:rPr>
                <w:rStyle w:val="eop"/>
                <w:rFonts w:ascii="Calibri" w:hAnsi="Calibri" w:cs="Calibri"/>
                <w:color w:val="00B050"/>
                <w:sz w:val="22"/>
                <w:szCs w:val="22"/>
              </w:rPr>
              <w:t> </w:t>
            </w:r>
          </w:p>
          <w:p w14:paraId="33EACB84" w14:textId="1B9F404B" w:rsidR="00151539" w:rsidRPr="000470BB" w:rsidRDefault="00151539" w:rsidP="00873532">
            <w:pPr>
              <w:pStyle w:val="paragraph"/>
              <w:spacing w:before="0" w:beforeAutospacing="0" w:after="0" w:afterAutospacing="0" w:line="360" w:lineRule="auto"/>
              <w:textAlignment w:val="baseline"/>
              <w:rPr>
                <w:rFonts w:ascii="Segoe UI" w:hAnsi="Segoe UI" w:cs="Segoe UI"/>
                <w:color w:val="00B050"/>
                <w:sz w:val="18"/>
                <w:szCs w:val="18"/>
              </w:rPr>
            </w:pPr>
            <w:r w:rsidRPr="00BD3ECF">
              <w:rPr>
                <w:rStyle w:val="normaltextrun"/>
                <w:rFonts w:ascii="Calibri" w:hAnsi="Calibri" w:cs="Calibri"/>
                <w:color w:val="00B050"/>
                <w:sz w:val="22"/>
                <w:szCs w:val="22"/>
              </w:rPr>
              <w:t>P8: “Mensen vinden sportschool te duur”</w:t>
            </w:r>
          </w:p>
        </w:tc>
      </w:tr>
    </w:tbl>
    <w:p w14:paraId="2B378A17" w14:textId="77777777" w:rsidR="00D43A3F" w:rsidRPr="00D43A3F" w:rsidRDefault="00D43A3F" w:rsidP="00D43A3F"/>
    <w:sectPr w:rsidR="00D43A3F" w:rsidRPr="00D43A3F" w:rsidSect="00D5366E">
      <w:headerReference w:type="default" r:id="rId85"/>
      <w:footerReference w:type="default" r:id="rId86"/>
      <w:pgSz w:w="16838" w:h="11906" w:orient="landscape"/>
      <w:pgMar w:top="1134" w:right="1418" w:bottom="1418" w:left="1418" w:header="284" w:footer="5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10EDF" w14:textId="77777777" w:rsidR="002C2A1E" w:rsidRDefault="002C2A1E" w:rsidP="009E5867">
      <w:pPr>
        <w:spacing w:after="0" w:line="240" w:lineRule="auto"/>
      </w:pPr>
      <w:r>
        <w:separator/>
      </w:r>
    </w:p>
  </w:endnote>
  <w:endnote w:type="continuationSeparator" w:id="0">
    <w:p w14:paraId="6785F501" w14:textId="77777777" w:rsidR="002C2A1E" w:rsidRDefault="002C2A1E" w:rsidP="009E5867">
      <w:pPr>
        <w:spacing w:after="0" w:line="240" w:lineRule="auto"/>
      </w:pPr>
      <w:r>
        <w:continuationSeparator/>
      </w:r>
    </w:p>
  </w:endnote>
  <w:endnote w:type="continuationNotice" w:id="1">
    <w:p w14:paraId="561E1696" w14:textId="77777777" w:rsidR="002C2A1E" w:rsidRDefault="002C2A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arlemmer MT OsF">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2BF8" w14:textId="77777777" w:rsidR="000171E0" w:rsidRDefault="000171E0">
    <w:pPr>
      <w:pStyle w:val="Voettekst"/>
    </w:pPr>
  </w:p>
  <w:p w14:paraId="49DC57FF" w14:textId="77777777" w:rsidR="000171E0" w:rsidRDefault="000171E0">
    <w:pPr>
      <w:pStyle w:val="Voettekst"/>
    </w:pPr>
  </w:p>
  <w:p w14:paraId="2E602DE3" w14:textId="1F6E7898" w:rsidR="000171E0" w:rsidRDefault="000171E0">
    <w:pPr>
      <w:pStyle w:val="Voettekst"/>
    </w:pPr>
  </w:p>
  <w:p w14:paraId="5A64CD9D" w14:textId="77777777" w:rsidR="000171E0" w:rsidRDefault="000171E0">
    <w:pPr>
      <w:pStyle w:val="Voettekst"/>
    </w:pPr>
  </w:p>
  <w:p w14:paraId="1EE4F816" w14:textId="4F5345BC" w:rsidR="005211C5" w:rsidRDefault="005211C5">
    <w:pPr>
      <w:pStyle w:val="Voettekst"/>
    </w:pPr>
  </w:p>
  <w:p w14:paraId="706D214D" w14:textId="73378F33" w:rsidR="009E5867" w:rsidRDefault="009E586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6F6A" w14:textId="2D68EA35" w:rsidR="009B6751" w:rsidRDefault="009B67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62631" w14:textId="359D9489" w:rsidR="009B6751" w:rsidRDefault="009B675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114"/>
      <w:docPartObj>
        <w:docPartGallery w:val="Page Numbers (Bottom of Page)"/>
        <w:docPartUnique/>
      </w:docPartObj>
    </w:sdtPr>
    <w:sdtEndPr>
      <w:rPr>
        <w:b/>
        <w:color w:val="FFFFFF" w:themeColor="background1"/>
        <w:sz w:val="28"/>
        <w:szCs w:val="28"/>
      </w:rPr>
    </w:sdtEndPr>
    <w:sdtContent>
      <w:p w14:paraId="69A2522E" w14:textId="20B8D116" w:rsidR="0077159D" w:rsidRPr="00E2681A" w:rsidRDefault="008E45B7" w:rsidP="009E15CE">
        <w:pPr>
          <w:pStyle w:val="Voettekst"/>
          <w:ind w:left="708"/>
          <w:jc w:val="right"/>
          <w:rPr>
            <w:b/>
            <w:color w:val="FFFFFF" w:themeColor="background1"/>
            <w:sz w:val="28"/>
            <w:szCs w:val="28"/>
          </w:rPr>
        </w:pPr>
        <w:r w:rsidRPr="00E2681A">
          <w:rPr>
            <w:sz w:val="28"/>
            <w:szCs w:val="28"/>
          </w:rPr>
          <w:t xml:space="preserve">   </w:t>
        </w:r>
        <w:r w:rsidR="0077159D" w:rsidRPr="00E2681A">
          <w:rPr>
            <w:b/>
            <w:color w:val="FFFFFF" w:themeColor="background1"/>
            <w:sz w:val="28"/>
            <w:szCs w:val="28"/>
          </w:rPr>
          <w:fldChar w:fldCharType="begin"/>
        </w:r>
        <w:r w:rsidR="0077159D" w:rsidRPr="00E2681A">
          <w:rPr>
            <w:b/>
            <w:color w:val="FFFFFF" w:themeColor="background1"/>
            <w:sz w:val="28"/>
            <w:szCs w:val="28"/>
          </w:rPr>
          <w:instrText xml:space="preserve"> PAGE   \* MERGEFORMAT </w:instrText>
        </w:r>
        <w:r w:rsidR="0077159D" w:rsidRPr="00E2681A">
          <w:rPr>
            <w:b/>
            <w:color w:val="FFFFFF" w:themeColor="background1"/>
            <w:sz w:val="28"/>
            <w:szCs w:val="28"/>
          </w:rPr>
          <w:fldChar w:fldCharType="separate"/>
        </w:r>
        <w:r w:rsidR="00FF7E58">
          <w:rPr>
            <w:b/>
            <w:noProof/>
            <w:color w:val="FFFFFF" w:themeColor="background1"/>
            <w:sz w:val="28"/>
            <w:szCs w:val="28"/>
          </w:rPr>
          <w:t>48</w:t>
        </w:r>
        <w:r w:rsidR="0077159D" w:rsidRPr="00E2681A">
          <w:rPr>
            <w:b/>
            <w:color w:val="FFFFFF" w:themeColor="background1"/>
            <w:sz w:val="28"/>
            <w:szCs w:val="28"/>
          </w:rPr>
          <w:fldChar w:fldCharType="end"/>
        </w:r>
      </w:p>
    </w:sdtContent>
  </w:sdt>
  <w:p w14:paraId="1337A61F" w14:textId="5199DAEF" w:rsidR="0077159D" w:rsidRDefault="009E15CE" w:rsidP="0077159D">
    <w:pPr>
      <w:pStyle w:val="Voettekst"/>
      <w:tabs>
        <w:tab w:val="clear" w:pos="4536"/>
        <w:tab w:val="clear" w:pos="9072"/>
        <w:tab w:val="left" w:pos="6615"/>
      </w:tabs>
    </w:pPr>
    <w:r w:rsidRPr="00E2681A">
      <w:rPr>
        <w:b/>
        <w:bCs/>
        <w:noProof/>
        <w:color w:val="FFFFFF" w:themeColor="background1"/>
        <w:sz w:val="28"/>
        <w:szCs w:val="28"/>
        <w:lang w:eastAsia="nl-NL"/>
      </w:rPr>
      <mc:AlternateContent>
        <mc:Choice Requires="wps">
          <w:drawing>
            <wp:anchor distT="0" distB="0" distL="114300" distR="114300" simplePos="0" relativeHeight="251658240" behindDoc="1" locked="0" layoutInCell="1" allowOverlap="1" wp14:anchorId="10B46327" wp14:editId="745CE2A1">
              <wp:simplePos x="0" y="0"/>
              <wp:positionH relativeFrom="page">
                <wp:posOffset>6041128</wp:posOffset>
              </wp:positionH>
              <wp:positionV relativeFrom="paragraph">
                <wp:posOffset>139383</wp:posOffset>
              </wp:positionV>
              <wp:extent cx="1068694" cy="276447"/>
              <wp:effectExtent l="0" t="4128" r="0" b="0"/>
              <wp:wrapNone/>
              <wp:docPr id="4" name="Rechthoek 4"/>
              <wp:cNvGraphicFramePr/>
              <a:graphic xmlns:a="http://schemas.openxmlformats.org/drawingml/2006/main">
                <a:graphicData uri="http://schemas.microsoft.com/office/word/2010/wordprocessingShape">
                  <wps:wsp>
                    <wps:cNvSpPr/>
                    <wps:spPr>
                      <a:xfrm rot="5400000">
                        <a:off x="0" y="0"/>
                        <a:ext cx="1068694" cy="276447"/>
                      </a:xfrm>
                      <a:prstGeom prst="rect">
                        <a:avLst/>
                      </a:prstGeom>
                      <a:solidFill>
                        <a:srgbClr val="FF0B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B09B67" id="Rechthoek 4" o:spid="_x0000_s1026" style="position:absolute;margin-left:475.7pt;margin-top:11pt;width:84.15pt;height:21.7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" fillcolor="#ff0b2d" stroked="f" strokeweight="1pt">
              <w10:wrap anchorx="page"/>
            </v:rect>
          </w:pict>
        </mc:Fallback>
      </mc:AlternateContent>
    </w:r>
    <w:r w:rsidR="0077159D">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09B37" w14:textId="3CB5D77F" w:rsidR="00382AA1" w:rsidRDefault="00382AA1">
    <w:pPr>
      <w:pStyle w:val="Voettekst"/>
      <w:jc w:val="right"/>
    </w:pPr>
    <w:r w:rsidRPr="00382AA1">
      <w:rPr>
        <w:i/>
        <w:iCs/>
      </w:rPr>
      <w:t>Versie [2.1] [03-11-2021]</w:t>
    </w:r>
    <w:r w:rsidRPr="00382AA1">
      <w:tab/>
    </w:r>
    <w:r w:rsidRPr="00382AA1">
      <w:tab/>
    </w:r>
    <w:sdt>
      <w:sdtPr>
        <w:rPr>
          <w:b/>
          <w:color w:val="FFFFFF" w:themeColor="background1"/>
        </w:rPr>
        <w:id w:val="-708727064"/>
        <w:docPartObj>
          <w:docPartGallery w:val="Page Numbers (Bottom of Page)"/>
          <w:docPartUnique/>
        </w:docPartObj>
      </w:sdtPr>
      <w:sdtEndPr/>
      <w:sdtContent>
        <w:r w:rsidRPr="00267534">
          <w:rPr>
            <w:b/>
            <w:color w:val="FFFFFF" w:themeColor="background1"/>
            <w:sz w:val="28"/>
            <w:szCs w:val="28"/>
          </w:rPr>
          <w:fldChar w:fldCharType="begin"/>
        </w:r>
        <w:r w:rsidRPr="00267534">
          <w:rPr>
            <w:b/>
            <w:color w:val="FFFFFF" w:themeColor="background1"/>
            <w:sz w:val="28"/>
            <w:szCs w:val="28"/>
          </w:rPr>
          <w:instrText xml:space="preserve"> PAGE   \* MERGEFORMAT </w:instrText>
        </w:r>
        <w:r w:rsidRPr="00267534">
          <w:rPr>
            <w:b/>
            <w:color w:val="FFFFFF" w:themeColor="background1"/>
            <w:sz w:val="28"/>
            <w:szCs w:val="28"/>
          </w:rPr>
          <w:fldChar w:fldCharType="separate"/>
        </w:r>
        <w:r w:rsidR="00FF7E58">
          <w:rPr>
            <w:b/>
            <w:noProof/>
            <w:color w:val="FFFFFF" w:themeColor="background1"/>
            <w:sz w:val="28"/>
            <w:szCs w:val="28"/>
          </w:rPr>
          <w:t>53</w:t>
        </w:r>
        <w:r w:rsidRPr="00267534">
          <w:rPr>
            <w:b/>
            <w:color w:val="FFFFFF" w:themeColor="background1"/>
            <w:sz w:val="28"/>
            <w:szCs w:val="28"/>
          </w:rPr>
          <w:fldChar w:fldCharType="end"/>
        </w:r>
      </w:sdtContent>
    </w:sdt>
  </w:p>
  <w:p w14:paraId="64031BCA" w14:textId="59DFCD5B" w:rsidR="00382AA1" w:rsidRPr="00C22745" w:rsidRDefault="00267534" w:rsidP="00C22745">
    <w:pPr>
      <w:rPr>
        <w:i/>
        <w:iCs/>
        <w:sz w:val="18"/>
        <w:szCs w:val="18"/>
      </w:rPr>
    </w:pPr>
    <w:r w:rsidRPr="00B238A0">
      <w:rPr>
        <w:b/>
        <w:bCs/>
        <w:noProof/>
        <w:color w:val="FFFFFF" w:themeColor="background1"/>
        <w:lang w:eastAsia="nl-NL"/>
      </w:rPr>
      <mc:AlternateContent>
        <mc:Choice Requires="wps">
          <w:drawing>
            <wp:anchor distT="0" distB="0" distL="114300" distR="114300" simplePos="0" relativeHeight="251658242" behindDoc="1" locked="0" layoutInCell="1" allowOverlap="1" wp14:anchorId="23480604" wp14:editId="17AEBDD3">
              <wp:simplePos x="0" y="0"/>
              <wp:positionH relativeFrom="page">
                <wp:posOffset>6031656</wp:posOffset>
              </wp:positionH>
              <wp:positionV relativeFrom="paragraph">
                <wp:posOffset>178752</wp:posOffset>
              </wp:positionV>
              <wp:extent cx="1086470" cy="276447"/>
              <wp:effectExtent l="4762" t="0" r="4763" b="4762"/>
              <wp:wrapNone/>
              <wp:docPr id="5" name="Rechthoek 5"/>
              <wp:cNvGraphicFramePr/>
              <a:graphic xmlns:a="http://schemas.openxmlformats.org/drawingml/2006/main">
                <a:graphicData uri="http://schemas.microsoft.com/office/word/2010/wordprocessingShape">
                  <wps:wsp>
                    <wps:cNvSpPr/>
                    <wps:spPr>
                      <a:xfrm rot="16200000">
                        <a:off x="0" y="0"/>
                        <a:ext cx="1086470" cy="276447"/>
                      </a:xfrm>
                      <a:prstGeom prst="rect">
                        <a:avLst/>
                      </a:prstGeom>
                      <a:solidFill>
                        <a:srgbClr val="FF0B2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CDC6A9" id="Rechthoek 5" o:spid="_x0000_s1026" style="position:absolute;margin-left:474.95pt;margin-top:14.05pt;width:85.55pt;height:21.75pt;rotation:-90;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" fillcolor="#ff0b2d" stroked="f" strokeweight="1pt">
              <w10:wrap anchorx="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735950"/>
      <w:docPartObj>
        <w:docPartGallery w:val="Page Numbers (Bottom of Page)"/>
        <w:docPartUnique/>
      </w:docPartObj>
    </w:sdtPr>
    <w:sdtEndPr>
      <w:rPr>
        <w:b/>
        <w:bCs/>
        <w:color w:val="FFFFFF" w:themeColor="background1"/>
        <w:sz w:val="28"/>
        <w:szCs w:val="28"/>
      </w:rPr>
    </w:sdtEndPr>
    <w:sdtContent>
      <w:p w14:paraId="0893C925" w14:textId="4A333C1D" w:rsidR="0050681F" w:rsidRPr="0050681F" w:rsidRDefault="0050681F">
        <w:pPr>
          <w:pStyle w:val="Voettekst"/>
          <w:jc w:val="right"/>
          <w:rPr>
            <w:b/>
            <w:bCs/>
            <w:color w:val="FFFFFF" w:themeColor="background1"/>
            <w:sz w:val="28"/>
            <w:szCs w:val="28"/>
          </w:rPr>
        </w:pPr>
        <w:r w:rsidRPr="0050681F">
          <w:rPr>
            <w:b/>
            <w:bCs/>
            <w:color w:val="FFFFFF" w:themeColor="background1"/>
            <w:sz w:val="28"/>
            <w:szCs w:val="28"/>
          </w:rPr>
          <w:fldChar w:fldCharType="begin"/>
        </w:r>
        <w:r w:rsidRPr="0050681F">
          <w:rPr>
            <w:b/>
            <w:bCs/>
            <w:color w:val="FFFFFF" w:themeColor="background1"/>
            <w:sz w:val="28"/>
            <w:szCs w:val="28"/>
          </w:rPr>
          <w:instrText>PAGE   \* MERGEFORMAT</w:instrText>
        </w:r>
        <w:r w:rsidRPr="0050681F">
          <w:rPr>
            <w:b/>
            <w:bCs/>
            <w:color w:val="FFFFFF" w:themeColor="background1"/>
            <w:sz w:val="28"/>
            <w:szCs w:val="28"/>
          </w:rPr>
          <w:fldChar w:fldCharType="separate"/>
        </w:r>
        <w:r w:rsidR="00FF7E58">
          <w:rPr>
            <w:b/>
            <w:bCs/>
            <w:noProof/>
            <w:color w:val="FFFFFF" w:themeColor="background1"/>
            <w:sz w:val="28"/>
            <w:szCs w:val="28"/>
          </w:rPr>
          <w:t>67</w:t>
        </w:r>
        <w:r w:rsidRPr="0050681F">
          <w:rPr>
            <w:b/>
            <w:bCs/>
            <w:color w:val="FFFFFF" w:themeColor="background1"/>
            <w:sz w:val="28"/>
            <w:szCs w:val="28"/>
          </w:rPr>
          <w:fldChar w:fldCharType="end"/>
        </w:r>
      </w:p>
    </w:sdtContent>
  </w:sdt>
  <w:p w14:paraId="01F0D708" w14:textId="5CD9B11F" w:rsidR="00382AA1" w:rsidRPr="00C22745" w:rsidRDefault="00906EBA" w:rsidP="00562371">
    <w:pPr>
      <w:tabs>
        <w:tab w:val="left" w:pos="9072"/>
      </w:tabs>
      <w:rPr>
        <w:i/>
        <w:iCs/>
        <w:sz w:val="18"/>
        <w:szCs w:val="18"/>
      </w:rPr>
    </w:pPr>
    <w:r w:rsidRPr="00B238A0">
      <w:rPr>
        <w:b/>
        <w:bCs/>
        <w:noProof/>
        <w:color w:val="FFFFFF" w:themeColor="background1"/>
        <w:lang w:eastAsia="nl-NL"/>
      </w:rPr>
      <mc:AlternateContent>
        <mc:Choice Requires="wps">
          <w:drawing>
            <wp:anchor distT="0" distB="0" distL="114300" distR="114300" simplePos="0" relativeHeight="251658246" behindDoc="1" locked="0" layoutInCell="1" allowOverlap="1" wp14:anchorId="27F52E0F" wp14:editId="227EE697">
              <wp:simplePos x="0" y="0"/>
              <wp:positionH relativeFrom="margin">
                <wp:posOffset>4582478</wp:posOffset>
              </wp:positionH>
              <wp:positionV relativeFrom="paragraph">
                <wp:posOffset>139827</wp:posOffset>
              </wp:positionV>
              <wp:extent cx="1086470" cy="276447"/>
              <wp:effectExtent l="4762" t="0" r="4763" b="4762"/>
              <wp:wrapNone/>
              <wp:docPr id="20" name="Rechthoek 20"/>
              <wp:cNvGraphicFramePr/>
              <a:graphic xmlns:a="http://schemas.openxmlformats.org/drawingml/2006/main">
                <a:graphicData uri="http://schemas.microsoft.com/office/word/2010/wordprocessingShape">
                  <wps:wsp>
                    <wps:cNvSpPr/>
                    <wps:spPr>
                      <a:xfrm rot="16200000">
                        <a:off x="0" y="0"/>
                        <a:ext cx="1086470" cy="276447"/>
                      </a:xfrm>
                      <a:prstGeom prst="rect">
                        <a:avLst/>
                      </a:prstGeom>
                      <a:solidFill>
                        <a:srgbClr val="FF0B2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8FD7AD" id="Rechthoek 20" o:spid="_x0000_s1026" style="position:absolute;margin-left:360.85pt;margin-top:11pt;width:85.55pt;height:21.75pt;rotation:-90;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" fillcolor="#ff0b2d" stroked="f" strokeweight="1pt">
              <w10:wrap anchorx="margin"/>
            </v:rect>
          </w:pict>
        </mc:Fallback>
      </mc:AlternateContent>
    </w:r>
    <w:r w:rsidR="00562371">
      <w:rPr>
        <w:i/>
        <w:iCs/>
        <w:sz w:val="18"/>
        <w:szCs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685660"/>
      <w:docPartObj>
        <w:docPartGallery w:val="Page Numbers (Bottom of Page)"/>
        <w:docPartUnique/>
      </w:docPartObj>
    </w:sdtPr>
    <w:sdtEndPr>
      <w:rPr>
        <w:b/>
        <w:bCs/>
        <w:color w:val="FFFFFF" w:themeColor="background1"/>
        <w:sz w:val="28"/>
        <w:szCs w:val="28"/>
      </w:rPr>
    </w:sdtEndPr>
    <w:sdtContent>
      <w:p w14:paraId="0E33FDB0" w14:textId="7A690AB3" w:rsidR="003360FF" w:rsidRPr="0050681F" w:rsidRDefault="003360FF" w:rsidP="003360FF">
        <w:pPr>
          <w:pStyle w:val="Voettekst"/>
          <w:tabs>
            <w:tab w:val="left" w:pos="8056"/>
            <w:tab w:val="left" w:pos="8246"/>
            <w:tab w:val="right" w:pos="14002"/>
          </w:tabs>
          <w:rPr>
            <w:b/>
            <w:bCs/>
            <w:color w:val="FFFFFF" w:themeColor="background1"/>
            <w:sz w:val="28"/>
            <w:szCs w:val="28"/>
          </w:rPr>
        </w:pPr>
        <w:r>
          <w:tab/>
        </w:r>
        <w:r>
          <w:tab/>
        </w:r>
        <w:r>
          <w:tab/>
        </w:r>
        <w:r>
          <w:tab/>
        </w:r>
        <w:r>
          <w:tab/>
        </w:r>
        <w:r w:rsidRPr="0050681F">
          <w:rPr>
            <w:b/>
            <w:bCs/>
            <w:color w:val="FFFFFF" w:themeColor="background1"/>
            <w:sz w:val="28"/>
            <w:szCs w:val="28"/>
          </w:rPr>
          <w:fldChar w:fldCharType="begin"/>
        </w:r>
        <w:r w:rsidRPr="0050681F">
          <w:rPr>
            <w:b/>
            <w:bCs/>
            <w:color w:val="FFFFFF" w:themeColor="background1"/>
            <w:sz w:val="28"/>
            <w:szCs w:val="28"/>
          </w:rPr>
          <w:instrText>PAGE   \* MERGEFORMAT</w:instrText>
        </w:r>
        <w:r w:rsidRPr="0050681F">
          <w:rPr>
            <w:b/>
            <w:bCs/>
            <w:color w:val="FFFFFF" w:themeColor="background1"/>
            <w:sz w:val="28"/>
            <w:szCs w:val="28"/>
          </w:rPr>
          <w:fldChar w:fldCharType="separate"/>
        </w:r>
        <w:r w:rsidR="00FF7E58">
          <w:rPr>
            <w:b/>
            <w:bCs/>
            <w:noProof/>
            <w:color w:val="FFFFFF" w:themeColor="background1"/>
            <w:sz w:val="28"/>
            <w:szCs w:val="28"/>
          </w:rPr>
          <w:t>107</w:t>
        </w:r>
        <w:r w:rsidRPr="0050681F">
          <w:rPr>
            <w:b/>
            <w:bCs/>
            <w:color w:val="FFFFFF" w:themeColor="background1"/>
            <w:sz w:val="28"/>
            <w:szCs w:val="28"/>
          </w:rPr>
          <w:fldChar w:fldCharType="end"/>
        </w:r>
      </w:p>
    </w:sdtContent>
  </w:sdt>
  <w:p w14:paraId="7B97FC1C" w14:textId="77DFD1A7" w:rsidR="003360FF" w:rsidRPr="00C22745" w:rsidRDefault="003360FF" w:rsidP="000470BB">
    <w:pPr>
      <w:tabs>
        <w:tab w:val="left" w:pos="9072"/>
        <w:tab w:val="right" w:pos="14002"/>
      </w:tabs>
      <w:rPr>
        <w:i/>
        <w:iCs/>
        <w:sz w:val="18"/>
        <w:szCs w:val="18"/>
      </w:rPr>
    </w:pPr>
    <w:r w:rsidRPr="00B238A0">
      <w:rPr>
        <w:b/>
        <w:bCs/>
        <w:noProof/>
        <w:color w:val="FFFFFF" w:themeColor="background1"/>
        <w:lang w:eastAsia="nl-NL"/>
      </w:rPr>
      <mc:AlternateContent>
        <mc:Choice Requires="wps">
          <w:drawing>
            <wp:anchor distT="0" distB="0" distL="114300" distR="114300" simplePos="0" relativeHeight="251658243" behindDoc="1" locked="0" layoutInCell="1" allowOverlap="1" wp14:anchorId="10AFC0B3" wp14:editId="7740F99B">
              <wp:simplePos x="0" y="0"/>
              <wp:positionH relativeFrom="margin">
                <wp:posOffset>8212616</wp:posOffset>
              </wp:positionH>
              <wp:positionV relativeFrom="paragraph">
                <wp:posOffset>115570</wp:posOffset>
              </wp:positionV>
              <wp:extent cx="1086470" cy="370160"/>
              <wp:effectExtent l="0" t="3810" r="0" b="0"/>
              <wp:wrapNone/>
              <wp:docPr id="21" name="Rechthoek 21"/>
              <wp:cNvGraphicFramePr/>
              <a:graphic xmlns:a="http://schemas.openxmlformats.org/drawingml/2006/main">
                <a:graphicData uri="http://schemas.microsoft.com/office/word/2010/wordprocessingShape">
                  <wps:wsp>
                    <wps:cNvSpPr/>
                    <wps:spPr>
                      <a:xfrm rot="16200000">
                        <a:off x="0" y="0"/>
                        <a:ext cx="1086470" cy="370160"/>
                      </a:xfrm>
                      <a:prstGeom prst="rect">
                        <a:avLst/>
                      </a:prstGeom>
                      <a:solidFill>
                        <a:srgbClr val="FF0B2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D502E0" id="Rechthoek 21" o:spid="_x0000_s1026" style="position:absolute;margin-left:646.65pt;margin-top:9.1pt;width:85.55pt;height:29.15pt;rotation:-90;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" fillcolor="#ff0b2d" stroked="f" strokeweight="1pt">
              <w10:wrap anchorx="margin"/>
            </v:rect>
          </w:pict>
        </mc:Fallback>
      </mc:AlternateContent>
    </w:r>
    <w:r>
      <w:rPr>
        <w:i/>
        <w:iCs/>
        <w:sz w:val="18"/>
        <w:szCs w:val="18"/>
      </w:rPr>
      <w:tab/>
    </w:r>
    <w:r w:rsidR="000470BB">
      <w:rPr>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E56EA" w14:textId="77777777" w:rsidR="002C2A1E" w:rsidRDefault="002C2A1E" w:rsidP="009E5867">
      <w:pPr>
        <w:spacing w:after="0" w:line="240" w:lineRule="auto"/>
      </w:pPr>
      <w:r>
        <w:separator/>
      </w:r>
    </w:p>
  </w:footnote>
  <w:footnote w:type="continuationSeparator" w:id="0">
    <w:p w14:paraId="60634E4C" w14:textId="77777777" w:rsidR="002C2A1E" w:rsidRDefault="002C2A1E" w:rsidP="009E5867">
      <w:pPr>
        <w:spacing w:after="0" w:line="240" w:lineRule="auto"/>
      </w:pPr>
      <w:r>
        <w:continuationSeparator/>
      </w:r>
    </w:p>
  </w:footnote>
  <w:footnote w:type="continuationNotice" w:id="1">
    <w:p w14:paraId="4184BB07" w14:textId="77777777" w:rsidR="002C2A1E" w:rsidRDefault="002C2A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2CC52" w14:textId="5E500880" w:rsidR="009E1AA9" w:rsidRPr="00C22745" w:rsidRDefault="009E1AA9" w:rsidP="009E1AA9">
    <w:pPr>
      <w:pStyle w:val="Koptekst"/>
      <w:rPr>
        <w:i/>
        <w:iCs/>
        <w:sz w:val="18"/>
        <w:szCs w:val="18"/>
      </w:rPr>
    </w:pPr>
    <w:r>
      <w:rPr>
        <w:noProof/>
        <w:lang w:eastAsia="nl-NL"/>
      </w:rPr>
      <w:drawing>
        <wp:anchor distT="0" distB="0" distL="114300" distR="114300" simplePos="0" relativeHeight="251658247" behindDoc="0" locked="0" layoutInCell="1" allowOverlap="1" wp14:anchorId="18E52DA6" wp14:editId="2B14F433">
          <wp:simplePos x="0" y="0"/>
          <wp:positionH relativeFrom="column">
            <wp:posOffset>5551094</wp:posOffset>
          </wp:positionH>
          <wp:positionV relativeFrom="paragraph">
            <wp:posOffset>-116535</wp:posOffset>
          </wp:positionV>
          <wp:extent cx="504825" cy="557964"/>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04825" cy="557964"/>
                  </a:xfrm>
                  <a:prstGeom prst="rect">
                    <a:avLst/>
                  </a:prstGeom>
                </pic:spPr>
              </pic:pic>
            </a:graphicData>
          </a:graphic>
        </wp:anchor>
      </w:drawing>
    </w:r>
    <w:r w:rsidR="008301C4" w:rsidRPr="008301C4">
      <w:rPr>
        <w:sz w:val="18"/>
        <w:szCs w:val="18"/>
      </w:rPr>
      <w:t xml:space="preserve"> </w:t>
    </w:r>
    <w:r w:rsidR="008301C4" w:rsidRPr="00263D7A">
      <w:rPr>
        <w:sz w:val="18"/>
        <w:szCs w:val="18"/>
      </w:rPr>
      <w:t>Integratie van comorbiditeiten in het FMH bij patiënten met COPD</w:t>
    </w:r>
  </w:p>
  <w:p w14:paraId="22B73AEF" w14:textId="30D9F46D" w:rsidR="007A0E7C" w:rsidRPr="009E1AA9" w:rsidRDefault="007A0E7C" w:rsidP="009E1AA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527E2" w14:textId="2CEDB09F" w:rsidR="009B6751" w:rsidRDefault="009B67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6C39" w14:textId="57369A05" w:rsidR="00C22745" w:rsidRPr="00C22745" w:rsidRDefault="00721FA3" w:rsidP="00C22745">
    <w:pPr>
      <w:pStyle w:val="Koptekst"/>
      <w:rPr>
        <w:i/>
        <w:iCs/>
        <w:sz w:val="18"/>
        <w:szCs w:val="18"/>
      </w:rPr>
    </w:pPr>
    <w:r>
      <w:rPr>
        <w:noProof/>
        <w:lang w:eastAsia="nl-NL"/>
      </w:rPr>
      <w:drawing>
        <wp:anchor distT="0" distB="0" distL="114300" distR="114300" simplePos="0" relativeHeight="251658241" behindDoc="0" locked="0" layoutInCell="1" allowOverlap="1" wp14:anchorId="3A08B586" wp14:editId="14DBA331">
          <wp:simplePos x="0" y="0"/>
          <wp:positionH relativeFrom="column">
            <wp:posOffset>5551094</wp:posOffset>
          </wp:positionH>
          <wp:positionV relativeFrom="paragraph">
            <wp:posOffset>-116535</wp:posOffset>
          </wp:positionV>
          <wp:extent cx="504825" cy="557964"/>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04825" cy="557964"/>
                  </a:xfrm>
                  <a:prstGeom prst="rect">
                    <a:avLst/>
                  </a:prstGeom>
                </pic:spPr>
              </pic:pic>
            </a:graphicData>
          </a:graphic>
        </wp:anchor>
      </w:drawing>
    </w:r>
    <w:r w:rsidR="00C22745" w:rsidRPr="00C22745">
      <w:rPr>
        <w:i/>
        <w:iCs/>
        <w:sz w:val="18"/>
        <w:szCs w:val="18"/>
      </w:rPr>
      <w:t>PIF – [</w:t>
    </w:r>
    <w:r w:rsidR="009E1AA9">
      <w:rPr>
        <w:i/>
        <w:iCs/>
        <w:sz w:val="18"/>
        <w:szCs w:val="18"/>
      </w:rPr>
      <w:t>Integratie</w:t>
    </w:r>
    <w:r w:rsidR="00C22745" w:rsidRPr="00C22745">
      <w:rPr>
        <w:i/>
        <w:iCs/>
        <w:sz w:val="18"/>
        <w:szCs w:val="18"/>
      </w:rPr>
      <w:t xml:space="preserve"> van comorbiditeiten in het </w:t>
    </w:r>
    <w:r w:rsidR="009E1AA9">
      <w:rPr>
        <w:i/>
        <w:iCs/>
        <w:sz w:val="18"/>
        <w:szCs w:val="18"/>
      </w:rPr>
      <w:t>FMH</w:t>
    </w:r>
    <w:r w:rsidR="00C22745" w:rsidRPr="00C22745">
      <w:rPr>
        <w:i/>
        <w:iCs/>
        <w:sz w:val="18"/>
        <w:szCs w:val="18"/>
      </w:rPr>
      <w:t xml:space="preserve"> bij patiënten met COPD] Model proefpersoneninformatie niet WMO-plichtig onderzoek – juli 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F32B" w14:textId="747AAF0B" w:rsidR="009E1AA9" w:rsidRPr="00C22745" w:rsidRDefault="009E1AA9" w:rsidP="009E1AA9">
    <w:pPr>
      <w:pStyle w:val="Koptekst"/>
      <w:rPr>
        <w:i/>
        <w:iCs/>
        <w:sz w:val="18"/>
        <w:szCs w:val="18"/>
      </w:rPr>
    </w:pPr>
    <w:r>
      <w:rPr>
        <w:noProof/>
        <w:lang w:eastAsia="nl-NL"/>
      </w:rPr>
      <w:drawing>
        <wp:anchor distT="0" distB="0" distL="114300" distR="114300" simplePos="0" relativeHeight="251658245" behindDoc="0" locked="0" layoutInCell="1" allowOverlap="1" wp14:anchorId="240C977B" wp14:editId="121C21E1">
          <wp:simplePos x="0" y="0"/>
          <wp:positionH relativeFrom="column">
            <wp:posOffset>5551094</wp:posOffset>
          </wp:positionH>
          <wp:positionV relativeFrom="paragraph">
            <wp:posOffset>-116535</wp:posOffset>
          </wp:positionV>
          <wp:extent cx="504825" cy="557964"/>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04825" cy="557964"/>
                  </a:xfrm>
                  <a:prstGeom prst="rect">
                    <a:avLst/>
                  </a:prstGeom>
                </pic:spPr>
              </pic:pic>
            </a:graphicData>
          </a:graphic>
        </wp:anchor>
      </w:drawing>
    </w:r>
    <w:r w:rsidR="00263D7A" w:rsidRPr="00263D7A">
      <w:rPr>
        <w:sz w:val="18"/>
        <w:szCs w:val="18"/>
      </w:rPr>
      <w:t xml:space="preserve"> Integratie van comorbiditeiten in het FMH bij patiënten met COPD</w:t>
    </w:r>
  </w:p>
  <w:p w14:paraId="67E3F298" w14:textId="31609EE6" w:rsidR="00382AA1" w:rsidRPr="001B559D" w:rsidRDefault="00382AA1" w:rsidP="001B559D">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6048" w14:textId="24D796FA" w:rsidR="00906EBA" w:rsidRPr="001346DE" w:rsidRDefault="009E1AA9" w:rsidP="001B559D">
    <w:pPr>
      <w:pStyle w:val="Koptekst"/>
      <w:rPr>
        <w:sz w:val="18"/>
        <w:szCs w:val="18"/>
      </w:rPr>
    </w:pPr>
    <w:r w:rsidRPr="00263D7A">
      <w:rPr>
        <w:noProof/>
        <w:lang w:eastAsia="nl-NL"/>
      </w:rPr>
      <w:drawing>
        <wp:anchor distT="0" distB="0" distL="114300" distR="114300" simplePos="0" relativeHeight="251658244" behindDoc="0" locked="0" layoutInCell="1" allowOverlap="1" wp14:anchorId="6D85B720" wp14:editId="1B5AD3E6">
          <wp:simplePos x="0" y="0"/>
          <wp:positionH relativeFrom="rightMargin">
            <wp:align>left</wp:align>
          </wp:positionH>
          <wp:positionV relativeFrom="paragraph">
            <wp:posOffset>14424</wp:posOffset>
          </wp:positionV>
          <wp:extent cx="504825" cy="557964"/>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04825" cy="557964"/>
                  </a:xfrm>
                  <a:prstGeom prst="rect">
                    <a:avLst/>
                  </a:prstGeom>
                </pic:spPr>
              </pic:pic>
            </a:graphicData>
          </a:graphic>
        </wp:anchor>
      </w:drawing>
    </w:r>
    <w:bookmarkStart w:id="46" w:name="_Hlk90305952"/>
    <w:r w:rsidRPr="00263D7A">
      <w:rPr>
        <w:sz w:val="18"/>
        <w:szCs w:val="18"/>
      </w:rPr>
      <w:t>Integratie van comorbiditeiten in het FMH bij patiënten met COPD</w:t>
    </w:r>
    <w:bookmarkEnd w:id="46"/>
  </w:p>
</w:hdr>
</file>

<file path=word/intelligence2.xml><?xml version="1.0" encoding="utf-8"?>
<int2:intelligence xmlns:int2="http://schemas.microsoft.com/office/intelligence/2020/intelligence" xmlns:oel="http://schemas.microsoft.com/office/2019/extlst">
  <int2:observations>
    <int2:textHash int2:hashCode="BJUnjFMn7ZR03l" int2:id="26Qf9v3K">
      <int2:state int2:value="Rejected" int2:type="LegacyProofing"/>
    </int2:textHash>
    <int2:textHash int2:hashCode="w1XNdbgQHnKS2u" int2:id="5VTr6TPf">
      <int2:state int2:value="Rejected" int2:type="LegacyProofing"/>
    </int2:textHash>
    <int2:textHash int2:hashCode="RIlk/OUD96g/se" int2:id="Qb6Y8L2V">
      <int2:state int2:value="Rejected" int2:type="LegacyProofing"/>
    </int2:textHash>
    <int2:textHash int2:hashCode="cv9hp8/Jcp1Qph" int2:id="emkGArA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2FD"/>
    <w:multiLevelType w:val="multilevel"/>
    <w:tmpl w:val="A9CA2948"/>
    <w:lvl w:ilvl="0">
      <w:start w:val="1"/>
      <w:numFmt w:val="bullet"/>
      <w:lvlText w:val=""/>
      <w:lvlJc w:val="left"/>
      <w:pPr>
        <w:tabs>
          <w:tab w:val="num" w:pos="142"/>
        </w:tabs>
        <w:ind w:left="14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 w15:restartNumberingAfterBreak="0">
    <w:nsid w:val="03D40E4D"/>
    <w:multiLevelType w:val="hybridMultilevel"/>
    <w:tmpl w:val="3A183894"/>
    <w:lvl w:ilvl="0" w:tplc="B5180FB0">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142074"/>
    <w:multiLevelType w:val="hybridMultilevel"/>
    <w:tmpl w:val="7FBA866E"/>
    <w:lvl w:ilvl="0" w:tplc="849A6CB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561A3B"/>
    <w:multiLevelType w:val="hybridMultilevel"/>
    <w:tmpl w:val="57663CE8"/>
    <w:lvl w:ilvl="0" w:tplc="A3AEBE9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A107B0"/>
    <w:multiLevelType w:val="hybridMultilevel"/>
    <w:tmpl w:val="451215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2A68FA"/>
    <w:multiLevelType w:val="hybridMultilevel"/>
    <w:tmpl w:val="56BAA864"/>
    <w:lvl w:ilvl="0" w:tplc="3BF2157A">
      <w:start w:val="1"/>
      <w:numFmt w:val="bullet"/>
      <w:lvlText w:val=""/>
      <w:lvlJc w:val="left"/>
      <w:pPr>
        <w:ind w:left="1080" w:hanging="360"/>
      </w:pPr>
      <w:rPr>
        <w:rFonts w:ascii="Symbol" w:eastAsia="Calibri"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7E979D8"/>
    <w:multiLevelType w:val="hybridMultilevel"/>
    <w:tmpl w:val="6836644A"/>
    <w:lvl w:ilvl="0" w:tplc="98E4D6E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0A5700"/>
    <w:multiLevelType w:val="multilevel"/>
    <w:tmpl w:val="A05A3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F1248"/>
    <w:multiLevelType w:val="hybridMultilevel"/>
    <w:tmpl w:val="E2602E44"/>
    <w:lvl w:ilvl="0" w:tplc="2BE09300">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F977CB"/>
    <w:multiLevelType w:val="hybridMultilevel"/>
    <w:tmpl w:val="E520BDDC"/>
    <w:lvl w:ilvl="0" w:tplc="2FD69D2C">
      <w:start w:val="1"/>
      <w:numFmt w:val="bullet"/>
      <w:lvlText w:val="-"/>
      <w:lvlJc w:val="left"/>
      <w:pPr>
        <w:ind w:left="720" w:hanging="360"/>
      </w:pPr>
      <w:rPr>
        <w:rFonts w:ascii="Calibri" w:hAnsi="Calibri" w:hint="default"/>
      </w:rPr>
    </w:lvl>
    <w:lvl w:ilvl="1" w:tplc="24426B92">
      <w:start w:val="1"/>
      <w:numFmt w:val="bullet"/>
      <w:lvlText w:val="o"/>
      <w:lvlJc w:val="left"/>
      <w:pPr>
        <w:ind w:left="1440" w:hanging="360"/>
      </w:pPr>
      <w:rPr>
        <w:rFonts w:ascii="Courier New" w:hAnsi="Courier New" w:hint="default"/>
      </w:rPr>
    </w:lvl>
    <w:lvl w:ilvl="2" w:tplc="24007BBC">
      <w:start w:val="1"/>
      <w:numFmt w:val="bullet"/>
      <w:lvlText w:val=""/>
      <w:lvlJc w:val="left"/>
      <w:pPr>
        <w:ind w:left="2160" w:hanging="360"/>
      </w:pPr>
      <w:rPr>
        <w:rFonts w:ascii="Wingdings" w:hAnsi="Wingdings" w:hint="default"/>
      </w:rPr>
    </w:lvl>
    <w:lvl w:ilvl="3" w:tplc="7D163CF4">
      <w:start w:val="1"/>
      <w:numFmt w:val="bullet"/>
      <w:lvlText w:val=""/>
      <w:lvlJc w:val="left"/>
      <w:pPr>
        <w:ind w:left="2880" w:hanging="360"/>
      </w:pPr>
      <w:rPr>
        <w:rFonts w:ascii="Symbol" w:hAnsi="Symbol" w:hint="default"/>
      </w:rPr>
    </w:lvl>
    <w:lvl w:ilvl="4" w:tplc="D7EE44A2">
      <w:start w:val="1"/>
      <w:numFmt w:val="bullet"/>
      <w:lvlText w:val="o"/>
      <w:lvlJc w:val="left"/>
      <w:pPr>
        <w:ind w:left="3600" w:hanging="360"/>
      </w:pPr>
      <w:rPr>
        <w:rFonts w:ascii="Courier New" w:hAnsi="Courier New" w:hint="default"/>
      </w:rPr>
    </w:lvl>
    <w:lvl w:ilvl="5" w:tplc="5B7E7736">
      <w:start w:val="1"/>
      <w:numFmt w:val="bullet"/>
      <w:lvlText w:val=""/>
      <w:lvlJc w:val="left"/>
      <w:pPr>
        <w:ind w:left="4320" w:hanging="360"/>
      </w:pPr>
      <w:rPr>
        <w:rFonts w:ascii="Wingdings" w:hAnsi="Wingdings" w:hint="default"/>
      </w:rPr>
    </w:lvl>
    <w:lvl w:ilvl="6" w:tplc="E976E250">
      <w:start w:val="1"/>
      <w:numFmt w:val="bullet"/>
      <w:lvlText w:val=""/>
      <w:lvlJc w:val="left"/>
      <w:pPr>
        <w:ind w:left="5040" w:hanging="360"/>
      </w:pPr>
      <w:rPr>
        <w:rFonts w:ascii="Symbol" w:hAnsi="Symbol" w:hint="default"/>
      </w:rPr>
    </w:lvl>
    <w:lvl w:ilvl="7" w:tplc="DD083426">
      <w:start w:val="1"/>
      <w:numFmt w:val="bullet"/>
      <w:lvlText w:val="o"/>
      <w:lvlJc w:val="left"/>
      <w:pPr>
        <w:ind w:left="5760" w:hanging="360"/>
      </w:pPr>
      <w:rPr>
        <w:rFonts w:ascii="Courier New" w:hAnsi="Courier New" w:hint="default"/>
      </w:rPr>
    </w:lvl>
    <w:lvl w:ilvl="8" w:tplc="F0DCDCBC">
      <w:start w:val="1"/>
      <w:numFmt w:val="bullet"/>
      <w:lvlText w:val=""/>
      <w:lvlJc w:val="left"/>
      <w:pPr>
        <w:ind w:left="6480" w:hanging="360"/>
      </w:pPr>
      <w:rPr>
        <w:rFonts w:ascii="Wingdings" w:hAnsi="Wingdings" w:hint="default"/>
      </w:rPr>
    </w:lvl>
  </w:abstractNum>
  <w:abstractNum w:abstractNumId="10" w15:restartNumberingAfterBreak="0">
    <w:nsid w:val="1FB51D8B"/>
    <w:multiLevelType w:val="hybridMultilevel"/>
    <w:tmpl w:val="46B05874"/>
    <w:lvl w:ilvl="0" w:tplc="B97086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EC45C8"/>
    <w:multiLevelType w:val="hybridMultilevel"/>
    <w:tmpl w:val="04404CA2"/>
    <w:lvl w:ilvl="0" w:tplc="7632F54C">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DC2B54"/>
    <w:multiLevelType w:val="hybridMultilevel"/>
    <w:tmpl w:val="F35E0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C4777E"/>
    <w:multiLevelType w:val="hybridMultilevel"/>
    <w:tmpl w:val="331E74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B0A27"/>
    <w:multiLevelType w:val="hybridMultilevel"/>
    <w:tmpl w:val="52E698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1C05AC5"/>
    <w:multiLevelType w:val="hybridMultilevel"/>
    <w:tmpl w:val="174C38E6"/>
    <w:lvl w:ilvl="0" w:tplc="393AF96C">
      <w:start w:val="1"/>
      <w:numFmt w:val="bullet"/>
      <w:lvlText w:val="-"/>
      <w:lvlJc w:val="left"/>
      <w:pPr>
        <w:ind w:left="720" w:hanging="360"/>
      </w:pPr>
      <w:rPr>
        <w:rFonts w:ascii="Calibri" w:hAnsi="Calibri" w:hint="default"/>
      </w:rPr>
    </w:lvl>
    <w:lvl w:ilvl="1" w:tplc="2E582EB6">
      <w:start w:val="1"/>
      <w:numFmt w:val="bullet"/>
      <w:lvlText w:val="o"/>
      <w:lvlJc w:val="left"/>
      <w:pPr>
        <w:ind w:left="1440" w:hanging="360"/>
      </w:pPr>
      <w:rPr>
        <w:rFonts w:ascii="Courier New" w:hAnsi="Courier New" w:hint="default"/>
      </w:rPr>
    </w:lvl>
    <w:lvl w:ilvl="2" w:tplc="40E86528">
      <w:start w:val="1"/>
      <w:numFmt w:val="bullet"/>
      <w:lvlText w:val=""/>
      <w:lvlJc w:val="left"/>
      <w:pPr>
        <w:ind w:left="2160" w:hanging="360"/>
      </w:pPr>
      <w:rPr>
        <w:rFonts w:ascii="Wingdings" w:hAnsi="Wingdings" w:hint="default"/>
      </w:rPr>
    </w:lvl>
    <w:lvl w:ilvl="3" w:tplc="2B049332">
      <w:start w:val="1"/>
      <w:numFmt w:val="bullet"/>
      <w:lvlText w:val=""/>
      <w:lvlJc w:val="left"/>
      <w:pPr>
        <w:ind w:left="2880" w:hanging="360"/>
      </w:pPr>
      <w:rPr>
        <w:rFonts w:ascii="Symbol" w:hAnsi="Symbol" w:hint="default"/>
      </w:rPr>
    </w:lvl>
    <w:lvl w:ilvl="4" w:tplc="6F9640CE">
      <w:start w:val="1"/>
      <w:numFmt w:val="bullet"/>
      <w:lvlText w:val="o"/>
      <w:lvlJc w:val="left"/>
      <w:pPr>
        <w:ind w:left="3600" w:hanging="360"/>
      </w:pPr>
      <w:rPr>
        <w:rFonts w:ascii="Courier New" w:hAnsi="Courier New" w:hint="default"/>
      </w:rPr>
    </w:lvl>
    <w:lvl w:ilvl="5" w:tplc="B07C11D8">
      <w:start w:val="1"/>
      <w:numFmt w:val="bullet"/>
      <w:lvlText w:val=""/>
      <w:lvlJc w:val="left"/>
      <w:pPr>
        <w:ind w:left="4320" w:hanging="360"/>
      </w:pPr>
      <w:rPr>
        <w:rFonts w:ascii="Wingdings" w:hAnsi="Wingdings" w:hint="default"/>
      </w:rPr>
    </w:lvl>
    <w:lvl w:ilvl="6" w:tplc="00D2C6EE">
      <w:start w:val="1"/>
      <w:numFmt w:val="bullet"/>
      <w:lvlText w:val=""/>
      <w:lvlJc w:val="left"/>
      <w:pPr>
        <w:ind w:left="5040" w:hanging="360"/>
      </w:pPr>
      <w:rPr>
        <w:rFonts w:ascii="Symbol" w:hAnsi="Symbol" w:hint="default"/>
      </w:rPr>
    </w:lvl>
    <w:lvl w:ilvl="7" w:tplc="43C2E2B6">
      <w:start w:val="1"/>
      <w:numFmt w:val="bullet"/>
      <w:lvlText w:val="o"/>
      <w:lvlJc w:val="left"/>
      <w:pPr>
        <w:ind w:left="5760" w:hanging="360"/>
      </w:pPr>
      <w:rPr>
        <w:rFonts w:ascii="Courier New" w:hAnsi="Courier New" w:hint="default"/>
      </w:rPr>
    </w:lvl>
    <w:lvl w:ilvl="8" w:tplc="FFEE0A5A">
      <w:start w:val="1"/>
      <w:numFmt w:val="bullet"/>
      <w:lvlText w:val=""/>
      <w:lvlJc w:val="left"/>
      <w:pPr>
        <w:ind w:left="6480" w:hanging="360"/>
      </w:pPr>
      <w:rPr>
        <w:rFonts w:ascii="Wingdings" w:hAnsi="Wingdings" w:hint="default"/>
      </w:rPr>
    </w:lvl>
  </w:abstractNum>
  <w:abstractNum w:abstractNumId="16" w15:restartNumberingAfterBreak="0">
    <w:nsid w:val="333F4525"/>
    <w:multiLevelType w:val="multilevel"/>
    <w:tmpl w:val="A36C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D723F"/>
    <w:multiLevelType w:val="multilevel"/>
    <w:tmpl w:val="60FC04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A6247"/>
    <w:multiLevelType w:val="hybridMultilevel"/>
    <w:tmpl w:val="3C3A0312"/>
    <w:lvl w:ilvl="0" w:tplc="2A5EE4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860B76"/>
    <w:multiLevelType w:val="hybridMultilevel"/>
    <w:tmpl w:val="451215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00D731F"/>
    <w:multiLevelType w:val="multilevel"/>
    <w:tmpl w:val="7D30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C75CF"/>
    <w:multiLevelType w:val="multilevel"/>
    <w:tmpl w:val="A55E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D800EB"/>
    <w:multiLevelType w:val="multilevel"/>
    <w:tmpl w:val="D68A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D438C1"/>
    <w:multiLevelType w:val="hybridMultilevel"/>
    <w:tmpl w:val="24A4183C"/>
    <w:lvl w:ilvl="0" w:tplc="B97086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AB02D7"/>
    <w:multiLevelType w:val="hybridMultilevel"/>
    <w:tmpl w:val="262A5C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8F27CD"/>
    <w:multiLevelType w:val="multilevel"/>
    <w:tmpl w:val="499095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123C4F"/>
    <w:multiLevelType w:val="hybridMultilevel"/>
    <w:tmpl w:val="C1C2DB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AC11E3D"/>
    <w:multiLevelType w:val="hybridMultilevel"/>
    <w:tmpl w:val="51D024C6"/>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9" w15:restartNumberingAfterBreak="0">
    <w:nsid w:val="54AA3669"/>
    <w:multiLevelType w:val="hybridMultilevel"/>
    <w:tmpl w:val="BAC81C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4A0DAF"/>
    <w:multiLevelType w:val="multilevel"/>
    <w:tmpl w:val="5CFE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9800C7"/>
    <w:multiLevelType w:val="hybridMultilevel"/>
    <w:tmpl w:val="E04E9094"/>
    <w:lvl w:ilvl="0" w:tplc="7A7A31E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EEC54D1"/>
    <w:multiLevelType w:val="hybridMultilevel"/>
    <w:tmpl w:val="E8B02DAE"/>
    <w:lvl w:ilvl="0" w:tplc="88FE1A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F70C8F"/>
    <w:multiLevelType w:val="hybridMultilevel"/>
    <w:tmpl w:val="799CDFC4"/>
    <w:lvl w:ilvl="0" w:tplc="0C9294B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5C2EE1"/>
    <w:multiLevelType w:val="hybridMultilevel"/>
    <w:tmpl w:val="85A0DCC4"/>
    <w:lvl w:ilvl="0" w:tplc="CE426964">
      <w:start w:val="2"/>
      <w:numFmt w:val="bullet"/>
      <w:lvlText w:val=""/>
      <w:lvlJc w:val="left"/>
      <w:pPr>
        <w:ind w:left="1080" w:hanging="360"/>
      </w:pPr>
      <w:rPr>
        <w:rFonts w:ascii="Wingdings" w:eastAsiaTheme="minorHAnsi" w:hAnsi="Wingdings" w:cstheme="minorBid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708B5FAD"/>
    <w:multiLevelType w:val="hybridMultilevel"/>
    <w:tmpl w:val="0D4C6780"/>
    <w:lvl w:ilvl="0" w:tplc="F740DC9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53800"/>
    <w:multiLevelType w:val="multilevel"/>
    <w:tmpl w:val="41A603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F978D9"/>
    <w:multiLevelType w:val="multilevel"/>
    <w:tmpl w:val="C8AAB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4136D5"/>
    <w:multiLevelType w:val="multilevel"/>
    <w:tmpl w:val="8E8653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BA1068"/>
    <w:multiLevelType w:val="hybridMultilevel"/>
    <w:tmpl w:val="4E965AB4"/>
    <w:lvl w:ilvl="0" w:tplc="B97086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38"/>
  </w:num>
  <w:num w:numId="4">
    <w:abstractNumId w:val="39"/>
  </w:num>
  <w:num w:numId="5">
    <w:abstractNumId w:val="0"/>
  </w:num>
  <w:num w:numId="6">
    <w:abstractNumId w:val="17"/>
  </w:num>
  <w:num w:numId="7">
    <w:abstractNumId w:val="37"/>
  </w:num>
  <w:num w:numId="8">
    <w:abstractNumId w:val="21"/>
  </w:num>
  <w:num w:numId="9">
    <w:abstractNumId w:val="22"/>
  </w:num>
  <w:num w:numId="10">
    <w:abstractNumId w:val="18"/>
  </w:num>
  <w:num w:numId="11">
    <w:abstractNumId w:val="10"/>
  </w:num>
  <w:num w:numId="12">
    <w:abstractNumId w:val="9"/>
  </w:num>
  <w:num w:numId="13">
    <w:abstractNumId w:val="40"/>
  </w:num>
  <w:num w:numId="14">
    <w:abstractNumId w:val="23"/>
  </w:num>
  <w:num w:numId="15">
    <w:abstractNumId w:val="7"/>
  </w:num>
  <w:num w:numId="16">
    <w:abstractNumId w:val="35"/>
  </w:num>
  <w:num w:numId="17">
    <w:abstractNumId w:val="32"/>
  </w:num>
  <w:num w:numId="18">
    <w:abstractNumId w:val="13"/>
  </w:num>
  <w:num w:numId="19">
    <w:abstractNumId w:val="5"/>
  </w:num>
  <w:num w:numId="20">
    <w:abstractNumId w:val="33"/>
  </w:num>
  <w:num w:numId="21">
    <w:abstractNumId w:val="3"/>
  </w:num>
  <w:num w:numId="22">
    <w:abstractNumId w:val="20"/>
  </w:num>
  <w:num w:numId="23">
    <w:abstractNumId w:val="4"/>
  </w:num>
  <w:num w:numId="24">
    <w:abstractNumId w:val="36"/>
  </w:num>
  <w:num w:numId="25">
    <w:abstractNumId w:val="27"/>
  </w:num>
  <w:num w:numId="26">
    <w:abstractNumId w:val="6"/>
  </w:num>
  <w:num w:numId="27">
    <w:abstractNumId w:val="12"/>
  </w:num>
  <w:num w:numId="28">
    <w:abstractNumId w:val="30"/>
  </w:num>
  <w:num w:numId="29">
    <w:abstractNumId w:val="24"/>
  </w:num>
  <w:num w:numId="30">
    <w:abstractNumId w:val="26"/>
  </w:num>
  <w:num w:numId="31">
    <w:abstractNumId w:val="2"/>
  </w:num>
  <w:num w:numId="32">
    <w:abstractNumId w:val="1"/>
  </w:num>
  <w:num w:numId="33">
    <w:abstractNumId w:val="34"/>
  </w:num>
  <w:num w:numId="34">
    <w:abstractNumId w:val="15"/>
  </w:num>
  <w:num w:numId="35">
    <w:abstractNumId w:val="11"/>
  </w:num>
  <w:num w:numId="36">
    <w:abstractNumId w:val="8"/>
  </w:num>
  <w:num w:numId="37">
    <w:abstractNumId w:val="31"/>
  </w:num>
  <w:num w:numId="38">
    <w:abstractNumId w:val="14"/>
  </w:num>
  <w:num w:numId="39">
    <w:abstractNumId w:val="28"/>
  </w:num>
  <w:num w:numId="40">
    <w:abstractNumId w:val="1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BC"/>
    <w:rsid w:val="000000A8"/>
    <w:rsid w:val="00000638"/>
    <w:rsid w:val="000006FD"/>
    <w:rsid w:val="000007F9"/>
    <w:rsid w:val="0000092D"/>
    <w:rsid w:val="00000C4A"/>
    <w:rsid w:val="00000CA7"/>
    <w:rsid w:val="00000D16"/>
    <w:rsid w:val="00000E77"/>
    <w:rsid w:val="000013E7"/>
    <w:rsid w:val="000014A5"/>
    <w:rsid w:val="00001C6F"/>
    <w:rsid w:val="00002009"/>
    <w:rsid w:val="000028D4"/>
    <w:rsid w:val="00002960"/>
    <w:rsid w:val="00002B5B"/>
    <w:rsid w:val="00002C71"/>
    <w:rsid w:val="00002E0F"/>
    <w:rsid w:val="00003A56"/>
    <w:rsid w:val="00003D29"/>
    <w:rsid w:val="00003F35"/>
    <w:rsid w:val="0000418A"/>
    <w:rsid w:val="00004BFF"/>
    <w:rsid w:val="00005533"/>
    <w:rsid w:val="0000555F"/>
    <w:rsid w:val="000056DB"/>
    <w:rsid w:val="00005E20"/>
    <w:rsid w:val="00006639"/>
    <w:rsid w:val="00006B58"/>
    <w:rsid w:val="00006F34"/>
    <w:rsid w:val="00006F95"/>
    <w:rsid w:val="000072A9"/>
    <w:rsid w:val="000073F2"/>
    <w:rsid w:val="000079BC"/>
    <w:rsid w:val="00007C86"/>
    <w:rsid w:val="00010886"/>
    <w:rsid w:val="000109C6"/>
    <w:rsid w:val="00010FFA"/>
    <w:rsid w:val="00011052"/>
    <w:rsid w:val="0001125B"/>
    <w:rsid w:val="00011ACC"/>
    <w:rsid w:val="00011AF4"/>
    <w:rsid w:val="00011B00"/>
    <w:rsid w:val="00011DF1"/>
    <w:rsid w:val="00011E11"/>
    <w:rsid w:val="00012099"/>
    <w:rsid w:val="000129C1"/>
    <w:rsid w:val="00012A00"/>
    <w:rsid w:val="0001362F"/>
    <w:rsid w:val="00013821"/>
    <w:rsid w:val="00013884"/>
    <w:rsid w:val="00013AD5"/>
    <w:rsid w:val="00014023"/>
    <w:rsid w:val="00014124"/>
    <w:rsid w:val="0001413C"/>
    <w:rsid w:val="000147A0"/>
    <w:rsid w:val="00014C02"/>
    <w:rsid w:val="000150AC"/>
    <w:rsid w:val="000151C3"/>
    <w:rsid w:val="00015909"/>
    <w:rsid w:val="000159ED"/>
    <w:rsid w:val="00015A36"/>
    <w:rsid w:val="00015AA2"/>
    <w:rsid w:val="00015B62"/>
    <w:rsid w:val="00015CC4"/>
    <w:rsid w:val="000166F4"/>
    <w:rsid w:val="00016A37"/>
    <w:rsid w:val="00016F40"/>
    <w:rsid w:val="000171E0"/>
    <w:rsid w:val="00017905"/>
    <w:rsid w:val="00017A08"/>
    <w:rsid w:val="00017BE1"/>
    <w:rsid w:val="00017CAC"/>
    <w:rsid w:val="00017D0B"/>
    <w:rsid w:val="0002058F"/>
    <w:rsid w:val="0002091C"/>
    <w:rsid w:val="00021087"/>
    <w:rsid w:val="000210AC"/>
    <w:rsid w:val="00021897"/>
    <w:rsid w:val="00021B08"/>
    <w:rsid w:val="00021BBD"/>
    <w:rsid w:val="00022207"/>
    <w:rsid w:val="000224F3"/>
    <w:rsid w:val="00022553"/>
    <w:rsid w:val="00022F1E"/>
    <w:rsid w:val="00022F93"/>
    <w:rsid w:val="00023351"/>
    <w:rsid w:val="00023479"/>
    <w:rsid w:val="0002350C"/>
    <w:rsid w:val="000237B0"/>
    <w:rsid w:val="000237ED"/>
    <w:rsid w:val="0002397A"/>
    <w:rsid w:val="00023EF0"/>
    <w:rsid w:val="000242D8"/>
    <w:rsid w:val="000244C1"/>
    <w:rsid w:val="00024872"/>
    <w:rsid w:val="000249EE"/>
    <w:rsid w:val="00024B16"/>
    <w:rsid w:val="00024CE5"/>
    <w:rsid w:val="00024EBB"/>
    <w:rsid w:val="00025243"/>
    <w:rsid w:val="0002595D"/>
    <w:rsid w:val="00025ACD"/>
    <w:rsid w:val="0002608F"/>
    <w:rsid w:val="0002635A"/>
    <w:rsid w:val="00026795"/>
    <w:rsid w:val="00026B36"/>
    <w:rsid w:val="00026EF8"/>
    <w:rsid w:val="0002708C"/>
    <w:rsid w:val="000272E1"/>
    <w:rsid w:val="000273CB"/>
    <w:rsid w:val="000275F1"/>
    <w:rsid w:val="00027E31"/>
    <w:rsid w:val="00030076"/>
    <w:rsid w:val="0003018C"/>
    <w:rsid w:val="000303F7"/>
    <w:rsid w:val="00030483"/>
    <w:rsid w:val="000308B5"/>
    <w:rsid w:val="00030A87"/>
    <w:rsid w:val="00031051"/>
    <w:rsid w:val="000314A7"/>
    <w:rsid w:val="000320BC"/>
    <w:rsid w:val="000321DA"/>
    <w:rsid w:val="0003220D"/>
    <w:rsid w:val="00032ECA"/>
    <w:rsid w:val="00033C0E"/>
    <w:rsid w:val="00034547"/>
    <w:rsid w:val="00034EB8"/>
    <w:rsid w:val="00035046"/>
    <w:rsid w:val="00035310"/>
    <w:rsid w:val="00035315"/>
    <w:rsid w:val="00035699"/>
    <w:rsid w:val="00035D84"/>
    <w:rsid w:val="000362EC"/>
    <w:rsid w:val="00036897"/>
    <w:rsid w:val="000369D5"/>
    <w:rsid w:val="00036D74"/>
    <w:rsid w:val="00036E67"/>
    <w:rsid w:val="00037058"/>
    <w:rsid w:val="0003726A"/>
    <w:rsid w:val="0003749C"/>
    <w:rsid w:val="00037C3A"/>
    <w:rsid w:val="00037FD0"/>
    <w:rsid w:val="00040B15"/>
    <w:rsid w:val="00040F62"/>
    <w:rsid w:val="000414A4"/>
    <w:rsid w:val="00041564"/>
    <w:rsid w:val="00041B0D"/>
    <w:rsid w:val="00041C5B"/>
    <w:rsid w:val="0004203F"/>
    <w:rsid w:val="000424C4"/>
    <w:rsid w:val="000425ED"/>
    <w:rsid w:val="00042871"/>
    <w:rsid w:val="000428E1"/>
    <w:rsid w:val="000429DB"/>
    <w:rsid w:val="00042FF2"/>
    <w:rsid w:val="000433B5"/>
    <w:rsid w:val="000436C6"/>
    <w:rsid w:val="000437C9"/>
    <w:rsid w:val="0004396A"/>
    <w:rsid w:val="00043E03"/>
    <w:rsid w:val="00043F63"/>
    <w:rsid w:val="00044016"/>
    <w:rsid w:val="00044342"/>
    <w:rsid w:val="00044EDC"/>
    <w:rsid w:val="00044F90"/>
    <w:rsid w:val="00045066"/>
    <w:rsid w:val="000450F2"/>
    <w:rsid w:val="000451FC"/>
    <w:rsid w:val="00045555"/>
    <w:rsid w:val="00045BB8"/>
    <w:rsid w:val="00045C7D"/>
    <w:rsid w:val="00045CC8"/>
    <w:rsid w:val="00046238"/>
    <w:rsid w:val="00046894"/>
    <w:rsid w:val="00046C17"/>
    <w:rsid w:val="00046CF2"/>
    <w:rsid w:val="0004704A"/>
    <w:rsid w:val="0004707F"/>
    <w:rsid w:val="000470BB"/>
    <w:rsid w:val="00047577"/>
    <w:rsid w:val="00047581"/>
    <w:rsid w:val="000478E5"/>
    <w:rsid w:val="00047E41"/>
    <w:rsid w:val="0005017A"/>
    <w:rsid w:val="0005024B"/>
    <w:rsid w:val="0005037D"/>
    <w:rsid w:val="00050521"/>
    <w:rsid w:val="000507E4"/>
    <w:rsid w:val="00050D6F"/>
    <w:rsid w:val="00050DEE"/>
    <w:rsid w:val="00050EAA"/>
    <w:rsid w:val="000510C8"/>
    <w:rsid w:val="0005144D"/>
    <w:rsid w:val="0005165D"/>
    <w:rsid w:val="00051FD3"/>
    <w:rsid w:val="000523EE"/>
    <w:rsid w:val="00052C31"/>
    <w:rsid w:val="00052E39"/>
    <w:rsid w:val="00052EC1"/>
    <w:rsid w:val="000531FC"/>
    <w:rsid w:val="000536F7"/>
    <w:rsid w:val="00053908"/>
    <w:rsid w:val="00053D28"/>
    <w:rsid w:val="00053EB9"/>
    <w:rsid w:val="00054267"/>
    <w:rsid w:val="00054366"/>
    <w:rsid w:val="00054559"/>
    <w:rsid w:val="0005455E"/>
    <w:rsid w:val="000545DC"/>
    <w:rsid w:val="0005477D"/>
    <w:rsid w:val="00054927"/>
    <w:rsid w:val="000549E9"/>
    <w:rsid w:val="00054DC1"/>
    <w:rsid w:val="000551A8"/>
    <w:rsid w:val="00055BD9"/>
    <w:rsid w:val="00055D5E"/>
    <w:rsid w:val="00055E94"/>
    <w:rsid w:val="00055F23"/>
    <w:rsid w:val="00056454"/>
    <w:rsid w:val="00056780"/>
    <w:rsid w:val="00056C03"/>
    <w:rsid w:val="00056D21"/>
    <w:rsid w:val="000574B9"/>
    <w:rsid w:val="000576D9"/>
    <w:rsid w:val="000578B6"/>
    <w:rsid w:val="00057C8B"/>
    <w:rsid w:val="00057FB3"/>
    <w:rsid w:val="00060231"/>
    <w:rsid w:val="00060A4B"/>
    <w:rsid w:val="000610F3"/>
    <w:rsid w:val="000611EF"/>
    <w:rsid w:val="00061218"/>
    <w:rsid w:val="00061270"/>
    <w:rsid w:val="00061294"/>
    <w:rsid w:val="00061335"/>
    <w:rsid w:val="0006166C"/>
    <w:rsid w:val="00061E8B"/>
    <w:rsid w:val="00061ED2"/>
    <w:rsid w:val="0006236B"/>
    <w:rsid w:val="000624B7"/>
    <w:rsid w:val="000625B1"/>
    <w:rsid w:val="00062CA3"/>
    <w:rsid w:val="000630F8"/>
    <w:rsid w:val="00063787"/>
    <w:rsid w:val="00063B3C"/>
    <w:rsid w:val="00063D3A"/>
    <w:rsid w:val="00063F7D"/>
    <w:rsid w:val="0006453B"/>
    <w:rsid w:val="00064712"/>
    <w:rsid w:val="00064880"/>
    <w:rsid w:val="000648B8"/>
    <w:rsid w:val="00064B05"/>
    <w:rsid w:val="00064F04"/>
    <w:rsid w:val="00065284"/>
    <w:rsid w:val="000657FB"/>
    <w:rsid w:val="00065A59"/>
    <w:rsid w:val="00065ACA"/>
    <w:rsid w:val="00065B6B"/>
    <w:rsid w:val="00065EAD"/>
    <w:rsid w:val="00065FC5"/>
    <w:rsid w:val="000660C7"/>
    <w:rsid w:val="0006616A"/>
    <w:rsid w:val="00066F74"/>
    <w:rsid w:val="00066FDE"/>
    <w:rsid w:val="0006760F"/>
    <w:rsid w:val="000677BC"/>
    <w:rsid w:val="000677D8"/>
    <w:rsid w:val="000678BB"/>
    <w:rsid w:val="00067BA6"/>
    <w:rsid w:val="00067BC6"/>
    <w:rsid w:val="00067C5D"/>
    <w:rsid w:val="00067CC2"/>
    <w:rsid w:val="00067DD4"/>
    <w:rsid w:val="00070181"/>
    <w:rsid w:val="0007056C"/>
    <w:rsid w:val="0007058B"/>
    <w:rsid w:val="00070BF1"/>
    <w:rsid w:val="000711C1"/>
    <w:rsid w:val="000713A8"/>
    <w:rsid w:val="00071451"/>
    <w:rsid w:val="000714CA"/>
    <w:rsid w:val="0007155C"/>
    <w:rsid w:val="0007155E"/>
    <w:rsid w:val="000715B8"/>
    <w:rsid w:val="000716BF"/>
    <w:rsid w:val="00071EC4"/>
    <w:rsid w:val="000726AD"/>
    <w:rsid w:val="0007281C"/>
    <w:rsid w:val="0007296A"/>
    <w:rsid w:val="00072C0F"/>
    <w:rsid w:val="00072D90"/>
    <w:rsid w:val="00073725"/>
    <w:rsid w:val="00073913"/>
    <w:rsid w:val="00073B93"/>
    <w:rsid w:val="00073EB3"/>
    <w:rsid w:val="0007461E"/>
    <w:rsid w:val="00075679"/>
    <w:rsid w:val="00075E47"/>
    <w:rsid w:val="0007696E"/>
    <w:rsid w:val="00076E4D"/>
    <w:rsid w:val="0007711A"/>
    <w:rsid w:val="0007747B"/>
    <w:rsid w:val="000774AF"/>
    <w:rsid w:val="00077BA7"/>
    <w:rsid w:val="000801B1"/>
    <w:rsid w:val="00080533"/>
    <w:rsid w:val="00080809"/>
    <w:rsid w:val="000808DB"/>
    <w:rsid w:val="000808F4"/>
    <w:rsid w:val="0008094A"/>
    <w:rsid w:val="00080C4F"/>
    <w:rsid w:val="00080D4A"/>
    <w:rsid w:val="00080F34"/>
    <w:rsid w:val="000814DA"/>
    <w:rsid w:val="00081758"/>
    <w:rsid w:val="00081CDE"/>
    <w:rsid w:val="000822A8"/>
    <w:rsid w:val="00082916"/>
    <w:rsid w:val="0008297B"/>
    <w:rsid w:val="00082CAD"/>
    <w:rsid w:val="00082E74"/>
    <w:rsid w:val="00082E8E"/>
    <w:rsid w:val="00083025"/>
    <w:rsid w:val="00083827"/>
    <w:rsid w:val="00083E80"/>
    <w:rsid w:val="000841AA"/>
    <w:rsid w:val="00084252"/>
    <w:rsid w:val="00084961"/>
    <w:rsid w:val="00085B06"/>
    <w:rsid w:val="00085FCD"/>
    <w:rsid w:val="0008602B"/>
    <w:rsid w:val="000868B6"/>
    <w:rsid w:val="00086C10"/>
    <w:rsid w:val="0008716F"/>
    <w:rsid w:val="0008732E"/>
    <w:rsid w:val="00087B11"/>
    <w:rsid w:val="00087BD6"/>
    <w:rsid w:val="00087FB2"/>
    <w:rsid w:val="0009006C"/>
    <w:rsid w:val="00090497"/>
    <w:rsid w:val="000907B1"/>
    <w:rsid w:val="00090E05"/>
    <w:rsid w:val="00090F4F"/>
    <w:rsid w:val="00091380"/>
    <w:rsid w:val="000914CE"/>
    <w:rsid w:val="00091BA1"/>
    <w:rsid w:val="00091D21"/>
    <w:rsid w:val="00091F00"/>
    <w:rsid w:val="00091F93"/>
    <w:rsid w:val="000921D6"/>
    <w:rsid w:val="00092D99"/>
    <w:rsid w:val="00093A50"/>
    <w:rsid w:val="000944B2"/>
    <w:rsid w:val="0009493B"/>
    <w:rsid w:val="00094DEC"/>
    <w:rsid w:val="00094EE0"/>
    <w:rsid w:val="00096058"/>
    <w:rsid w:val="000960A5"/>
    <w:rsid w:val="000960FB"/>
    <w:rsid w:val="000965D8"/>
    <w:rsid w:val="00096929"/>
    <w:rsid w:val="00096A15"/>
    <w:rsid w:val="00096F7F"/>
    <w:rsid w:val="0009730C"/>
    <w:rsid w:val="00097512"/>
    <w:rsid w:val="0009796F"/>
    <w:rsid w:val="000979F4"/>
    <w:rsid w:val="00097E77"/>
    <w:rsid w:val="00097FA0"/>
    <w:rsid w:val="000A04E9"/>
    <w:rsid w:val="000A0A4B"/>
    <w:rsid w:val="000A0E9E"/>
    <w:rsid w:val="000A0EB6"/>
    <w:rsid w:val="000A1917"/>
    <w:rsid w:val="000A1A89"/>
    <w:rsid w:val="000A24ED"/>
    <w:rsid w:val="000A262D"/>
    <w:rsid w:val="000A2B5F"/>
    <w:rsid w:val="000A2B94"/>
    <w:rsid w:val="000A2EA5"/>
    <w:rsid w:val="000A35D5"/>
    <w:rsid w:val="000A37A0"/>
    <w:rsid w:val="000A37AF"/>
    <w:rsid w:val="000A3BAA"/>
    <w:rsid w:val="000A410A"/>
    <w:rsid w:val="000A416E"/>
    <w:rsid w:val="000A465F"/>
    <w:rsid w:val="000A494D"/>
    <w:rsid w:val="000A4C31"/>
    <w:rsid w:val="000A4DBE"/>
    <w:rsid w:val="000A50AB"/>
    <w:rsid w:val="000A54C6"/>
    <w:rsid w:val="000A5547"/>
    <w:rsid w:val="000A5BE6"/>
    <w:rsid w:val="000A6348"/>
    <w:rsid w:val="000A64BD"/>
    <w:rsid w:val="000A64F4"/>
    <w:rsid w:val="000A66F1"/>
    <w:rsid w:val="000A6937"/>
    <w:rsid w:val="000A7262"/>
    <w:rsid w:val="000A7474"/>
    <w:rsid w:val="000A74D5"/>
    <w:rsid w:val="000A7896"/>
    <w:rsid w:val="000A7A61"/>
    <w:rsid w:val="000A7D92"/>
    <w:rsid w:val="000A7E67"/>
    <w:rsid w:val="000A7F58"/>
    <w:rsid w:val="000B0151"/>
    <w:rsid w:val="000B04F4"/>
    <w:rsid w:val="000B05EF"/>
    <w:rsid w:val="000B06C2"/>
    <w:rsid w:val="000B0754"/>
    <w:rsid w:val="000B08BD"/>
    <w:rsid w:val="000B0D25"/>
    <w:rsid w:val="000B110B"/>
    <w:rsid w:val="000B17A0"/>
    <w:rsid w:val="000B2A90"/>
    <w:rsid w:val="000B2AB0"/>
    <w:rsid w:val="000B2F0B"/>
    <w:rsid w:val="000B2FA8"/>
    <w:rsid w:val="000B302F"/>
    <w:rsid w:val="000B35B3"/>
    <w:rsid w:val="000B376B"/>
    <w:rsid w:val="000B3BC4"/>
    <w:rsid w:val="000B3C40"/>
    <w:rsid w:val="000B3DB3"/>
    <w:rsid w:val="000B3E26"/>
    <w:rsid w:val="000B3FC5"/>
    <w:rsid w:val="000B41AC"/>
    <w:rsid w:val="000B450C"/>
    <w:rsid w:val="000B465A"/>
    <w:rsid w:val="000B4732"/>
    <w:rsid w:val="000B48DD"/>
    <w:rsid w:val="000B494E"/>
    <w:rsid w:val="000B500D"/>
    <w:rsid w:val="000B52F6"/>
    <w:rsid w:val="000B54E1"/>
    <w:rsid w:val="000B5607"/>
    <w:rsid w:val="000B56F6"/>
    <w:rsid w:val="000B5735"/>
    <w:rsid w:val="000B58C7"/>
    <w:rsid w:val="000B5BDC"/>
    <w:rsid w:val="000B5FA7"/>
    <w:rsid w:val="000B6370"/>
    <w:rsid w:val="000B65BC"/>
    <w:rsid w:val="000B67DB"/>
    <w:rsid w:val="000B715E"/>
    <w:rsid w:val="000C02CF"/>
    <w:rsid w:val="000C042C"/>
    <w:rsid w:val="000C0D75"/>
    <w:rsid w:val="000C0EEB"/>
    <w:rsid w:val="000C121B"/>
    <w:rsid w:val="000C1EC3"/>
    <w:rsid w:val="000C2257"/>
    <w:rsid w:val="000C2589"/>
    <w:rsid w:val="000C2691"/>
    <w:rsid w:val="000C2937"/>
    <w:rsid w:val="000C2A40"/>
    <w:rsid w:val="000C2D3E"/>
    <w:rsid w:val="000C3030"/>
    <w:rsid w:val="000C3593"/>
    <w:rsid w:val="000C3906"/>
    <w:rsid w:val="000C3A0F"/>
    <w:rsid w:val="000C42ED"/>
    <w:rsid w:val="000C440B"/>
    <w:rsid w:val="000C45E7"/>
    <w:rsid w:val="000C4973"/>
    <w:rsid w:val="000C4B89"/>
    <w:rsid w:val="000C4CCB"/>
    <w:rsid w:val="000C4E06"/>
    <w:rsid w:val="000C4EF3"/>
    <w:rsid w:val="000C4F77"/>
    <w:rsid w:val="000C51D3"/>
    <w:rsid w:val="000C5580"/>
    <w:rsid w:val="000C5898"/>
    <w:rsid w:val="000C589D"/>
    <w:rsid w:val="000C5A6C"/>
    <w:rsid w:val="000C5AEC"/>
    <w:rsid w:val="000C5EB3"/>
    <w:rsid w:val="000C5EE4"/>
    <w:rsid w:val="000C62BE"/>
    <w:rsid w:val="000C6453"/>
    <w:rsid w:val="000C64D4"/>
    <w:rsid w:val="000C6C73"/>
    <w:rsid w:val="000C6E67"/>
    <w:rsid w:val="000C6E99"/>
    <w:rsid w:val="000C6FA7"/>
    <w:rsid w:val="000C71E5"/>
    <w:rsid w:val="000C7272"/>
    <w:rsid w:val="000C73F9"/>
    <w:rsid w:val="000C7E6A"/>
    <w:rsid w:val="000C7ED2"/>
    <w:rsid w:val="000D02C4"/>
    <w:rsid w:val="000D057A"/>
    <w:rsid w:val="000D061E"/>
    <w:rsid w:val="000D06C1"/>
    <w:rsid w:val="000D07F8"/>
    <w:rsid w:val="000D092F"/>
    <w:rsid w:val="000D0B90"/>
    <w:rsid w:val="000D0E5D"/>
    <w:rsid w:val="000D0EEF"/>
    <w:rsid w:val="000D1162"/>
    <w:rsid w:val="000D11E7"/>
    <w:rsid w:val="000D12B0"/>
    <w:rsid w:val="000D1B01"/>
    <w:rsid w:val="000D1C31"/>
    <w:rsid w:val="000D1EE9"/>
    <w:rsid w:val="000D1F38"/>
    <w:rsid w:val="000D1FAF"/>
    <w:rsid w:val="000D25AA"/>
    <w:rsid w:val="000D2CDE"/>
    <w:rsid w:val="000D3153"/>
    <w:rsid w:val="000D431A"/>
    <w:rsid w:val="000D4852"/>
    <w:rsid w:val="000D57EA"/>
    <w:rsid w:val="000D5837"/>
    <w:rsid w:val="000D5DB8"/>
    <w:rsid w:val="000D6B53"/>
    <w:rsid w:val="000D6DDD"/>
    <w:rsid w:val="000D6FE2"/>
    <w:rsid w:val="000D795A"/>
    <w:rsid w:val="000D7B02"/>
    <w:rsid w:val="000D7DED"/>
    <w:rsid w:val="000D7DF9"/>
    <w:rsid w:val="000E00A8"/>
    <w:rsid w:val="000E0931"/>
    <w:rsid w:val="000E1328"/>
    <w:rsid w:val="000E16CE"/>
    <w:rsid w:val="000E1FC9"/>
    <w:rsid w:val="000E20F5"/>
    <w:rsid w:val="000E2226"/>
    <w:rsid w:val="000E2411"/>
    <w:rsid w:val="000E2692"/>
    <w:rsid w:val="000E2C97"/>
    <w:rsid w:val="000E2E8A"/>
    <w:rsid w:val="000E367F"/>
    <w:rsid w:val="000E3FA0"/>
    <w:rsid w:val="000E4048"/>
    <w:rsid w:val="000E40B8"/>
    <w:rsid w:val="000E411E"/>
    <w:rsid w:val="000E4191"/>
    <w:rsid w:val="000E48AD"/>
    <w:rsid w:val="000E499B"/>
    <w:rsid w:val="000E4A41"/>
    <w:rsid w:val="000E4B41"/>
    <w:rsid w:val="000E4CFC"/>
    <w:rsid w:val="000E4D9A"/>
    <w:rsid w:val="000E5845"/>
    <w:rsid w:val="000E5976"/>
    <w:rsid w:val="000E5CC2"/>
    <w:rsid w:val="000E5FE3"/>
    <w:rsid w:val="000E64AA"/>
    <w:rsid w:val="000E6764"/>
    <w:rsid w:val="000E67FC"/>
    <w:rsid w:val="000E6D68"/>
    <w:rsid w:val="000E6E42"/>
    <w:rsid w:val="000E6F30"/>
    <w:rsid w:val="000E76FA"/>
    <w:rsid w:val="000E7C69"/>
    <w:rsid w:val="000E7D4E"/>
    <w:rsid w:val="000F057B"/>
    <w:rsid w:val="000F064B"/>
    <w:rsid w:val="000F06A9"/>
    <w:rsid w:val="000F098D"/>
    <w:rsid w:val="000F0B38"/>
    <w:rsid w:val="000F1295"/>
    <w:rsid w:val="000F16A9"/>
    <w:rsid w:val="000F19D6"/>
    <w:rsid w:val="000F1A9F"/>
    <w:rsid w:val="000F1B81"/>
    <w:rsid w:val="000F1EFE"/>
    <w:rsid w:val="000F2A1A"/>
    <w:rsid w:val="000F2D2C"/>
    <w:rsid w:val="000F2E65"/>
    <w:rsid w:val="000F2F19"/>
    <w:rsid w:val="000F2F54"/>
    <w:rsid w:val="000F2FDB"/>
    <w:rsid w:val="000F3205"/>
    <w:rsid w:val="000F3324"/>
    <w:rsid w:val="000F38D3"/>
    <w:rsid w:val="000F39DA"/>
    <w:rsid w:val="000F3E7C"/>
    <w:rsid w:val="000F3F36"/>
    <w:rsid w:val="000F43DA"/>
    <w:rsid w:val="000F4427"/>
    <w:rsid w:val="000F4548"/>
    <w:rsid w:val="000F4850"/>
    <w:rsid w:val="000F4B61"/>
    <w:rsid w:val="000F4E17"/>
    <w:rsid w:val="000F573C"/>
    <w:rsid w:val="000F5BC8"/>
    <w:rsid w:val="000F5D27"/>
    <w:rsid w:val="000F6000"/>
    <w:rsid w:val="000F607B"/>
    <w:rsid w:val="000F661C"/>
    <w:rsid w:val="000F6786"/>
    <w:rsid w:val="000F6E2C"/>
    <w:rsid w:val="000F6ECA"/>
    <w:rsid w:val="000F704D"/>
    <w:rsid w:val="000F7976"/>
    <w:rsid w:val="001004CB"/>
    <w:rsid w:val="001006E1"/>
    <w:rsid w:val="0010078C"/>
    <w:rsid w:val="00100856"/>
    <w:rsid w:val="0010104F"/>
    <w:rsid w:val="00101220"/>
    <w:rsid w:val="00101297"/>
    <w:rsid w:val="001012FF"/>
    <w:rsid w:val="00101672"/>
    <w:rsid w:val="00101828"/>
    <w:rsid w:val="00101B68"/>
    <w:rsid w:val="00101C28"/>
    <w:rsid w:val="00102280"/>
    <w:rsid w:val="001028F5"/>
    <w:rsid w:val="00102AF5"/>
    <w:rsid w:val="00102EAE"/>
    <w:rsid w:val="00102EBC"/>
    <w:rsid w:val="00103AA0"/>
    <w:rsid w:val="00103B37"/>
    <w:rsid w:val="00103E9A"/>
    <w:rsid w:val="00104315"/>
    <w:rsid w:val="00104853"/>
    <w:rsid w:val="0010529D"/>
    <w:rsid w:val="001052E1"/>
    <w:rsid w:val="00105A51"/>
    <w:rsid w:val="0010652E"/>
    <w:rsid w:val="00106C15"/>
    <w:rsid w:val="00106C6C"/>
    <w:rsid w:val="00106E63"/>
    <w:rsid w:val="00107DE2"/>
    <w:rsid w:val="0011027A"/>
    <w:rsid w:val="0011054D"/>
    <w:rsid w:val="001105B5"/>
    <w:rsid w:val="00110A40"/>
    <w:rsid w:val="001113E0"/>
    <w:rsid w:val="001114E6"/>
    <w:rsid w:val="0011157D"/>
    <w:rsid w:val="00111D2D"/>
    <w:rsid w:val="0011224B"/>
    <w:rsid w:val="00112647"/>
    <w:rsid w:val="0011313E"/>
    <w:rsid w:val="0011354E"/>
    <w:rsid w:val="00113670"/>
    <w:rsid w:val="001136B0"/>
    <w:rsid w:val="0011398A"/>
    <w:rsid w:val="00114373"/>
    <w:rsid w:val="00114F96"/>
    <w:rsid w:val="001151B6"/>
    <w:rsid w:val="00115948"/>
    <w:rsid w:val="0011599F"/>
    <w:rsid w:val="00115DF2"/>
    <w:rsid w:val="00115EF5"/>
    <w:rsid w:val="00116060"/>
    <w:rsid w:val="001163CD"/>
    <w:rsid w:val="00116942"/>
    <w:rsid w:val="00116BD5"/>
    <w:rsid w:val="00116C50"/>
    <w:rsid w:val="00116E9A"/>
    <w:rsid w:val="00116FE1"/>
    <w:rsid w:val="0011758B"/>
    <w:rsid w:val="00117894"/>
    <w:rsid w:val="00117955"/>
    <w:rsid w:val="00117A2B"/>
    <w:rsid w:val="00117FF5"/>
    <w:rsid w:val="001200CF"/>
    <w:rsid w:val="0012015D"/>
    <w:rsid w:val="001208CD"/>
    <w:rsid w:val="00120B11"/>
    <w:rsid w:val="00120C60"/>
    <w:rsid w:val="0012135A"/>
    <w:rsid w:val="0012159C"/>
    <w:rsid w:val="001216C7"/>
    <w:rsid w:val="001219AF"/>
    <w:rsid w:val="00121C76"/>
    <w:rsid w:val="001220C7"/>
    <w:rsid w:val="00122151"/>
    <w:rsid w:val="001222D0"/>
    <w:rsid w:val="0012252F"/>
    <w:rsid w:val="001226F3"/>
    <w:rsid w:val="001228A0"/>
    <w:rsid w:val="00122E21"/>
    <w:rsid w:val="0012338B"/>
    <w:rsid w:val="00123680"/>
    <w:rsid w:val="00123BF4"/>
    <w:rsid w:val="00123C32"/>
    <w:rsid w:val="00124049"/>
    <w:rsid w:val="00124252"/>
    <w:rsid w:val="00124716"/>
    <w:rsid w:val="00124983"/>
    <w:rsid w:val="00124C29"/>
    <w:rsid w:val="00125257"/>
    <w:rsid w:val="001252EE"/>
    <w:rsid w:val="00125915"/>
    <w:rsid w:val="00125D09"/>
    <w:rsid w:val="00125DF5"/>
    <w:rsid w:val="00125F71"/>
    <w:rsid w:val="0012600F"/>
    <w:rsid w:val="001260DD"/>
    <w:rsid w:val="001263C3"/>
    <w:rsid w:val="001266AC"/>
    <w:rsid w:val="00127090"/>
    <w:rsid w:val="00127267"/>
    <w:rsid w:val="001274DF"/>
    <w:rsid w:val="001275DA"/>
    <w:rsid w:val="00127671"/>
    <w:rsid w:val="0012782A"/>
    <w:rsid w:val="0012BD3D"/>
    <w:rsid w:val="00130165"/>
    <w:rsid w:val="00130931"/>
    <w:rsid w:val="00130B97"/>
    <w:rsid w:val="00130CFE"/>
    <w:rsid w:val="00130E4D"/>
    <w:rsid w:val="00130FBD"/>
    <w:rsid w:val="001311F3"/>
    <w:rsid w:val="00131B67"/>
    <w:rsid w:val="00131F61"/>
    <w:rsid w:val="0013212D"/>
    <w:rsid w:val="001323EC"/>
    <w:rsid w:val="0013275B"/>
    <w:rsid w:val="00132ABB"/>
    <w:rsid w:val="00132CA5"/>
    <w:rsid w:val="00132FD7"/>
    <w:rsid w:val="00133550"/>
    <w:rsid w:val="00133C8A"/>
    <w:rsid w:val="00133EAB"/>
    <w:rsid w:val="0013425C"/>
    <w:rsid w:val="001342E3"/>
    <w:rsid w:val="001346DE"/>
    <w:rsid w:val="00134EA6"/>
    <w:rsid w:val="00135175"/>
    <w:rsid w:val="00135538"/>
    <w:rsid w:val="00135587"/>
    <w:rsid w:val="001357F4"/>
    <w:rsid w:val="00135AB1"/>
    <w:rsid w:val="00135BC9"/>
    <w:rsid w:val="00135CA0"/>
    <w:rsid w:val="00135CD0"/>
    <w:rsid w:val="00135E66"/>
    <w:rsid w:val="0013632E"/>
    <w:rsid w:val="00136331"/>
    <w:rsid w:val="00136335"/>
    <w:rsid w:val="0013642F"/>
    <w:rsid w:val="00136526"/>
    <w:rsid w:val="00136846"/>
    <w:rsid w:val="00136AF9"/>
    <w:rsid w:val="00136B4B"/>
    <w:rsid w:val="00137206"/>
    <w:rsid w:val="00137361"/>
    <w:rsid w:val="001373DB"/>
    <w:rsid w:val="0013775B"/>
    <w:rsid w:val="00137D11"/>
    <w:rsid w:val="00137E69"/>
    <w:rsid w:val="00137E73"/>
    <w:rsid w:val="0014020E"/>
    <w:rsid w:val="00140899"/>
    <w:rsid w:val="0014093E"/>
    <w:rsid w:val="00141314"/>
    <w:rsid w:val="0014150D"/>
    <w:rsid w:val="00142351"/>
    <w:rsid w:val="00142BD1"/>
    <w:rsid w:val="00142FB3"/>
    <w:rsid w:val="00143819"/>
    <w:rsid w:val="00143AD8"/>
    <w:rsid w:val="00143D68"/>
    <w:rsid w:val="00144287"/>
    <w:rsid w:val="001442D7"/>
    <w:rsid w:val="00144364"/>
    <w:rsid w:val="00144BE7"/>
    <w:rsid w:val="00144E9C"/>
    <w:rsid w:val="0014519A"/>
    <w:rsid w:val="00145310"/>
    <w:rsid w:val="00145D41"/>
    <w:rsid w:val="00145D6A"/>
    <w:rsid w:val="00145E85"/>
    <w:rsid w:val="001460B3"/>
    <w:rsid w:val="001460B7"/>
    <w:rsid w:val="001460BB"/>
    <w:rsid w:val="0014632C"/>
    <w:rsid w:val="0014640A"/>
    <w:rsid w:val="0014649E"/>
    <w:rsid w:val="001469D9"/>
    <w:rsid w:val="00146B83"/>
    <w:rsid w:val="00146E43"/>
    <w:rsid w:val="00146E54"/>
    <w:rsid w:val="00146F7F"/>
    <w:rsid w:val="001470FC"/>
    <w:rsid w:val="00147423"/>
    <w:rsid w:val="001474A4"/>
    <w:rsid w:val="00147761"/>
    <w:rsid w:val="0015031F"/>
    <w:rsid w:val="0015033D"/>
    <w:rsid w:val="0015092B"/>
    <w:rsid w:val="00150B9B"/>
    <w:rsid w:val="00150C77"/>
    <w:rsid w:val="00150D39"/>
    <w:rsid w:val="00151069"/>
    <w:rsid w:val="001512E6"/>
    <w:rsid w:val="00151539"/>
    <w:rsid w:val="001515E3"/>
    <w:rsid w:val="001518A6"/>
    <w:rsid w:val="001522AA"/>
    <w:rsid w:val="00152ACF"/>
    <w:rsid w:val="00153222"/>
    <w:rsid w:val="00153B50"/>
    <w:rsid w:val="00153D44"/>
    <w:rsid w:val="00153E38"/>
    <w:rsid w:val="00153E84"/>
    <w:rsid w:val="001545BC"/>
    <w:rsid w:val="0015464F"/>
    <w:rsid w:val="0015494F"/>
    <w:rsid w:val="001552F2"/>
    <w:rsid w:val="001555A8"/>
    <w:rsid w:val="001559EA"/>
    <w:rsid w:val="001559FF"/>
    <w:rsid w:val="00155A1C"/>
    <w:rsid w:val="00155CA2"/>
    <w:rsid w:val="0015623D"/>
    <w:rsid w:val="001564F5"/>
    <w:rsid w:val="001566AF"/>
    <w:rsid w:val="00156783"/>
    <w:rsid w:val="0015682D"/>
    <w:rsid w:val="001569A4"/>
    <w:rsid w:val="00156C55"/>
    <w:rsid w:val="0015709E"/>
    <w:rsid w:val="0015735D"/>
    <w:rsid w:val="001576EA"/>
    <w:rsid w:val="00157733"/>
    <w:rsid w:val="00157DA2"/>
    <w:rsid w:val="00160171"/>
    <w:rsid w:val="001601B5"/>
    <w:rsid w:val="001603C6"/>
    <w:rsid w:val="001603ED"/>
    <w:rsid w:val="00160F93"/>
    <w:rsid w:val="00160FA8"/>
    <w:rsid w:val="001611FC"/>
    <w:rsid w:val="001615C7"/>
    <w:rsid w:val="00161A64"/>
    <w:rsid w:val="00161D17"/>
    <w:rsid w:val="00161D27"/>
    <w:rsid w:val="00161D3B"/>
    <w:rsid w:val="00161E81"/>
    <w:rsid w:val="001625F4"/>
    <w:rsid w:val="00162603"/>
    <w:rsid w:val="001626C5"/>
    <w:rsid w:val="001629AC"/>
    <w:rsid w:val="00162D10"/>
    <w:rsid w:val="00163619"/>
    <w:rsid w:val="00163B7D"/>
    <w:rsid w:val="00164328"/>
    <w:rsid w:val="0016432C"/>
    <w:rsid w:val="00164661"/>
    <w:rsid w:val="001646A0"/>
    <w:rsid w:val="00164B94"/>
    <w:rsid w:val="00164DBA"/>
    <w:rsid w:val="00164ECB"/>
    <w:rsid w:val="00165449"/>
    <w:rsid w:val="001657DB"/>
    <w:rsid w:val="00165D8F"/>
    <w:rsid w:val="00166151"/>
    <w:rsid w:val="00166A58"/>
    <w:rsid w:val="00166E27"/>
    <w:rsid w:val="00166FED"/>
    <w:rsid w:val="0016721B"/>
    <w:rsid w:val="0016740D"/>
    <w:rsid w:val="00167B4F"/>
    <w:rsid w:val="0017055E"/>
    <w:rsid w:val="00170C3C"/>
    <w:rsid w:val="00170F8D"/>
    <w:rsid w:val="0017123D"/>
    <w:rsid w:val="001715A9"/>
    <w:rsid w:val="001716F8"/>
    <w:rsid w:val="00172342"/>
    <w:rsid w:val="00172C59"/>
    <w:rsid w:val="00172C6B"/>
    <w:rsid w:val="00172CAE"/>
    <w:rsid w:val="00172EF4"/>
    <w:rsid w:val="00173189"/>
    <w:rsid w:val="0017328E"/>
    <w:rsid w:val="0017357C"/>
    <w:rsid w:val="00173AA8"/>
    <w:rsid w:val="00174071"/>
    <w:rsid w:val="0017410A"/>
    <w:rsid w:val="00174132"/>
    <w:rsid w:val="00174138"/>
    <w:rsid w:val="001743B5"/>
    <w:rsid w:val="00174FAF"/>
    <w:rsid w:val="00175FBE"/>
    <w:rsid w:val="00176492"/>
    <w:rsid w:val="001767CA"/>
    <w:rsid w:val="0017694A"/>
    <w:rsid w:val="00176A7A"/>
    <w:rsid w:val="00176EC5"/>
    <w:rsid w:val="00177139"/>
    <w:rsid w:val="001771FD"/>
    <w:rsid w:val="00177AB4"/>
    <w:rsid w:val="00177D16"/>
    <w:rsid w:val="0018040A"/>
    <w:rsid w:val="001804F7"/>
    <w:rsid w:val="0018087D"/>
    <w:rsid w:val="00180989"/>
    <w:rsid w:val="00180B47"/>
    <w:rsid w:val="00180E66"/>
    <w:rsid w:val="00181103"/>
    <w:rsid w:val="0018110A"/>
    <w:rsid w:val="001814EA"/>
    <w:rsid w:val="00181572"/>
    <w:rsid w:val="001816A7"/>
    <w:rsid w:val="00181AED"/>
    <w:rsid w:val="001822A9"/>
    <w:rsid w:val="001824E8"/>
    <w:rsid w:val="00182987"/>
    <w:rsid w:val="00182DB0"/>
    <w:rsid w:val="00183034"/>
    <w:rsid w:val="001831C3"/>
    <w:rsid w:val="0018350A"/>
    <w:rsid w:val="0018365F"/>
    <w:rsid w:val="00183D47"/>
    <w:rsid w:val="00183E76"/>
    <w:rsid w:val="0018403A"/>
    <w:rsid w:val="001842B8"/>
    <w:rsid w:val="001844B5"/>
    <w:rsid w:val="00184799"/>
    <w:rsid w:val="00184B18"/>
    <w:rsid w:val="00184E30"/>
    <w:rsid w:val="00185534"/>
    <w:rsid w:val="0018573F"/>
    <w:rsid w:val="00185AF6"/>
    <w:rsid w:val="00185E50"/>
    <w:rsid w:val="00185E91"/>
    <w:rsid w:val="00186517"/>
    <w:rsid w:val="001865F2"/>
    <w:rsid w:val="001866B0"/>
    <w:rsid w:val="001874A5"/>
    <w:rsid w:val="0018793D"/>
    <w:rsid w:val="00187B5D"/>
    <w:rsid w:val="00187F09"/>
    <w:rsid w:val="00190038"/>
    <w:rsid w:val="001900CF"/>
    <w:rsid w:val="001901C2"/>
    <w:rsid w:val="00190701"/>
    <w:rsid w:val="00190DF7"/>
    <w:rsid w:val="001914C6"/>
    <w:rsid w:val="0019174E"/>
    <w:rsid w:val="00191838"/>
    <w:rsid w:val="001919F6"/>
    <w:rsid w:val="00192010"/>
    <w:rsid w:val="001929EA"/>
    <w:rsid w:val="00192D7F"/>
    <w:rsid w:val="00192E02"/>
    <w:rsid w:val="00192E22"/>
    <w:rsid w:val="00192EE7"/>
    <w:rsid w:val="00192FFB"/>
    <w:rsid w:val="0019336C"/>
    <w:rsid w:val="00193541"/>
    <w:rsid w:val="0019367D"/>
    <w:rsid w:val="00193790"/>
    <w:rsid w:val="00193B48"/>
    <w:rsid w:val="0019433A"/>
    <w:rsid w:val="00194370"/>
    <w:rsid w:val="0019475B"/>
    <w:rsid w:val="00194981"/>
    <w:rsid w:val="00194B3E"/>
    <w:rsid w:val="00194F68"/>
    <w:rsid w:val="001955EF"/>
    <w:rsid w:val="0019581A"/>
    <w:rsid w:val="00195A28"/>
    <w:rsid w:val="00195CE2"/>
    <w:rsid w:val="00195E1E"/>
    <w:rsid w:val="00195E21"/>
    <w:rsid w:val="00196397"/>
    <w:rsid w:val="001964A5"/>
    <w:rsid w:val="0019652E"/>
    <w:rsid w:val="001965A5"/>
    <w:rsid w:val="0019677F"/>
    <w:rsid w:val="0019692E"/>
    <w:rsid w:val="001970CC"/>
    <w:rsid w:val="00197213"/>
    <w:rsid w:val="001972BB"/>
    <w:rsid w:val="00197505"/>
    <w:rsid w:val="00197719"/>
    <w:rsid w:val="0019789E"/>
    <w:rsid w:val="001979B6"/>
    <w:rsid w:val="00197A7B"/>
    <w:rsid w:val="00197A80"/>
    <w:rsid w:val="00197AB1"/>
    <w:rsid w:val="00197B58"/>
    <w:rsid w:val="00197F3D"/>
    <w:rsid w:val="001A0626"/>
    <w:rsid w:val="001A0965"/>
    <w:rsid w:val="001A0B41"/>
    <w:rsid w:val="001A1250"/>
    <w:rsid w:val="001A1760"/>
    <w:rsid w:val="001A1CD2"/>
    <w:rsid w:val="001A1CE0"/>
    <w:rsid w:val="001A1D43"/>
    <w:rsid w:val="001A1E11"/>
    <w:rsid w:val="001A1FB2"/>
    <w:rsid w:val="001A21B5"/>
    <w:rsid w:val="001A221A"/>
    <w:rsid w:val="001A22E6"/>
    <w:rsid w:val="001A2F6B"/>
    <w:rsid w:val="001A32A6"/>
    <w:rsid w:val="001A3363"/>
    <w:rsid w:val="001A3E64"/>
    <w:rsid w:val="001A3F37"/>
    <w:rsid w:val="001A40CD"/>
    <w:rsid w:val="001A4543"/>
    <w:rsid w:val="001A48A4"/>
    <w:rsid w:val="001A4CC9"/>
    <w:rsid w:val="001A4FC5"/>
    <w:rsid w:val="001A50E9"/>
    <w:rsid w:val="001A52CB"/>
    <w:rsid w:val="001A53F8"/>
    <w:rsid w:val="001A54E8"/>
    <w:rsid w:val="001A55CE"/>
    <w:rsid w:val="001A5E1D"/>
    <w:rsid w:val="001A6180"/>
    <w:rsid w:val="001A618B"/>
    <w:rsid w:val="001A6645"/>
    <w:rsid w:val="001A67A2"/>
    <w:rsid w:val="001A69B8"/>
    <w:rsid w:val="001A69E8"/>
    <w:rsid w:val="001A6D93"/>
    <w:rsid w:val="001A6EA8"/>
    <w:rsid w:val="001A6F17"/>
    <w:rsid w:val="001A6F62"/>
    <w:rsid w:val="001A7BEB"/>
    <w:rsid w:val="001B0063"/>
    <w:rsid w:val="001B03DF"/>
    <w:rsid w:val="001B0803"/>
    <w:rsid w:val="001B0EFC"/>
    <w:rsid w:val="001B0F2E"/>
    <w:rsid w:val="001B0F43"/>
    <w:rsid w:val="001B1284"/>
    <w:rsid w:val="001B1564"/>
    <w:rsid w:val="001B1677"/>
    <w:rsid w:val="001B1755"/>
    <w:rsid w:val="001B1893"/>
    <w:rsid w:val="001B1A3A"/>
    <w:rsid w:val="001B1D56"/>
    <w:rsid w:val="001B25BB"/>
    <w:rsid w:val="001B2885"/>
    <w:rsid w:val="001B289E"/>
    <w:rsid w:val="001B2B31"/>
    <w:rsid w:val="001B2CB7"/>
    <w:rsid w:val="001B2DC0"/>
    <w:rsid w:val="001B2E54"/>
    <w:rsid w:val="001B30FF"/>
    <w:rsid w:val="001B34D8"/>
    <w:rsid w:val="001B3A5D"/>
    <w:rsid w:val="001B44CC"/>
    <w:rsid w:val="001B4825"/>
    <w:rsid w:val="001B4A30"/>
    <w:rsid w:val="001B4C1A"/>
    <w:rsid w:val="001B559D"/>
    <w:rsid w:val="001B597F"/>
    <w:rsid w:val="001B5CCA"/>
    <w:rsid w:val="001B60C1"/>
    <w:rsid w:val="001B6460"/>
    <w:rsid w:val="001B666F"/>
    <w:rsid w:val="001B6AF9"/>
    <w:rsid w:val="001B6C17"/>
    <w:rsid w:val="001B6D8F"/>
    <w:rsid w:val="001B6FFD"/>
    <w:rsid w:val="001B7353"/>
    <w:rsid w:val="001B75E8"/>
    <w:rsid w:val="001B7780"/>
    <w:rsid w:val="001B79B9"/>
    <w:rsid w:val="001B7AE2"/>
    <w:rsid w:val="001B7C9D"/>
    <w:rsid w:val="001C09B0"/>
    <w:rsid w:val="001C0C87"/>
    <w:rsid w:val="001C0DB1"/>
    <w:rsid w:val="001C1061"/>
    <w:rsid w:val="001C116B"/>
    <w:rsid w:val="001C1372"/>
    <w:rsid w:val="001C1973"/>
    <w:rsid w:val="001C1990"/>
    <w:rsid w:val="001C1F6C"/>
    <w:rsid w:val="001C223F"/>
    <w:rsid w:val="001C26CD"/>
    <w:rsid w:val="001C2890"/>
    <w:rsid w:val="001C2963"/>
    <w:rsid w:val="001C2A72"/>
    <w:rsid w:val="001C2BA0"/>
    <w:rsid w:val="001C2E3A"/>
    <w:rsid w:val="001C30CB"/>
    <w:rsid w:val="001C3DDF"/>
    <w:rsid w:val="001C3E44"/>
    <w:rsid w:val="001C410A"/>
    <w:rsid w:val="001C4341"/>
    <w:rsid w:val="001C47AF"/>
    <w:rsid w:val="001C4B9B"/>
    <w:rsid w:val="001C4D3E"/>
    <w:rsid w:val="001C5027"/>
    <w:rsid w:val="001C56F0"/>
    <w:rsid w:val="001C5A85"/>
    <w:rsid w:val="001C5DBB"/>
    <w:rsid w:val="001C5F17"/>
    <w:rsid w:val="001C6128"/>
    <w:rsid w:val="001C612B"/>
    <w:rsid w:val="001C6229"/>
    <w:rsid w:val="001C682B"/>
    <w:rsid w:val="001C6C09"/>
    <w:rsid w:val="001C6D96"/>
    <w:rsid w:val="001C6FD2"/>
    <w:rsid w:val="001C750E"/>
    <w:rsid w:val="001C7701"/>
    <w:rsid w:val="001C7C55"/>
    <w:rsid w:val="001C7D76"/>
    <w:rsid w:val="001C7D7E"/>
    <w:rsid w:val="001C7DA0"/>
    <w:rsid w:val="001D046F"/>
    <w:rsid w:val="001D0655"/>
    <w:rsid w:val="001D066A"/>
    <w:rsid w:val="001D0848"/>
    <w:rsid w:val="001D09E0"/>
    <w:rsid w:val="001D09FA"/>
    <w:rsid w:val="001D0B3B"/>
    <w:rsid w:val="001D0EA3"/>
    <w:rsid w:val="001D10EA"/>
    <w:rsid w:val="001D1128"/>
    <w:rsid w:val="001D1207"/>
    <w:rsid w:val="001D1959"/>
    <w:rsid w:val="001D2186"/>
    <w:rsid w:val="001D22E5"/>
    <w:rsid w:val="001D24ED"/>
    <w:rsid w:val="001D2606"/>
    <w:rsid w:val="001D27F6"/>
    <w:rsid w:val="001D28F6"/>
    <w:rsid w:val="001D29C1"/>
    <w:rsid w:val="001D2DA9"/>
    <w:rsid w:val="001D2F24"/>
    <w:rsid w:val="001D3112"/>
    <w:rsid w:val="001D350D"/>
    <w:rsid w:val="001D3575"/>
    <w:rsid w:val="001D3AD0"/>
    <w:rsid w:val="001D3B40"/>
    <w:rsid w:val="001D3DEB"/>
    <w:rsid w:val="001D3DFF"/>
    <w:rsid w:val="001D4B43"/>
    <w:rsid w:val="001D4DD9"/>
    <w:rsid w:val="001D520A"/>
    <w:rsid w:val="001D553A"/>
    <w:rsid w:val="001D5B76"/>
    <w:rsid w:val="001D5CAC"/>
    <w:rsid w:val="001D61BB"/>
    <w:rsid w:val="001D62DF"/>
    <w:rsid w:val="001D6429"/>
    <w:rsid w:val="001D6450"/>
    <w:rsid w:val="001D6799"/>
    <w:rsid w:val="001D6A8F"/>
    <w:rsid w:val="001D6A9B"/>
    <w:rsid w:val="001D6B31"/>
    <w:rsid w:val="001D6B8A"/>
    <w:rsid w:val="001D6BCB"/>
    <w:rsid w:val="001D6E7E"/>
    <w:rsid w:val="001D70C3"/>
    <w:rsid w:val="001D70C7"/>
    <w:rsid w:val="001D7357"/>
    <w:rsid w:val="001D7999"/>
    <w:rsid w:val="001D7CC2"/>
    <w:rsid w:val="001D7E53"/>
    <w:rsid w:val="001D7E7C"/>
    <w:rsid w:val="001D7E95"/>
    <w:rsid w:val="001E0282"/>
    <w:rsid w:val="001E0622"/>
    <w:rsid w:val="001E075C"/>
    <w:rsid w:val="001E098E"/>
    <w:rsid w:val="001E0BFD"/>
    <w:rsid w:val="001E0C0D"/>
    <w:rsid w:val="001E0E4B"/>
    <w:rsid w:val="001E0ECE"/>
    <w:rsid w:val="001E0ED3"/>
    <w:rsid w:val="001E0F76"/>
    <w:rsid w:val="001E0FF4"/>
    <w:rsid w:val="001E106B"/>
    <w:rsid w:val="001E1223"/>
    <w:rsid w:val="001E1279"/>
    <w:rsid w:val="001E1BA5"/>
    <w:rsid w:val="001E1D30"/>
    <w:rsid w:val="001E217B"/>
    <w:rsid w:val="001E263A"/>
    <w:rsid w:val="001E2E7E"/>
    <w:rsid w:val="001E2F46"/>
    <w:rsid w:val="001E2F7F"/>
    <w:rsid w:val="001E3008"/>
    <w:rsid w:val="001E3B19"/>
    <w:rsid w:val="001E4438"/>
    <w:rsid w:val="001E464B"/>
    <w:rsid w:val="001E4842"/>
    <w:rsid w:val="001E486F"/>
    <w:rsid w:val="001E49CA"/>
    <w:rsid w:val="001E4D70"/>
    <w:rsid w:val="001E4DC6"/>
    <w:rsid w:val="001E4E37"/>
    <w:rsid w:val="001E4EC2"/>
    <w:rsid w:val="001E5084"/>
    <w:rsid w:val="001E5194"/>
    <w:rsid w:val="001E51CF"/>
    <w:rsid w:val="001E56E2"/>
    <w:rsid w:val="001E60DF"/>
    <w:rsid w:val="001E612D"/>
    <w:rsid w:val="001E619C"/>
    <w:rsid w:val="001E620F"/>
    <w:rsid w:val="001E63D4"/>
    <w:rsid w:val="001E6407"/>
    <w:rsid w:val="001E6507"/>
    <w:rsid w:val="001E6542"/>
    <w:rsid w:val="001E654B"/>
    <w:rsid w:val="001E6D34"/>
    <w:rsid w:val="001E710E"/>
    <w:rsid w:val="001E716E"/>
    <w:rsid w:val="001E7172"/>
    <w:rsid w:val="001E7711"/>
    <w:rsid w:val="001E78A3"/>
    <w:rsid w:val="001E7B9B"/>
    <w:rsid w:val="001E7D15"/>
    <w:rsid w:val="001E7D3C"/>
    <w:rsid w:val="001E7F37"/>
    <w:rsid w:val="001F0002"/>
    <w:rsid w:val="001F012F"/>
    <w:rsid w:val="001F0944"/>
    <w:rsid w:val="001F0949"/>
    <w:rsid w:val="001F0961"/>
    <w:rsid w:val="001F0CB4"/>
    <w:rsid w:val="001F0F8C"/>
    <w:rsid w:val="001F12BD"/>
    <w:rsid w:val="001F169B"/>
    <w:rsid w:val="001F1AAC"/>
    <w:rsid w:val="001F1C30"/>
    <w:rsid w:val="001F209E"/>
    <w:rsid w:val="001F259A"/>
    <w:rsid w:val="001F35D7"/>
    <w:rsid w:val="001F374C"/>
    <w:rsid w:val="001F39E1"/>
    <w:rsid w:val="001F3F6D"/>
    <w:rsid w:val="001F417F"/>
    <w:rsid w:val="001F420D"/>
    <w:rsid w:val="001F44EA"/>
    <w:rsid w:val="001F4795"/>
    <w:rsid w:val="001F4BE0"/>
    <w:rsid w:val="001F506E"/>
    <w:rsid w:val="001F50DB"/>
    <w:rsid w:val="001F5322"/>
    <w:rsid w:val="001F54F8"/>
    <w:rsid w:val="001F5592"/>
    <w:rsid w:val="001F5DFC"/>
    <w:rsid w:val="001F67E2"/>
    <w:rsid w:val="001F7253"/>
    <w:rsid w:val="00200076"/>
    <w:rsid w:val="00200224"/>
    <w:rsid w:val="00200883"/>
    <w:rsid w:val="00200B10"/>
    <w:rsid w:val="00200C00"/>
    <w:rsid w:val="00200E1C"/>
    <w:rsid w:val="00200E85"/>
    <w:rsid w:val="002011B2"/>
    <w:rsid w:val="002011E1"/>
    <w:rsid w:val="00201B25"/>
    <w:rsid w:val="00201CD3"/>
    <w:rsid w:val="00201D5B"/>
    <w:rsid w:val="00201FB5"/>
    <w:rsid w:val="00202000"/>
    <w:rsid w:val="002020EC"/>
    <w:rsid w:val="002020F9"/>
    <w:rsid w:val="0020278F"/>
    <w:rsid w:val="00202BAF"/>
    <w:rsid w:val="00202CBE"/>
    <w:rsid w:val="00202EE4"/>
    <w:rsid w:val="00202FDC"/>
    <w:rsid w:val="0020383B"/>
    <w:rsid w:val="00203AB1"/>
    <w:rsid w:val="00203D0D"/>
    <w:rsid w:val="002042B0"/>
    <w:rsid w:val="00204386"/>
    <w:rsid w:val="0020450C"/>
    <w:rsid w:val="0020518A"/>
    <w:rsid w:val="00205AD2"/>
    <w:rsid w:val="00205D99"/>
    <w:rsid w:val="002060EC"/>
    <w:rsid w:val="002061FC"/>
    <w:rsid w:val="00206912"/>
    <w:rsid w:val="00206B87"/>
    <w:rsid w:val="00206FD0"/>
    <w:rsid w:val="00207032"/>
    <w:rsid w:val="00207865"/>
    <w:rsid w:val="00207E71"/>
    <w:rsid w:val="00210F1D"/>
    <w:rsid w:val="0021102E"/>
    <w:rsid w:val="00211E1F"/>
    <w:rsid w:val="00211EF9"/>
    <w:rsid w:val="00212039"/>
    <w:rsid w:val="0021228C"/>
    <w:rsid w:val="0021250F"/>
    <w:rsid w:val="00212E9E"/>
    <w:rsid w:val="0021343F"/>
    <w:rsid w:val="002134D7"/>
    <w:rsid w:val="002136ED"/>
    <w:rsid w:val="00213DF1"/>
    <w:rsid w:val="0021439A"/>
    <w:rsid w:val="002146CC"/>
    <w:rsid w:val="00214B2A"/>
    <w:rsid w:val="00214FD4"/>
    <w:rsid w:val="00215122"/>
    <w:rsid w:val="00215620"/>
    <w:rsid w:val="00215732"/>
    <w:rsid w:val="0021576A"/>
    <w:rsid w:val="00215AC9"/>
    <w:rsid w:val="00216054"/>
    <w:rsid w:val="002160B2"/>
    <w:rsid w:val="00216225"/>
    <w:rsid w:val="002163B4"/>
    <w:rsid w:val="00216658"/>
    <w:rsid w:val="0021698A"/>
    <w:rsid w:val="002169E5"/>
    <w:rsid w:val="00216A8B"/>
    <w:rsid w:val="00216D9B"/>
    <w:rsid w:val="00217552"/>
    <w:rsid w:val="00217A8D"/>
    <w:rsid w:val="00217E22"/>
    <w:rsid w:val="0022164D"/>
    <w:rsid w:val="00221783"/>
    <w:rsid w:val="00221D60"/>
    <w:rsid w:val="00221E2B"/>
    <w:rsid w:val="00221E3C"/>
    <w:rsid w:val="00222068"/>
    <w:rsid w:val="00222137"/>
    <w:rsid w:val="002226CD"/>
    <w:rsid w:val="00222D65"/>
    <w:rsid w:val="00222EF4"/>
    <w:rsid w:val="00223B2F"/>
    <w:rsid w:val="00223CC2"/>
    <w:rsid w:val="00223D54"/>
    <w:rsid w:val="00223D5C"/>
    <w:rsid w:val="00223DD7"/>
    <w:rsid w:val="00223F16"/>
    <w:rsid w:val="002244EE"/>
    <w:rsid w:val="002247C4"/>
    <w:rsid w:val="00224A71"/>
    <w:rsid w:val="00224AF6"/>
    <w:rsid w:val="00224AFB"/>
    <w:rsid w:val="00225792"/>
    <w:rsid w:val="002258EB"/>
    <w:rsid w:val="00225A12"/>
    <w:rsid w:val="002260FA"/>
    <w:rsid w:val="00226136"/>
    <w:rsid w:val="00226CB6"/>
    <w:rsid w:val="00226CC1"/>
    <w:rsid w:val="00226D72"/>
    <w:rsid w:val="00227385"/>
    <w:rsid w:val="0022773F"/>
    <w:rsid w:val="00227AEF"/>
    <w:rsid w:val="00227C48"/>
    <w:rsid w:val="00227D5F"/>
    <w:rsid w:val="00227FFC"/>
    <w:rsid w:val="00230A08"/>
    <w:rsid w:val="00230B97"/>
    <w:rsid w:val="00230C89"/>
    <w:rsid w:val="0023152D"/>
    <w:rsid w:val="00231B15"/>
    <w:rsid w:val="002323AE"/>
    <w:rsid w:val="002329C0"/>
    <w:rsid w:val="00232C40"/>
    <w:rsid w:val="002330C0"/>
    <w:rsid w:val="002332C1"/>
    <w:rsid w:val="002335CD"/>
    <w:rsid w:val="00233768"/>
    <w:rsid w:val="002338BA"/>
    <w:rsid w:val="00233A72"/>
    <w:rsid w:val="00233CD7"/>
    <w:rsid w:val="00233D57"/>
    <w:rsid w:val="00233E4B"/>
    <w:rsid w:val="002341C0"/>
    <w:rsid w:val="0023455C"/>
    <w:rsid w:val="0023498C"/>
    <w:rsid w:val="00234B4B"/>
    <w:rsid w:val="00234CF9"/>
    <w:rsid w:val="00234DF6"/>
    <w:rsid w:val="00234E75"/>
    <w:rsid w:val="00234F6C"/>
    <w:rsid w:val="002352F4"/>
    <w:rsid w:val="00235440"/>
    <w:rsid w:val="002354B3"/>
    <w:rsid w:val="00235B15"/>
    <w:rsid w:val="00235E8B"/>
    <w:rsid w:val="00236381"/>
    <w:rsid w:val="00236694"/>
    <w:rsid w:val="002368BF"/>
    <w:rsid w:val="00236A21"/>
    <w:rsid w:val="00236B3D"/>
    <w:rsid w:val="0023700F"/>
    <w:rsid w:val="0023702C"/>
    <w:rsid w:val="00237559"/>
    <w:rsid w:val="002375AB"/>
    <w:rsid w:val="002375F3"/>
    <w:rsid w:val="0023788B"/>
    <w:rsid w:val="00237B3D"/>
    <w:rsid w:val="00237B8D"/>
    <w:rsid w:val="00240420"/>
    <w:rsid w:val="002404F3"/>
    <w:rsid w:val="00240597"/>
    <w:rsid w:val="0024060E"/>
    <w:rsid w:val="0024095F"/>
    <w:rsid w:val="00240A3B"/>
    <w:rsid w:val="00240AC3"/>
    <w:rsid w:val="00240BC3"/>
    <w:rsid w:val="00240EA1"/>
    <w:rsid w:val="00240F5B"/>
    <w:rsid w:val="00240F82"/>
    <w:rsid w:val="002411D8"/>
    <w:rsid w:val="00241315"/>
    <w:rsid w:val="0024167D"/>
    <w:rsid w:val="00241921"/>
    <w:rsid w:val="0024198D"/>
    <w:rsid w:val="002424DF"/>
    <w:rsid w:val="0024279F"/>
    <w:rsid w:val="00242AFF"/>
    <w:rsid w:val="00242C7C"/>
    <w:rsid w:val="00242CA7"/>
    <w:rsid w:val="00242CEB"/>
    <w:rsid w:val="00242D29"/>
    <w:rsid w:val="00242EC8"/>
    <w:rsid w:val="00242FA3"/>
    <w:rsid w:val="00243487"/>
    <w:rsid w:val="0024357C"/>
    <w:rsid w:val="002435E3"/>
    <w:rsid w:val="00244171"/>
    <w:rsid w:val="00244196"/>
    <w:rsid w:val="002448EB"/>
    <w:rsid w:val="00245700"/>
    <w:rsid w:val="002458A6"/>
    <w:rsid w:val="002458DE"/>
    <w:rsid w:val="00245B41"/>
    <w:rsid w:val="00245C3A"/>
    <w:rsid w:val="00245F0F"/>
    <w:rsid w:val="00245F8E"/>
    <w:rsid w:val="0024602A"/>
    <w:rsid w:val="00246041"/>
    <w:rsid w:val="002462EB"/>
    <w:rsid w:val="002464FB"/>
    <w:rsid w:val="00246526"/>
    <w:rsid w:val="0024654A"/>
    <w:rsid w:val="0024658B"/>
    <w:rsid w:val="002467C4"/>
    <w:rsid w:val="00246B34"/>
    <w:rsid w:val="00246CED"/>
    <w:rsid w:val="00247309"/>
    <w:rsid w:val="002478AA"/>
    <w:rsid w:val="002479DF"/>
    <w:rsid w:val="002500A3"/>
    <w:rsid w:val="00250174"/>
    <w:rsid w:val="0025067F"/>
    <w:rsid w:val="0025073F"/>
    <w:rsid w:val="002512AE"/>
    <w:rsid w:val="002512E3"/>
    <w:rsid w:val="0025196F"/>
    <w:rsid w:val="00252163"/>
    <w:rsid w:val="002521DD"/>
    <w:rsid w:val="002526B4"/>
    <w:rsid w:val="00252A82"/>
    <w:rsid w:val="00252E04"/>
    <w:rsid w:val="002530D2"/>
    <w:rsid w:val="00253400"/>
    <w:rsid w:val="0025345A"/>
    <w:rsid w:val="002534E4"/>
    <w:rsid w:val="002535D0"/>
    <w:rsid w:val="00253CB0"/>
    <w:rsid w:val="00254288"/>
    <w:rsid w:val="00254322"/>
    <w:rsid w:val="00254641"/>
    <w:rsid w:val="00254792"/>
    <w:rsid w:val="00254A8A"/>
    <w:rsid w:val="00255038"/>
    <w:rsid w:val="0025568E"/>
    <w:rsid w:val="00255852"/>
    <w:rsid w:val="00256DB9"/>
    <w:rsid w:val="00256E81"/>
    <w:rsid w:val="00256F2C"/>
    <w:rsid w:val="00257DA4"/>
    <w:rsid w:val="00260534"/>
    <w:rsid w:val="00260619"/>
    <w:rsid w:val="00260879"/>
    <w:rsid w:val="00260957"/>
    <w:rsid w:val="0026097C"/>
    <w:rsid w:val="00260A15"/>
    <w:rsid w:val="00260E3D"/>
    <w:rsid w:val="00260F4D"/>
    <w:rsid w:val="0026111A"/>
    <w:rsid w:val="002613C4"/>
    <w:rsid w:val="00261431"/>
    <w:rsid w:val="002614BC"/>
    <w:rsid w:val="00261722"/>
    <w:rsid w:val="00261D7B"/>
    <w:rsid w:val="00261DEC"/>
    <w:rsid w:val="002622F6"/>
    <w:rsid w:val="00262305"/>
    <w:rsid w:val="00262307"/>
    <w:rsid w:val="00262A1B"/>
    <w:rsid w:val="00262B35"/>
    <w:rsid w:val="00262DE9"/>
    <w:rsid w:val="00263290"/>
    <w:rsid w:val="00263AC6"/>
    <w:rsid w:val="00263D2F"/>
    <w:rsid w:val="00263D7A"/>
    <w:rsid w:val="00263D8F"/>
    <w:rsid w:val="00264252"/>
    <w:rsid w:val="00264402"/>
    <w:rsid w:val="00264AAD"/>
    <w:rsid w:val="00264ADD"/>
    <w:rsid w:val="00264CFD"/>
    <w:rsid w:val="00264D6B"/>
    <w:rsid w:val="00264E02"/>
    <w:rsid w:val="0026537B"/>
    <w:rsid w:val="00265402"/>
    <w:rsid w:val="00265445"/>
    <w:rsid w:val="0026545B"/>
    <w:rsid w:val="0026556F"/>
    <w:rsid w:val="00265623"/>
    <w:rsid w:val="00265654"/>
    <w:rsid w:val="00265698"/>
    <w:rsid w:val="00265BB1"/>
    <w:rsid w:val="00265EC8"/>
    <w:rsid w:val="002660C5"/>
    <w:rsid w:val="00266121"/>
    <w:rsid w:val="002665A9"/>
    <w:rsid w:val="002667F4"/>
    <w:rsid w:val="0026695F"/>
    <w:rsid w:val="00266CBE"/>
    <w:rsid w:val="00266D06"/>
    <w:rsid w:val="002671C8"/>
    <w:rsid w:val="00267534"/>
    <w:rsid w:val="00267585"/>
    <w:rsid w:val="002678C1"/>
    <w:rsid w:val="002678C8"/>
    <w:rsid w:val="00267EF8"/>
    <w:rsid w:val="002710C4"/>
    <w:rsid w:val="002712B7"/>
    <w:rsid w:val="00271899"/>
    <w:rsid w:val="00271AFD"/>
    <w:rsid w:val="00271E4A"/>
    <w:rsid w:val="00272074"/>
    <w:rsid w:val="00272353"/>
    <w:rsid w:val="002726A4"/>
    <w:rsid w:val="002727BC"/>
    <w:rsid w:val="00272E5E"/>
    <w:rsid w:val="00272FA9"/>
    <w:rsid w:val="00273721"/>
    <w:rsid w:val="0027381C"/>
    <w:rsid w:val="00273E27"/>
    <w:rsid w:val="00273E38"/>
    <w:rsid w:val="00273E95"/>
    <w:rsid w:val="0027420D"/>
    <w:rsid w:val="00274741"/>
    <w:rsid w:val="00274933"/>
    <w:rsid w:val="00274A17"/>
    <w:rsid w:val="00274AC3"/>
    <w:rsid w:val="00275AC3"/>
    <w:rsid w:val="0027614E"/>
    <w:rsid w:val="00276421"/>
    <w:rsid w:val="00276685"/>
    <w:rsid w:val="0027669A"/>
    <w:rsid w:val="00276B9D"/>
    <w:rsid w:val="00276C9B"/>
    <w:rsid w:val="00276D1F"/>
    <w:rsid w:val="00276E0B"/>
    <w:rsid w:val="0027763C"/>
    <w:rsid w:val="002776D3"/>
    <w:rsid w:val="00277D36"/>
    <w:rsid w:val="00277E55"/>
    <w:rsid w:val="0028013E"/>
    <w:rsid w:val="00280332"/>
    <w:rsid w:val="00280EA0"/>
    <w:rsid w:val="0028165B"/>
    <w:rsid w:val="00281A93"/>
    <w:rsid w:val="00281CAF"/>
    <w:rsid w:val="00281D75"/>
    <w:rsid w:val="002821E6"/>
    <w:rsid w:val="002822DF"/>
    <w:rsid w:val="0028236B"/>
    <w:rsid w:val="0028250B"/>
    <w:rsid w:val="00282FDA"/>
    <w:rsid w:val="00283087"/>
    <w:rsid w:val="00283200"/>
    <w:rsid w:val="0028333E"/>
    <w:rsid w:val="0028334A"/>
    <w:rsid w:val="00283F78"/>
    <w:rsid w:val="00284210"/>
    <w:rsid w:val="00284B46"/>
    <w:rsid w:val="00285347"/>
    <w:rsid w:val="00285D4B"/>
    <w:rsid w:val="00285EBA"/>
    <w:rsid w:val="002860A0"/>
    <w:rsid w:val="002864C3"/>
    <w:rsid w:val="00286603"/>
    <w:rsid w:val="002867CB"/>
    <w:rsid w:val="002867D1"/>
    <w:rsid w:val="002869FC"/>
    <w:rsid w:val="0028716B"/>
    <w:rsid w:val="00287208"/>
    <w:rsid w:val="0028735C"/>
    <w:rsid w:val="00287494"/>
    <w:rsid w:val="002876B8"/>
    <w:rsid w:val="0028794A"/>
    <w:rsid w:val="002879C5"/>
    <w:rsid w:val="00287D60"/>
    <w:rsid w:val="0029048A"/>
    <w:rsid w:val="00290554"/>
    <w:rsid w:val="00290765"/>
    <w:rsid w:val="002907A0"/>
    <w:rsid w:val="0029093D"/>
    <w:rsid w:val="00291115"/>
    <w:rsid w:val="0029135D"/>
    <w:rsid w:val="00291A87"/>
    <w:rsid w:val="00291BAD"/>
    <w:rsid w:val="00291E24"/>
    <w:rsid w:val="00292BD0"/>
    <w:rsid w:val="00292C76"/>
    <w:rsid w:val="00292CDD"/>
    <w:rsid w:val="00292F5C"/>
    <w:rsid w:val="00293EE7"/>
    <w:rsid w:val="00293F8B"/>
    <w:rsid w:val="00294034"/>
    <w:rsid w:val="00294501"/>
    <w:rsid w:val="002949E3"/>
    <w:rsid w:val="00295178"/>
    <w:rsid w:val="002952EA"/>
    <w:rsid w:val="0029563A"/>
    <w:rsid w:val="00295748"/>
    <w:rsid w:val="00295914"/>
    <w:rsid w:val="00295BDD"/>
    <w:rsid w:val="0029617B"/>
    <w:rsid w:val="00296300"/>
    <w:rsid w:val="002963A8"/>
    <w:rsid w:val="002963BB"/>
    <w:rsid w:val="00296484"/>
    <w:rsid w:val="0029659F"/>
    <w:rsid w:val="002973EE"/>
    <w:rsid w:val="00297536"/>
    <w:rsid w:val="0029756F"/>
    <w:rsid w:val="00297CF3"/>
    <w:rsid w:val="002A0827"/>
    <w:rsid w:val="002A083B"/>
    <w:rsid w:val="002A0CE0"/>
    <w:rsid w:val="002A0F4B"/>
    <w:rsid w:val="002A11B6"/>
    <w:rsid w:val="002A1508"/>
    <w:rsid w:val="002A2585"/>
    <w:rsid w:val="002A260A"/>
    <w:rsid w:val="002A2881"/>
    <w:rsid w:val="002A2C3D"/>
    <w:rsid w:val="002A2DA6"/>
    <w:rsid w:val="002A310C"/>
    <w:rsid w:val="002A32E4"/>
    <w:rsid w:val="002A352A"/>
    <w:rsid w:val="002A3755"/>
    <w:rsid w:val="002A3E6C"/>
    <w:rsid w:val="002A4714"/>
    <w:rsid w:val="002A4D1A"/>
    <w:rsid w:val="002A4DE8"/>
    <w:rsid w:val="002A4EE5"/>
    <w:rsid w:val="002A5035"/>
    <w:rsid w:val="002A52D9"/>
    <w:rsid w:val="002A6400"/>
    <w:rsid w:val="002A6603"/>
    <w:rsid w:val="002A6990"/>
    <w:rsid w:val="002A6C2C"/>
    <w:rsid w:val="002A7241"/>
    <w:rsid w:val="002A72BA"/>
    <w:rsid w:val="002A7437"/>
    <w:rsid w:val="002A75C0"/>
    <w:rsid w:val="002A7768"/>
    <w:rsid w:val="002A7902"/>
    <w:rsid w:val="002A7A34"/>
    <w:rsid w:val="002A7B51"/>
    <w:rsid w:val="002A7D2E"/>
    <w:rsid w:val="002B00F7"/>
    <w:rsid w:val="002B01CB"/>
    <w:rsid w:val="002B027F"/>
    <w:rsid w:val="002B0360"/>
    <w:rsid w:val="002B04F1"/>
    <w:rsid w:val="002B07AE"/>
    <w:rsid w:val="002B1487"/>
    <w:rsid w:val="002B16DF"/>
    <w:rsid w:val="002B16F4"/>
    <w:rsid w:val="002B18BA"/>
    <w:rsid w:val="002B1A65"/>
    <w:rsid w:val="002B1DA6"/>
    <w:rsid w:val="002B20C1"/>
    <w:rsid w:val="002B2190"/>
    <w:rsid w:val="002B21FA"/>
    <w:rsid w:val="002B29D6"/>
    <w:rsid w:val="002B2E25"/>
    <w:rsid w:val="002B33AE"/>
    <w:rsid w:val="002B340C"/>
    <w:rsid w:val="002B372C"/>
    <w:rsid w:val="002B3A95"/>
    <w:rsid w:val="002B3C3D"/>
    <w:rsid w:val="002B3E3D"/>
    <w:rsid w:val="002B40CB"/>
    <w:rsid w:val="002B44CF"/>
    <w:rsid w:val="002B45E7"/>
    <w:rsid w:val="002B4677"/>
    <w:rsid w:val="002B4D9A"/>
    <w:rsid w:val="002B50D7"/>
    <w:rsid w:val="002B54D7"/>
    <w:rsid w:val="002B5AD8"/>
    <w:rsid w:val="002B6926"/>
    <w:rsid w:val="002B69ED"/>
    <w:rsid w:val="002B6A25"/>
    <w:rsid w:val="002B6BB7"/>
    <w:rsid w:val="002B6E5D"/>
    <w:rsid w:val="002B6EC8"/>
    <w:rsid w:val="002B7244"/>
    <w:rsid w:val="002B7569"/>
    <w:rsid w:val="002C0326"/>
    <w:rsid w:val="002C03F4"/>
    <w:rsid w:val="002C0856"/>
    <w:rsid w:val="002C134D"/>
    <w:rsid w:val="002C1667"/>
    <w:rsid w:val="002C2019"/>
    <w:rsid w:val="002C2482"/>
    <w:rsid w:val="002C2855"/>
    <w:rsid w:val="002C2933"/>
    <w:rsid w:val="002C2A1E"/>
    <w:rsid w:val="002C2A20"/>
    <w:rsid w:val="002C2F30"/>
    <w:rsid w:val="002C3464"/>
    <w:rsid w:val="002C35A2"/>
    <w:rsid w:val="002C3A0E"/>
    <w:rsid w:val="002C40BF"/>
    <w:rsid w:val="002C4216"/>
    <w:rsid w:val="002C421B"/>
    <w:rsid w:val="002C4233"/>
    <w:rsid w:val="002C4322"/>
    <w:rsid w:val="002C442C"/>
    <w:rsid w:val="002C4742"/>
    <w:rsid w:val="002C51F8"/>
    <w:rsid w:val="002C6088"/>
    <w:rsid w:val="002C612B"/>
    <w:rsid w:val="002C61C7"/>
    <w:rsid w:val="002C64F4"/>
    <w:rsid w:val="002C675A"/>
    <w:rsid w:val="002C6C62"/>
    <w:rsid w:val="002C6F0C"/>
    <w:rsid w:val="002C7176"/>
    <w:rsid w:val="002C7187"/>
    <w:rsid w:val="002C7286"/>
    <w:rsid w:val="002C7659"/>
    <w:rsid w:val="002C7D89"/>
    <w:rsid w:val="002C7F13"/>
    <w:rsid w:val="002D03F9"/>
    <w:rsid w:val="002D0564"/>
    <w:rsid w:val="002D1092"/>
    <w:rsid w:val="002D169D"/>
    <w:rsid w:val="002D177F"/>
    <w:rsid w:val="002D17F8"/>
    <w:rsid w:val="002D1888"/>
    <w:rsid w:val="002D1D16"/>
    <w:rsid w:val="002D2E30"/>
    <w:rsid w:val="002D2E64"/>
    <w:rsid w:val="002D2F29"/>
    <w:rsid w:val="002D31C9"/>
    <w:rsid w:val="002D32A9"/>
    <w:rsid w:val="002D3875"/>
    <w:rsid w:val="002D3949"/>
    <w:rsid w:val="002D3A2C"/>
    <w:rsid w:val="002D3E84"/>
    <w:rsid w:val="002D3F7E"/>
    <w:rsid w:val="002D45FD"/>
    <w:rsid w:val="002D4786"/>
    <w:rsid w:val="002D4B01"/>
    <w:rsid w:val="002D538E"/>
    <w:rsid w:val="002D5615"/>
    <w:rsid w:val="002D5B84"/>
    <w:rsid w:val="002D5EEF"/>
    <w:rsid w:val="002D6032"/>
    <w:rsid w:val="002D6100"/>
    <w:rsid w:val="002D6C22"/>
    <w:rsid w:val="002D6D99"/>
    <w:rsid w:val="002D6E61"/>
    <w:rsid w:val="002D7293"/>
    <w:rsid w:val="002D76A2"/>
    <w:rsid w:val="002D7749"/>
    <w:rsid w:val="002D79EB"/>
    <w:rsid w:val="002D7B26"/>
    <w:rsid w:val="002D7B3B"/>
    <w:rsid w:val="002D7D49"/>
    <w:rsid w:val="002E0228"/>
    <w:rsid w:val="002E09FE"/>
    <w:rsid w:val="002E0FB7"/>
    <w:rsid w:val="002E1278"/>
    <w:rsid w:val="002E14EB"/>
    <w:rsid w:val="002E150E"/>
    <w:rsid w:val="002E16AD"/>
    <w:rsid w:val="002E172D"/>
    <w:rsid w:val="002E1940"/>
    <w:rsid w:val="002E1EC5"/>
    <w:rsid w:val="002E2149"/>
    <w:rsid w:val="002E2E98"/>
    <w:rsid w:val="002E30BB"/>
    <w:rsid w:val="002E3701"/>
    <w:rsid w:val="002E3863"/>
    <w:rsid w:val="002E3F17"/>
    <w:rsid w:val="002E421A"/>
    <w:rsid w:val="002E42B6"/>
    <w:rsid w:val="002E477A"/>
    <w:rsid w:val="002E47FB"/>
    <w:rsid w:val="002E51E3"/>
    <w:rsid w:val="002E54A3"/>
    <w:rsid w:val="002E54B1"/>
    <w:rsid w:val="002E59B9"/>
    <w:rsid w:val="002E59FC"/>
    <w:rsid w:val="002E5AEE"/>
    <w:rsid w:val="002E5B41"/>
    <w:rsid w:val="002E5D1A"/>
    <w:rsid w:val="002E5F1B"/>
    <w:rsid w:val="002E607C"/>
    <w:rsid w:val="002E6243"/>
    <w:rsid w:val="002E635B"/>
    <w:rsid w:val="002E6428"/>
    <w:rsid w:val="002E648E"/>
    <w:rsid w:val="002E654E"/>
    <w:rsid w:val="002E6B7D"/>
    <w:rsid w:val="002E6CA4"/>
    <w:rsid w:val="002E6CDC"/>
    <w:rsid w:val="002E726E"/>
    <w:rsid w:val="002E745A"/>
    <w:rsid w:val="002E7E4D"/>
    <w:rsid w:val="002E7FD4"/>
    <w:rsid w:val="002F015C"/>
    <w:rsid w:val="002F033C"/>
    <w:rsid w:val="002F07A6"/>
    <w:rsid w:val="002F100C"/>
    <w:rsid w:val="002F10D1"/>
    <w:rsid w:val="002F1283"/>
    <w:rsid w:val="002F141D"/>
    <w:rsid w:val="002F14EB"/>
    <w:rsid w:val="002F176E"/>
    <w:rsid w:val="002F1A5B"/>
    <w:rsid w:val="002F1CD5"/>
    <w:rsid w:val="002F225F"/>
    <w:rsid w:val="002F2514"/>
    <w:rsid w:val="002F273D"/>
    <w:rsid w:val="002F28E2"/>
    <w:rsid w:val="002F2926"/>
    <w:rsid w:val="002F2C59"/>
    <w:rsid w:val="002F2DDF"/>
    <w:rsid w:val="002F3195"/>
    <w:rsid w:val="002F32DF"/>
    <w:rsid w:val="002F3478"/>
    <w:rsid w:val="002F34EB"/>
    <w:rsid w:val="002F3729"/>
    <w:rsid w:val="002F3CC1"/>
    <w:rsid w:val="002F49A7"/>
    <w:rsid w:val="002F5392"/>
    <w:rsid w:val="002F56F6"/>
    <w:rsid w:val="002F57D1"/>
    <w:rsid w:val="002F5B5B"/>
    <w:rsid w:val="002F5FC6"/>
    <w:rsid w:val="002F608F"/>
    <w:rsid w:val="002F6194"/>
    <w:rsid w:val="002F705F"/>
    <w:rsid w:val="002F71BA"/>
    <w:rsid w:val="002F73DD"/>
    <w:rsid w:val="002F7852"/>
    <w:rsid w:val="002F78C9"/>
    <w:rsid w:val="002F7968"/>
    <w:rsid w:val="002FB970"/>
    <w:rsid w:val="00300708"/>
    <w:rsid w:val="00300972"/>
    <w:rsid w:val="003009BF"/>
    <w:rsid w:val="00300BC4"/>
    <w:rsid w:val="00300E5D"/>
    <w:rsid w:val="00300E99"/>
    <w:rsid w:val="003010E8"/>
    <w:rsid w:val="00301129"/>
    <w:rsid w:val="00301B28"/>
    <w:rsid w:val="00301B32"/>
    <w:rsid w:val="00302150"/>
    <w:rsid w:val="003029E4"/>
    <w:rsid w:val="00302A2E"/>
    <w:rsid w:val="00302BA1"/>
    <w:rsid w:val="00302BDC"/>
    <w:rsid w:val="00302BF6"/>
    <w:rsid w:val="00302D6F"/>
    <w:rsid w:val="00302D94"/>
    <w:rsid w:val="00302EDA"/>
    <w:rsid w:val="00302F98"/>
    <w:rsid w:val="00303002"/>
    <w:rsid w:val="003030BD"/>
    <w:rsid w:val="00303679"/>
    <w:rsid w:val="00303765"/>
    <w:rsid w:val="003037DA"/>
    <w:rsid w:val="003038EA"/>
    <w:rsid w:val="003041F1"/>
    <w:rsid w:val="00304638"/>
    <w:rsid w:val="00304D19"/>
    <w:rsid w:val="00304F5C"/>
    <w:rsid w:val="00305017"/>
    <w:rsid w:val="00305443"/>
    <w:rsid w:val="0030548B"/>
    <w:rsid w:val="003056C1"/>
    <w:rsid w:val="003056E8"/>
    <w:rsid w:val="003057EB"/>
    <w:rsid w:val="0030586C"/>
    <w:rsid w:val="00305A78"/>
    <w:rsid w:val="00305BC2"/>
    <w:rsid w:val="00305C0A"/>
    <w:rsid w:val="00306258"/>
    <w:rsid w:val="00306390"/>
    <w:rsid w:val="003064AC"/>
    <w:rsid w:val="00306E7E"/>
    <w:rsid w:val="0030725A"/>
    <w:rsid w:val="00307361"/>
    <w:rsid w:val="00307BA6"/>
    <w:rsid w:val="00307D10"/>
    <w:rsid w:val="0031013A"/>
    <w:rsid w:val="0031014D"/>
    <w:rsid w:val="00310835"/>
    <w:rsid w:val="00311384"/>
    <w:rsid w:val="003113CF"/>
    <w:rsid w:val="00311728"/>
    <w:rsid w:val="00311CB9"/>
    <w:rsid w:val="00312265"/>
    <w:rsid w:val="00312F26"/>
    <w:rsid w:val="00313017"/>
    <w:rsid w:val="00313285"/>
    <w:rsid w:val="00313387"/>
    <w:rsid w:val="00313591"/>
    <w:rsid w:val="0031382D"/>
    <w:rsid w:val="00313D5B"/>
    <w:rsid w:val="00314220"/>
    <w:rsid w:val="00314414"/>
    <w:rsid w:val="00314650"/>
    <w:rsid w:val="003154FA"/>
    <w:rsid w:val="00315605"/>
    <w:rsid w:val="003158C0"/>
    <w:rsid w:val="00315AB7"/>
    <w:rsid w:val="00315E39"/>
    <w:rsid w:val="00315E89"/>
    <w:rsid w:val="0031633B"/>
    <w:rsid w:val="0031655F"/>
    <w:rsid w:val="00316BA4"/>
    <w:rsid w:val="0031757C"/>
    <w:rsid w:val="00317598"/>
    <w:rsid w:val="003175FD"/>
    <w:rsid w:val="0031763F"/>
    <w:rsid w:val="00317674"/>
    <w:rsid w:val="003178E6"/>
    <w:rsid w:val="00317C93"/>
    <w:rsid w:val="00317D1D"/>
    <w:rsid w:val="00317FE7"/>
    <w:rsid w:val="00320473"/>
    <w:rsid w:val="0032057C"/>
    <w:rsid w:val="00320C42"/>
    <w:rsid w:val="00320D52"/>
    <w:rsid w:val="00320FCE"/>
    <w:rsid w:val="00321511"/>
    <w:rsid w:val="00321595"/>
    <w:rsid w:val="00321B77"/>
    <w:rsid w:val="00321CE1"/>
    <w:rsid w:val="00321E28"/>
    <w:rsid w:val="00321FB8"/>
    <w:rsid w:val="00322665"/>
    <w:rsid w:val="00322D88"/>
    <w:rsid w:val="0032340B"/>
    <w:rsid w:val="003237A1"/>
    <w:rsid w:val="00323855"/>
    <w:rsid w:val="00323D0C"/>
    <w:rsid w:val="003241E6"/>
    <w:rsid w:val="003243A3"/>
    <w:rsid w:val="0032456F"/>
    <w:rsid w:val="00324612"/>
    <w:rsid w:val="003248E4"/>
    <w:rsid w:val="00324E8B"/>
    <w:rsid w:val="003257AF"/>
    <w:rsid w:val="00325941"/>
    <w:rsid w:val="00325A3C"/>
    <w:rsid w:val="00325B26"/>
    <w:rsid w:val="00325BB1"/>
    <w:rsid w:val="00325E03"/>
    <w:rsid w:val="0032600E"/>
    <w:rsid w:val="003268BF"/>
    <w:rsid w:val="0032701B"/>
    <w:rsid w:val="00327040"/>
    <w:rsid w:val="00327155"/>
    <w:rsid w:val="0032794B"/>
    <w:rsid w:val="00327D6B"/>
    <w:rsid w:val="0033003B"/>
    <w:rsid w:val="0033017C"/>
    <w:rsid w:val="0033063C"/>
    <w:rsid w:val="00330780"/>
    <w:rsid w:val="00330BAF"/>
    <w:rsid w:val="00330E2F"/>
    <w:rsid w:val="00331075"/>
    <w:rsid w:val="00331334"/>
    <w:rsid w:val="00331644"/>
    <w:rsid w:val="00331A23"/>
    <w:rsid w:val="00331B00"/>
    <w:rsid w:val="00331BCC"/>
    <w:rsid w:val="00331DBB"/>
    <w:rsid w:val="003320C8"/>
    <w:rsid w:val="0033218B"/>
    <w:rsid w:val="003322A4"/>
    <w:rsid w:val="0033283C"/>
    <w:rsid w:val="00332A0B"/>
    <w:rsid w:val="00332B6A"/>
    <w:rsid w:val="00332B9A"/>
    <w:rsid w:val="00332D38"/>
    <w:rsid w:val="00332DDD"/>
    <w:rsid w:val="00332E4D"/>
    <w:rsid w:val="0033307D"/>
    <w:rsid w:val="003331DD"/>
    <w:rsid w:val="0033325D"/>
    <w:rsid w:val="00333658"/>
    <w:rsid w:val="00333B40"/>
    <w:rsid w:val="00333C7D"/>
    <w:rsid w:val="00333D32"/>
    <w:rsid w:val="0033443B"/>
    <w:rsid w:val="0033480D"/>
    <w:rsid w:val="003348AF"/>
    <w:rsid w:val="00334FC0"/>
    <w:rsid w:val="0033548C"/>
    <w:rsid w:val="00335A04"/>
    <w:rsid w:val="00335B8E"/>
    <w:rsid w:val="00335D68"/>
    <w:rsid w:val="003360FF"/>
    <w:rsid w:val="003365AC"/>
    <w:rsid w:val="0033676A"/>
    <w:rsid w:val="003368D1"/>
    <w:rsid w:val="00336ED5"/>
    <w:rsid w:val="00336F09"/>
    <w:rsid w:val="003370CE"/>
    <w:rsid w:val="00337336"/>
    <w:rsid w:val="0033752F"/>
    <w:rsid w:val="003377F2"/>
    <w:rsid w:val="00337D8F"/>
    <w:rsid w:val="00337F4B"/>
    <w:rsid w:val="0034005C"/>
    <w:rsid w:val="003400CC"/>
    <w:rsid w:val="0034069C"/>
    <w:rsid w:val="00340738"/>
    <w:rsid w:val="003407BC"/>
    <w:rsid w:val="003407FB"/>
    <w:rsid w:val="00340B07"/>
    <w:rsid w:val="00340B75"/>
    <w:rsid w:val="00340C13"/>
    <w:rsid w:val="00340D08"/>
    <w:rsid w:val="00340FCD"/>
    <w:rsid w:val="003412A1"/>
    <w:rsid w:val="00341499"/>
    <w:rsid w:val="00341BA1"/>
    <w:rsid w:val="00341C8B"/>
    <w:rsid w:val="00341E88"/>
    <w:rsid w:val="00341E93"/>
    <w:rsid w:val="00341FF9"/>
    <w:rsid w:val="00342107"/>
    <w:rsid w:val="00342ADC"/>
    <w:rsid w:val="003433C7"/>
    <w:rsid w:val="00343713"/>
    <w:rsid w:val="00343837"/>
    <w:rsid w:val="00343BFE"/>
    <w:rsid w:val="00343F97"/>
    <w:rsid w:val="00344440"/>
    <w:rsid w:val="0034450C"/>
    <w:rsid w:val="0034470B"/>
    <w:rsid w:val="0034481B"/>
    <w:rsid w:val="00344AE2"/>
    <w:rsid w:val="00344DF7"/>
    <w:rsid w:val="00344E20"/>
    <w:rsid w:val="00344EE1"/>
    <w:rsid w:val="003450BC"/>
    <w:rsid w:val="00345367"/>
    <w:rsid w:val="00345530"/>
    <w:rsid w:val="003455FA"/>
    <w:rsid w:val="00345722"/>
    <w:rsid w:val="003457E2"/>
    <w:rsid w:val="00345A46"/>
    <w:rsid w:val="0034613B"/>
    <w:rsid w:val="0034649F"/>
    <w:rsid w:val="003464EA"/>
    <w:rsid w:val="00346696"/>
    <w:rsid w:val="00346B99"/>
    <w:rsid w:val="00346E5B"/>
    <w:rsid w:val="003472F6"/>
    <w:rsid w:val="00347350"/>
    <w:rsid w:val="0034797F"/>
    <w:rsid w:val="00347A12"/>
    <w:rsid w:val="0035096A"/>
    <w:rsid w:val="00350E5F"/>
    <w:rsid w:val="003511F5"/>
    <w:rsid w:val="00351601"/>
    <w:rsid w:val="00351A30"/>
    <w:rsid w:val="00351D0E"/>
    <w:rsid w:val="00351DEA"/>
    <w:rsid w:val="00352317"/>
    <w:rsid w:val="003525FC"/>
    <w:rsid w:val="00352B78"/>
    <w:rsid w:val="00353209"/>
    <w:rsid w:val="00353784"/>
    <w:rsid w:val="00353840"/>
    <w:rsid w:val="00353E67"/>
    <w:rsid w:val="00353FB7"/>
    <w:rsid w:val="00354077"/>
    <w:rsid w:val="00354205"/>
    <w:rsid w:val="00354217"/>
    <w:rsid w:val="00354588"/>
    <w:rsid w:val="00354B67"/>
    <w:rsid w:val="00354F71"/>
    <w:rsid w:val="0035521A"/>
    <w:rsid w:val="00355587"/>
    <w:rsid w:val="00355E47"/>
    <w:rsid w:val="00356065"/>
    <w:rsid w:val="00356473"/>
    <w:rsid w:val="003564E4"/>
    <w:rsid w:val="00356598"/>
    <w:rsid w:val="00356658"/>
    <w:rsid w:val="003569D2"/>
    <w:rsid w:val="00356F4E"/>
    <w:rsid w:val="003570AC"/>
    <w:rsid w:val="00357217"/>
    <w:rsid w:val="00357360"/>
    <w:rsid w:val="0035794B"/>
    <w:rsid w:val="0036026A"/>
    <w:rsid w:val="003602E6"/>
    <w:rsid w:val="003606C2"/>
    <w:rsid w:val="00360790"/>
    <w:rsid w:val="003608EC"/>
    <w:rsid w:val="00360D43"/>
    <w:rsid w:val="00360FAE"/>
    <w:rsid w:val="00361066"/>
    <w:rsid w:val="0036170F"/>
    <w:rsid w:val="0036188A"/>
    <w:rsid w:val="00361C92"/>
    <w:rsid w:val="00362C17"/>
    <w:rsid w:val="0036317B"/>
    <w:rsid w:val="003631A7"/>
    <w:rsid w:val="003636CB"/>
    <w:rsid w:val="00363A9D"/>
    <w:rsid w:val="00363BE0"/>
    <w:rsid w:val="00363F59"/>
    <w:rsid w:val="00363FA5"/>
    <w:rsid w:val="00364068"/>
    <w:rsid w:val="003641CA"/>
    <w:rsid w:val="003646B5"/>
    <w:rsid w:val="00364A48"/>
    <w:rsid w:val="00364AEB"/>
    <w:rsid w:val="0036509F"/>
    <w:rsid w:val="003653E8"/>
    <w:rsid w:val="00365AA1"/>
    <w:rsid w:val="00365DCD"/>
    <w:rsid w:val="0036600D"/>
    <w:rsid w:val="00366023"/>
    <w:rsid w:val="0036629F"/>
    <w:rsid w:val="00366AC1"/>
    <w:rsid w:val="00366DF2"/>
    <w:rsid w:val="00367147"/>
    <w:rsid w:val="0036736E"/>
    <w:rsid w:val="00367374"/>
    <w:rsid w:val="003675A2"/>
    <w:rsid w:val="00367835"/>
    <w:rsid w:val="003678B0"/>
    <w:rsid w:val="00367A5E"/>
    <w:rsid w:val="00367ECC"/>
    <w:rsid w:val="00370302"/>
    <w:rsid w:val="003703DB"/>
    <w:rsid w:val="003704C3"/>
    <w:rsid w:val="003706CD"/>
    <w:rsid w:val="003707C2"/>
    <w:rsid w:val="003707E1"/>
    <w:rsid w:val="00370D42"/>
    <w:rsid w:val="00370DDF"/>
    <w:rsid w:val="003717AF"/>
    <w:rsid w:val="00371B4C"/>
    <w:rsid w:val="00371BFA"/>
    <w:rsid w:val="00372064"/>
    <w:rsid w:val="0037212C"/>
    <w:rsid w:val="00372153"/>
    <w:rsid w:val="00372816"/>
    <w:rsid w:val="00372973"/>
    <w:rsid w:val="00372B33"/>
    <w:rsid w:val="00372C6C"/>
    <w:rsid w:val="00372F18"/>
    <w:rsid w:val="003730B3"/>
    <w:rsid w:val="003730B5"/>
    <w:rsid w:val="00373111"/>
    <w:rsid w:val="0037312E"/>
    <w:rsid w:val="003731C3"/>
    <w:rsid w:val="003731D2"/>
    <w:rsid w:val="0037329E"/>
    <w:rsid w:val="0037333D"/>
    <w:rsid w:val="00373421"/>
    <w:rsid w:val="003734CE"/>
    <w:rsid w:val="00373562"/>
    <w:rsid w:val="003738D2"/>
    <w:rsid w:val="0037399E"/>
    <w:rsid w:val="00373C52"/>
    <w:rsid w:val="00373EA6"/>
    <w:rsid w:val="00374844"/>
    <w:rsid w:val="00374EFE"/>
    <w:rsid w:val="00375075"/>
    <w:rsid w:val="003750A4"/>
    <w:rsid w:val="00375990"/>
    <w:rsid w:val="00375E27"/>
    <w:rsid w:val="00376795"/>
    <w:rsid w:val="00376859"/>
    <w:rsid w:val="003769B2"/>
    <w:rsid w:val="003769F5"/>
    <w:rsid w:val="00376BE2"/>
    <w:rsid w:val="00376CD5"/>
    <w:rsid w:val="00376F03"/>
    <w:rsid w:val="00376F83"/>
    <w:rsid w:val="00377298"/>
    <w:rsid w:val="0037744F"/>
    <w:rsid w:val="00377740"/>
    <w:rsid w:val="00377CA2"/>
    <w:rsid w:val="00380080"/>
    <w:rsid w:val="00380114"/>
    <w:rsid w:val="003801EC"/>
    <w:rsid w:val="003801F6"/>
    <w:rsid w:val="00380948"/>
    <w:rsid w:val="00380AA3"/>
    <w:rsid w:val="00380D2A"/>
    <w:rsid w:val="00380EED"/>
    <w:rsid w:val="00381083"/>
    <w:rsid w:val="003812DF"/>
    <w:rsid w:val="003814EE"/>
    <w:rsid w:val="00381638"/>
    <w:rsid w:val="00381A29"/>
    <w:rsid w:val="00381ABE"/>
    <w:rsid w:val="00381EA6"/>
    <w:rsid w:val="00382151"/>
    <w:rsid w:val="00382447"/>
    <w:rsid w:val="003825EB"/>
    <w:rsid w:val="00382765"/>
    <w:rsid w:val="00382AA1"/>
    <w:rsid w:val="00382CB6"/>
    <w:rsid w:val="003832B1"/>
    <w:rsid w:val="00383589"/>
    <w:rsid w:val="00383A79"/>
    <w:rsid w:val="00383D75"/>
    <w:rsid w:val="00383E74"/>
    <w:rsid w:val="00383E89"/>
    <w:rsid w:val="0038479F"/>
    <w:rsid w:val="00384A10"/>
    <w:rsid w:val="003850B5"/>
    <w:rsid w:val="00385564"/>
    <w:rsid w:val="003859C1"/>
    <w:rsid w:val="00385DEF"/>
    <w:rsid w:val="00385E1E"/>
    <w:rsid w:val="00385F80"/>
    <w:rsid w:val="003861A4"/>
    <w:rsid w:val="003862FC"/>
    <w:rsid w:val="0038676C"/>
    <w:rsid w:val="00386956"/>
    <w:rsid w:val="0038791A"/>
    <w:rsid w:val="00387B3B"/>
    <w:rsid w:val="0039030C"/>
    <w:rsid w:val="00390562"/>
    <w:rsid w:val="0039091F"/>
    <w:rsid w:val="00390B1C"/>
    <w:rsid w:val="00390E09"/>
    <w:rsid w:val="0039117A"/>
    <w:rsid w:val="003913F6"/>
    <w:rsid w:val="003915F9"/>
    <w:rsid w:val="00391708"/>
    <w:rsid w:val="00392386"/>
    <w:rsid w:val="00392594"/>
    <w:rsid w:val="00392656"/>
    <w:rsid w:val="003926AB"/>
    <w:rsid w:val="0039273D"/>
    <w:rsid w:val="00392C64"/>
    <w:rsid w:val="0039356A"/>
    <w:rsid w:val="003937EE"/>
    <w:rsid w:val="00393948"/>
    <w:rsid w:val="00393A00"/>
    <w:rsid w:val="00393B43"/>
    <w:rsid w:val="0039402A"/>
    <w:rsid w:val="00394783"/>
    <w:rsid w:val="00394D64"/>
    <w:rsid w:val="00394F04"/>
    <w:rsid w:val="003950D3"/>
    <w:rsid w:val="00395A17"/>
    <w:rsid w:val="00395BE9"/>
    <w:rsid w:val="00395F33"/>
    <w:rsid w:val="0039650C"/>
    <w:rsid w:val="003966B6"/>
    <w:rsid w:val="003967E7"/>
    <w:rsid w:val="0039689F"/>
    <w:rsid w:val="00396B09"/>
    <w:rsid w:val="00396B60"/>
    <w:rsid w:val="00396C04"/>
    <w:rsid w:val="00396E12"/>
    <w:rsid w:val="00396E17"/>
    <w:rsid w:val="00397004"/>
    <w:rsid w:val="003971D5"/>
    <w:rsid w:val="003972B9"/>
    <w:rsid w:val="00397A91"/>
    <w:rsid w:val="00397B5A"/>
    <w:rsid w:val="00397B9D"/>
    <w:rsid w:val="00397C3B"/>
    <w:rsid w:val="00397CAA"/>
    <w:rsid w:val="00397DC2"/>
    <w:rsid w:val="00397F53"/>
    <w:rsid w:val="003A016C"/>
    <w:rsid w:val="003A0630"/>
    <w:rsid w:val="003A07EC"/>
    <w:rsid w:val="003A0B14"/>
    <w:rsid w:val="003A0E6B"/>
    <w:rsid w:val="003A10DB"/>
    <w:rsid w:val="003A132E"/>
    <w:rsid w:val="003A142C"/>
    <w:rsid w:val="003A1463"/>
    <w:rsid w:val="003A1507"/>
    <w:rsid w:val="003A17C5"/>
    <w:rsid w:val="003A1A41"/>
    <w:rsid w:val="003A1DF4"/>
    <w:rsid w:val="003A237C"/>
    <w:rsid w:val="003A2825"/>
    <w:rsid w:val="003A2C3A"/>
    <w:rsid w:val="003A33C7"/>
    <w:rsid w:val="003A37DE"/>
    <w:rsid w:val="003A394F"/>
    <w:rsid w:val="003A398D"/>
    <w:rsid w:val="003A3DFD"/>
    <w:rsid w:val="003A3E4E"/>
    <w:rsid w:val="003A4169"/>
    <w:rsid w:val="003A47F4"/>
    <w:rsid w:val="003A48D7"/>
    <w:rsid w:val="003A4902"/>
    <w:rsid w:val="003A4910"/>
    <w:rsid w:val="003A49F1"/>
    <w:rsid w:val="003A4B64"/>
    <w:rsid w:val="003A4BB7"/>
    <w:rsid w:val="003A5271"/>
    <w:rsid w:val="003A563B"/>
    <w:rsid w:val="003A56CF"/>
    <w:rsid w:val="003A5711"/>
    <w:rsid w:val="003A64DA"/>
    <w:rsid w:val="003A7011"/>
    <w:rsid w:val="003A7252"/>
    <w:rsid w:val="003A7648"/>
    <w:rsid w:val="003A7836"/>
    <w:rsid w:val="003A7D02"/>
    <w:rsid w:val="003B0100"/>
    <w:rsid w:val="003B01C2"/>
    <w:rsid w:val="003B030D"/>
    <w:rsid w:val="003B0EFD"/>
    <w:rsid w:val="003B111F"/>
    <w:rsid w:val="003B119A"/>
    <w:rsid w:val="003B1B19"/>
    <w:rsid w:val="003B200E"/>
    <w:rsid w:val="003B20A4"/>
    <w:rsid w:val="003B2A04"/>
    <w:rsid w:val="003B2B49"/>
    <w:rsid w:val="003B2BC8"/>
    <w:rsid w:val="003B3A35"/>
    <w:rsid w:val="003B3D94"/>
    <w:rsid w:val="003B3DEE"/>
    <w:rsid w:val="003B3ED2"/>
    <w:rsid w:val="003B42AA"/>
    <w:rsid w:val="003B442C"/>
    <w:rsid w:val="003B4838"/>
    <w:rsid w:val="003B4843"/>
    <w:rsid w:val="003B4C4B"/>
    <w:rsid w:val="003B4E4E"/>
    <w:rsid w:val="003B4F4C"/>
    <w:rsid w:val="003B5A1A"/>
    <w:rsid w:val="003B62EC"/>
    <w:rsid w:val="003B6CC4"/>
    <w:rsid w:val="003B6D2A"/>
    <w:rsid w:val="003B6E99"/>
    <w:rsid w:val="003B7050"/>
    <w:rsid w:val="003B7430"/>
    <w:rsid w:val="003B74E9"/>
    <w:rsid w:val="003C0154"/>
    <w:rsid w:val="003C02E6"/>
    <w:rsid w:val="003C06B5"/>
    <w:rsid w:val="003C0751"/>
    <w:rsid w:val="003C0A59"/>
    <w:rsid w:val="003C0B2F"/>
    <w:rsid w:val="003C0FBA"/>
    <w:rsid w:val="003C17EF"/>
    <w:rsid w:val="003C17FC"/>
    <w:rsid w:val="003C1AD2"/>
    <w:rsid w:val="003C253C"/>
    <w:rsid w:val="003C26D6"/>
    <w:rsid w:val="003C2831"/>
    <w:rsid w:val="003C3151"/>
    <w:rsid w:val="003C3333"/>
    <w:rsid w:val="003C37EC"/>
    <w:rsid w:val="003C3801"/>
    <w:rsid w:val="003C3E47"/>
    <w:rsid w:val="003C4079"/>
    <w:rsid w:val="003C40C4"/>
    <w:rsid w:val="003C40C5"/>
    <w:rsid w:val="003C4275"/>
    <w:rsid w:val="003C4318"/>
    <w:rsid w:val="003C43E9"/>
    <w:rsid w:val="003C467F"/>
    <w:rsid w:val="003C4907"/>
    <w:rsid w:val="003C4D97"/>
    <w:rsid w:val="003C5AD8"/>
    <w:rsid w:val="003C6099"/>
    <w:rsid w:val="003C669E"/>
    <w:rsid w:val="003C69A4"/>
    <w:rsid w:val="003C70B3"/>
    <w:rsid w:val="003C738D"/>
    <w:rsid w:val="003C74A8"/>
    <w:rsid w:val="003C755F"/>
    <w:rsid w:val="003C76E7"/>
    <w:rsid w:val="003C78D7"/>
    <w:rsid w:val="003C7AA5"/>
    <w:rsid w:val="003D001D"/>
    <w:rsid w:val="003D0449"/>
    <w:rsid w:val="003D0559"/>
    <w:rsid w:val="003D0597"/>
    <w:rsid w:val="003D120B"/>
    <w:rsid w:val="003D142C"/>
    <w:rsid w:val="003D1495"/>
    <w:rsid w:val="003D1AFD"/>
    <w:rsid w:val="003D1C5E"/>
    <w:rsid w:val="003D1D4D"/>
    <w:rsid w:val="003D1DB0"/>
    <w:rsid w:val="003D1FBC"/>
    <w:rsid w:val="003D2273"/>
    <w:rsid w:val="003D2663"/>
    <w:rsid w:val="003D29AD"/>
    <w:rsid w:val="003D29FC"/>
    <w:rsid w:val="003D2CA3"/>
    <w:rsid w:val="003D2DC0"/>
    <w:rsid w:val="003D2ED9"/>
    <w:rsid w:val="003D37CF"/>
    <w:rsid w:val="003D3AC9"/>
    <w:rsid w:val="003D3AE9"/>
    <w:rsid w:val="003D3C21"/>
    <w:rsid w:val="003D3FC4"/>
    <w:rsid w:val="003D48B7"/>
    <w:rsid w:val="003D497F"/>
    <w:rsid w:val="003D4BEA"/>
    <w:rsid w:val="003D4E3F"/>
    <w:rsid w:val="003D4E46"/>
    <w:rsid w:val="003D548B"/>
    <w:rsid w:val="003D5517"/>
    <w:rsid w:val="003D57E6"/>
    <w:rsid w:val="003D5A1B"/>
    <w:rsid w:val="003D5CC0"/>
    <w:rsid w:val="003D5E38"/>
    <w:rsid w:val="003D5E59"/>
    <w:rsid w:val="003D6460"/>
    <w:rsid w:val="003D650C"/>
    <w:rsid w:val="003D6838"/>
    <w:rsid w:val="003D6AA3"/>
    <w:rsid w:val="003D6BEE"/>
    <w:rsid w:val="003D6DA9"/>
    <w:rsid w:val="003D6EB8"/>
    <w:rsid w:val="003D6ED8"/>
    <w:rsid w:val="003D710A"/>
    <w:rsid w:val="003D78BC"/>
    <w:rsid w:val="003D7C3D"/>
    <w:rsid w:val="003D7C87"/>
    <w:rsid w:val="003D7CFB"/>
    <w:rsid w:val="003D7F46"/>
    <w:rsid w:val="003D7FA5"/>
    <w:rsid w:val="003D7FEF"/>
    <w:rsid w:val="003E065C"/>
    <w:rsid w:val="003E0B86"/>
    <w:rsid w:val="003E0C55"/>
    <w:rsid w:val="003E0D42"/>
    <w:rsid w:val="003E0EE7"/>
    <w:rsid w:val="003E1606"/>
    <w:rsid w:val="003E20EB"/>
    <w:rsid w:val="003E2569"/>
    <w:rsid w:val="003E267E"/>
    <w:rsid w:val="003E2829"/>
    <w:rsid w:val="003E2893"/>
    <w:rsid w:val="003E2B6B"/>
    <w:rsid w:val="003E2EE3"/>
    <w:rsid w:val="003E32F0"/>
    <w:rsid w:val="003E3B7A"/>
    <w:rsid w:val="003E40FC"/>
    <w:rsid w:val="003E4104"/>
    <w:rsid w:val="003E431D"/>
    <w:rsid w:val="003E45D6"/>
    <w:rsid w:val="003E47E0"/>
    <w:rsid w:val="003E489F"/>
    <w:rsid w:val="003E4AD0"/>
    <w:rsid w:val="003E540C"/>
    <w:rsid w:val="003E557F"/>
    <w:rsid w:val="003E584B"/>
    <w:rsid w:val="003E59E1"/>
    <w:rsid w:val="003E5AF8"/>
    <w:rsid w:val="003E5C56"/>
    <w:rsid w:val="003E6922"/>
    <w:rsid w:val="003E6ABB"/>
    <w:rsid w:val="003E6CC9"/>
    <w:rsid w:val="003E6F15"/>
    <w:rsid w:val="003E77E0"/>
    <w:rsid w:val="003E7BB2"/>
    <w:rsid w:val="003F01DE"/>
    <w:rsid w:val="003F0217"/>
    <w:rsid w:val="003F04A9"/>
    <w:rsid w:val="003F0878"/>
    <w:rsid w:val="003F099D"/>
    <w:rsid w:val="003F0A1F"/>
    <w:rsid w:val="003F0C1D"/>
    <w:rsid w:val="003F0D3C"/>
    <w:rsid w:val="003F0DC6"/>
    <w:rsid w:val="003F159B"/>
    <w:rsid w:val="003F170D"/>
    <w:rsid w:val="003F1EDA"/>
    <w:rsid w:val="003F218F"/>
    <w:rsid w:val="003F2297"/>
    <w:rsid w:val="003F2477"/>
    <w:rsid w:val="003F25FA"/>
    <w:rsid w:val="003F2CF4"/>
    <w:rsid w:val="003F2E19"/>
    <w:rsid w:val="003F36C0"/>
    <w:rsid w:val="003F3AD2"/>
    <w:rsid w:val="003F3DB3"/>
    <w:rsid w:val="003F3E1A"/>
    <w:rsid w:val="003F4737"/>
    <w:rsid w:val="003F4804"/>
    <w:rsid w:val="003F4993"/>
    <w:rsid w:val="003F4D43"/>
    <w:rsid w:val="003F4E27"/>
    <w:rsid w:val="003F5309"/>
    <w:rsid w:val="003F5432"/>
    <w:rsid w:val="003F5506"/>
    <w:rsid w:val="003F5FC0"/>
    <w:rsid w:val="003F6179"/>
    <w:rsid w:val="003F6A64"/>
    <w:rsid w:val="003F71E6"/>
    <w:rsid w:val="003F786F"/>
    <w:rsid w:val="003F79A8"/>
    <w:rsid w:val="003F7CFC"/>
    <w:rsid w:val="004000CC"/>
    <w:rsid w:val="0040054A"/>
    <w:rsid w:val="0040073E"/>
    <w:rsid w:val="00400CE1"/>
    <w:rsid w:val="004013E7"/>
    <w:rsid w:val="004014B1"/>
    <w:rsid w:val="0040154B"/>
    <w:rsid w:val="0040198D"/>
    <w:rsid w:val="00401DE3"/>
    <w:rsid w:val="00401E6C"/>
    <w:rsid w:val="00401F37"/>
    <w:rsid w:val="0040206B"/>
    <w:rsid w:val="00402194"/>
    <w:rsid w:val="00402372"/>
    <w:rsid w:val="00402B37"/>
    <w:rsid w:val="00403444"/>
    <w:rsid w:val="00403577"/>
    <w:rsid w:val="004039AA"/>
    <w:rsid w:val="004039FA"/>
    <w:rsid w:val="00403C06"/>
    <w:rsid w:val="00403CC3"/>
    <w:rsid w:val="004043D7"/>
    <w:rsid w:val="004044AA"/>
    <w:rsid w:val="00404CB8"/>
    <w:rsid w:val="00404F52"/>
    <w:rsid w:val="004052E2"/>
    <w:rsid w:val="00405495"/>
    <w:rsid w:val="0040559E"/>
    <w:rsid w:val="004056F5"/>
    <w:rsid w:val="0040579E"/>
    <w:rsid w:val="00406423"/>
    <w:rsid w:val="00406CC0"/>
    <w:rsid w:val="00406E57"/>
    <w:rsid w:val="00406ECF"/>
    <w:rsid w:val="00406F9A"/>
    <w:rsid w:val="0040706C"/>
    <w:rsid w:val="0040711B"/>
    <w:rsid w:val="004071D9"/>
    <w:rsid w:val="004078B4"/>
    <w:rsid w:val="0040799D"/>
    <w:rsid w:val="004101B2"/>
    <w:rsid w:val="00410488"/>
    <w:rsid w:val="004104B8"/>
    <w:rsid w:val="004104E2"/>
    <w:rsid w:val="00410599"/>
    <w:rsid w:val="004106F3"/>
    <w:rsid w:val="00410A45"/>
    <w:rsid w:val="00410D74"/>
    <w:rsid w:val="00410E36"/>
    <w:rsid w:val="00410E4C"/>
    <w:rsid w:val="00410F3F"/>
    <w:rsid w:val="004111A3"/>
    <w:rsid w:val="0041147D"/>
    <w:rsid w:val="0041151D"/>
    <w:rsid w:val="00411F93"/>
    <w:rsid w:val="0041200E"/>
    <w:rsid w:val="00412AA2"/>
    <w:rsid w:val="00412BAF"/>
    <w:rsid w:val="00412F21"/>
    <w:rsid w:val="00413C43"/>
    <w:rsid w:val="00413E2B"/>
    <w:rsid w:val="00413E82"/>
    <w:rsid w:val="00414108"/>
    <w:rsid w:val="00414867"/>
    <w:rsid w:val="00414A4A"/>
    <w:rsid w:val="00414DA8"/>
    <w:rsid w:val="004151AA"/>
    <w:rsid w:val="004152DF"/>
    <w:rsid w:val="00415807"/>
    <w:rsid w:val="004158D5"/>
    <w:rsid w:val="004158F9"/>
    <w:rsid w:val="00415998"/>
    <w:rsid w:val="004170E9"/>
    <w:rsid w:val="00417623"/>
    <w:rsid w:val="00417AB7"/>
    <w:rsid w:val="00420285"/>
    <w:rsid w:val="00420291"/>
    <w:rsid w:val="00420460"/>
    <w:rsid w:val="004205E2"/>
    <w:rsid w:val="00420E60"/>
    <w:rsid w:val="00421809"/>
    <w:rsid w:val="00421D75"/>
    <w:rsid w:val="004221B3"/>
    <w:rsid w:val="00422512"/>
    <w:rsid w:val="00422634"/>
    <w:rsid w:val="00422665"/>
    <w:rsid w:val="0042286F"/>
    <w:rsid w:val="004229D4"/>
    <w:rsid w:val="00422A00"/>
    <w:rsid w:val="00422A94"/>
    <w:rsid w:val="00422BE4"/>
    <w:rsid w:val="00422E67"/>
    <w:rsid w:val="004231B3"/>
    <w:rsid w:val="004234DA"/>
    <w:rsid w:val="004237BD"/>
    <w:rsid w:val="00423858"/>
    <w:rsid w:val="00423936"/>
    <w:rsid w:val="00423DEB"/>
    <w:rsid w:val="004243E6"/>
    <w:rsid w:val="004245D0"/>
    <w:rsid w:val="00424721"/>
    <w:rsid w:val="00424881"/>
    <w:rsid w:val="00424FBC"/>
    <w:rsid w:val="0042543E"/>
    <w:rsid w:val="004254EB"/>
    <w:rsid w:val="004255F3"/>
    <w:rsid w:val="0042570E"/>
    <w:rsid w:val="00425985"/>
    <w:rsid w:val="00425AAD"/>
    <w:rsid w:val="00425D0D"/>
    <w:rsid w:val="00425DBB"/>
    <w:rsid w:val="004262B5"/>
    <w:rsid w:val="00426712"/>
    <w:rsid w:val="004269BB"/>
    <w:rsid w:val="00426F3E"/>
    <w:rsid w:val="0042713D"/>
    <w:rsid w:val="004274CA"/>
    <w:rsid w:val="00427934"/>
    <w:rsid w:val="00430994"/>
    <w:rsid w:val="0043110F"/>
    <w:rsid w:val="0043141A"/>
    <w:rsid w:val="00431BD3"/>
    <w:rsid w:val="00432037"/>
    <w:rsid w:val="00432222"/>
    <w:rsid w:val="00432B32"/>
    <w:rsid w:val="00432C96"/>
    <w:rsid w:val="00432F70"/>
    <w:rsid w:val="004336CA"/>
    <w:rsid w:val="004338BB"/>
    <w:rsid w:val="00433B0F"/>
    <w:rsid w:val="00433EA7"/>
    <w:rsid w:val="00433F6B"/>
    <w:rsid w:val="004345E3"/>
    <w:rsid w:val="00434BC6"/>
    <w:rsid w:val="00434CAA"/>
    <w:rsid w:val="00434CF8"/>
    <w:rsid w:val="004352C6"/>
    <w:rsid w:val="004354EA"/>
    <w:rsid w:val="0043597E"/>
    <w:rsid w:val="004361B7"/>
    <w:rsid w:val="00437067"/>
    <w:rsid w:val="0043718A"/>
    <w:rsid w:val="004371C9"/>
    <w:rsid w:val="004372A4"/>
    <w:rsid w:val="0043757D"/>
    <w:rsid w:val="00437AA3"/>
    <w:rsid w:val="00437C70"/>
    <w:rsid w:val="00437F30"/>
    <w:rsid w:val="00440630"/>
    <w:rsid w:val="0044098B"/>
    <w:rsid w:val="00440B72"/>
    <w:rsid w:val="00440B97"/>
    <w:rsid w:val="00440FC9"/>
    <w:rsid w:val="00441260"/>
    <w:rsid w:val="0044191D"/>
    <w:rsid w:val="00441A36"/>
    <w:rsid w:val="00441A3B"/>
    <w:rsid w:val="00441F2B"/>
    <w:rsid w:val="00442231"/>
    <w:rsid w:val="0044287C"/>
    <w:rsid w:val="00442C90"/>
    <w:rsid w:val="00442D32"/>
    <w:rsid w:val="00442F5D"/>
    <w:rsid w:val="004432BD"/>
    <w:rsid w:val="00443626"/>
    <w:rsid w:val="00443700"/>
    <w:rsid w:val="004439E7"/>
    <w:rsid w:val="00443BC7"/>
    <w:rsid w:val="00443D0F"/>
    <w:rsid w:val="00443DFF"/>
    <w:rsid w:val="00444004"/>
    <w:rsid w:val="004442DE"/>
    <w:rsid w:val="0044439E"/>
    <w:rsid w:val="004445FF"/>
    <w:rsid w:val="00444632"/>
    <w:rsid w:val="00444658"/>
    <w:rsid w:val="0044475D"/>
    <w:rsid w:val="00444B31"/>
    <w:rsid w:val="00444C03"/>
    <w:rsid w:val="004451DB"/>
    <w:rsid w:val="0044578C"/>
    <w:rsid w:val="00445844"/>
    <w:rsid w:val="00445A35"/>
    <w:rsid w:val="00445A3A"/>
    <w:rsid w:val="0044604F"/>
    <w:rsid w:val="004461B9"/>
    <w:rsid w:val="0044651A"/>
    <w:rsid w:val="004466D4"/>
    <w:rsid w:val="00446899"/>
    <w:rsid w:val="0044757A"/>
    <w:rsid w:val="00447DB5"/>
    <w:rsid w:val="00447E4E"/>
    <w:rsid w:val="00450188"/>
    <w:rsid w:val="00450570"/>
    <w:rsid w:val="004505B7"/>
    <w:rsid w:val="004505FB"/>
    <w:rsid w:val="0045076B"/>
    <w:rsid w:val="00450A6A"/>
    <w:rsid w:val="00450C48"/>
    <w:rsid w:val="00450C8D"/>
    <w:rsid w:val="00450D1B"/>
    <w:rsid w:val="00451075"/>
    <w:rsid w:val="0045144B"/>
    <w:rsid w:val="004516DF"/>
    <w:rsid w:val="00451773"/>
    <w:rsid w:val="004518FF"/>
    <w:rsid w:val="00451D53"/>
    <w:rsid w:val="00451F6D"/>
    <w:rsid w:val="00451FDF"/>
    <w:rsid w:val="00452184"/>
    <w:rsid w:val="0045268A"/>
    <w:rsid w:val="00452753"/>
    <w:rsid w:val="00452D80"/>
    <w:rsid w:val="004530E2"/>
    <w:rsid w:val="0045318B"/>
    <w:rsid w:val="0045333F"/>
    <w:rsid w:val="0045357E"/>
    <w:rsid w:val="0045387B"/>
    <w:rsid w:val="00453E8C"/>
    <w:rsid w:val="004540B5"/>
    <w:rsid w:val="00454259"/>
    <w:rsid w:val="00454344"/>
    <w:rsid w:val="004546A8"/>
    <w:rsid w:val="00454CC2"/>
    <w:rsid w:val="00454E75"/>
    <w:rsid w:val="0045585D"/>
    <w:rsid w:val="0045586A"/>
    <w:rsid w:val="004558EA"/>
    <w:rsid w:val="00455D5F"/>
    <w:rsid w:val="004569E8"/>
    <w:rsid w:val="00456CCD"/>
    <w:rsid w:val="00456D6A"/>
    <w:rsid w:val="00456FBE"/>
    <w:rsid w:val="00457439"/>
    <w:rsid w:val="0045798F"/>
    <w:rsid w:val="00460043"/>
    <w:rsid w:val="0046014E"/>
    <w:rsid w:val="0046070E"/>
    <w:rsid w:val="004607A5"/>
    <w:rsid w:val="0046096F"/>
    <w:rsid w:val="00461132"/>
    <w:rsid w:val="00461309"/>
    <w:rsid w:val="00461665"/>
    <w:rsid w:val="00462055"/>
    <w:rsid w:val="00462AC1"/>
    <w:rsid w:val="00462C06"/>
    <w:rsid w:val="00462E01"/>
    <w:rsid w:val="0046302B"/>
    <w:rsid w:val="00463258"/>
    <w:rsid w:val="004634D0"/>
    <w:rsid w:val="004635DE"/>
    <w:rsid w:val="004637D3"/>
    <w:rsid w:val="00463A4A"/>
    <w:rsid w:val="00463D2C"/>
    <w:rsid w:val="00463DC1"/>
    <w:rsid w:val="00463F79"/>
    <w:rsid w:val="00464025"/>
    <w:rsid w:val="00464392"/>
    <w:rsid w:val="0046446F"/>
    <w:rsid w:val="004657F2"/>
    <w:rsid w:val="00465ACE"/>
    <w:rsid w:val="00465FAC"/>
    <w:rsid w:val="0046655F"/>
    <w:rsid w:val="00466E76"/>
    <w:rsid w:val="00470329"/>
    <w:rsid w:val="0047038E"/>
    <w:rsid w:val="004707F1"/>
    <w:rsid w:val="00470DD9"/>
    <w:rsid w:val="0047101E"/>
    <w:rsid w:val="00471379"/>
    <w:rsid w:val="0047137D"/>
    <w:rsid w:val="004715D2"/>
    <w:rsid w:val="004719C6"/>
    <w:rsid w:val="004719FB"/>
    <w:rsid w:val="00471C08"/>
    <w:rsid w:val="0047262C"/>
    <w:rsid w:val="004726F3"/>
    <w:rsid w:val="004727C8"/>
    <w:rsid w:val="00472858"/>
    <w:rsid w:val="004729EE"/>
    <w:rsid w:val="00472A31"/>
    <w:rsid w:val="004730EE"/>
    <w:rsid w:val="0047384C"/>
    <w:rsid w:val="00473A56"/>
    <w:rsid w:val="00473B4D"/>
    <w:rsid w:val="0047484B"/>
    <w:rsid w:val="00474D0D"/>
    <w:rsid w:val="004751A1"/>
    <w:rsid w:val="004755AE"/>
    <w:rsid w:val="00475C7D"/>
    <w:rsid w:val="00475E7B"/>
    <w:rsid w:val="00475F95"/>
    <w:rsid w:val="00476C57"/>
    <w:rsid w:val="004770A2"/>
    <w:rsid w:val="00477636"/>
    <w:rsid w:val="0047779E"/>
    <w:rsid w:val="00477848"/>
    <w:rsid w:val="004779FE"/>
    <w:rsid w:val="00477BB1"/>
    <w:rsid w:val="00477C0E"/>
    <w:rsid w:val="00477DF2"/>
    <w:rsid w:val="004801DF"/>
    <w:rsid w:val="0048054F"/>
    <w:rsid w:val="00480611"/>
    <w:rsid w:val="00480971"/>
    <w:rsid w:val="00480F53"/>
    <w:rsid w:val="00481043"/>
    <w:rsid w:val="00481AC2"/>
    <w:rsid w:val="00481CA0"/>
    <w:rsid w:val="00481DAC"/>
    <w:rsid w:val="00482645"/>
    <w:rsid w:val="004829DB"/>
    <w:rsid w:val="00482ECC"/>
    <w:rsid w:val="00482EDB"/>
    <w:rsid w:val="00482F23"/>
    <w:rsid w:val="004831A2"/>
    <w:rsid w:val="00483254"/>
    <w:rsid w:val="0048360E"/>
    <w:rsid w:val="00483852"/>
    <w:rsid w:val="00483BE1"/>
    <w:rsid w:val="00483F50"/>
    <w:rsid w:val="00484580"/>
    <w:rsid w:val="00484753"/>
    <w:rsid w:val="004847BD"/>
    <w:rsid w:val="004848D5"/>
    <w:rsid w:val="00485248"/>
    <w:rsid w:val="00485268"/>
    <w:rsid w:val="004855AC"/>
    <w:rsid w:val="004857CB"/>
    <w:rsid w:val="00485C75"/>
    <w:rsid w:val="00485D94"/>
    <w:rsid w:val="004862A9"/>
    <w:rsid w:val="00486592"/>
    <w:rsid w:val="00486C30"/>
    <w:rsid w:val="00486D78"/>
    <w:rsid w:val="00486D9B"/>
    <w:rsid w:val="00487309"/>
    <w:rsid w:val="004873E1"/>
    <w:rsid w:val="00487453"/>
    <w:rsid w:val="00487520"/>
    <w:rsid w:val="00487734"/>
    <w:rsid w:val="004877B9"/>
    <w:rsid w:val="004878C8"/>
    <w:rsid w:val="0049029B"/>
    <w:rsid w:val="0049062A"/>
    <w:rsid w:val="004908B5"/>
    <w:rsid w:val="00490B07"/>
    <w:rsid w:val="00491280"/>
    <w:rsid w:val="00491C7D"/>
    <w:rsid w:val="00491CFC"/>
    <w:rsid w:val="00491E9F"/>
    <w:rsid w:val="00491F9A"/>
    <w:rsid w:val="00491FD1"/>
    <w:rsid w:val="00492518"/>
    <w:rsid w:val="004928C3"/>
    <w:rsid w:val="00492988"/>
    <w:rsid w:val="00492A9E"/>
    <w:rsid w:val="00492F15"/>
    <w:rsid w:val="0049334B"/>
    <w:rsid w:val="004941D2"/>
    <w:rsid w:val="00494665"/>
    <w:rsid w:val="00494A5B"/>
    <w:rsid w:val="00494E21"/>
    <w:rsid w:val="00494FD3"/>
    <w:rsid w:val="00495455"/>
    <w:rsid w:val="00495502"/>
    <w:rsid w:val="0049556D"/>
    <w:rsid w:val="004959B1"/>
    <w:rsid w:val="004961AE"/>
    <w:rsid w:val="00496246"/>
    <w:rsid w:val="0049647A"/>
    <w:rsid w:val="004964DA"/>
    <w:rsid w:val="00496C22"/>
    <w:rsid w:val="00496C9F"/>
    <w:rsid w:val="004971B1"/>
    <w:rsid w:val="004974C3"/>
    <w:rsid w:val="00497B72"/>
    <w:rsid w:val="004A067C"/>
    <w:rsid w:val="004A0764"/>
    <w:rsid w:val="004A17B4"/>
    <w:rsid w:val="004A198C"/>
    <w:rsid w:val="004A250E"/>
    <w:rsid w:val="004A27BF"/>
    <w:rsid w:val="004A27FC"/>
    <w:rsid w:val="004A293D"/>
    <w:rsid w:val="004A3360"/>
    <w:rsid w:val="004A3441"/>
    <w:rsid w:val="004A34C9"/>
    <w:rsid w:val="004A3ABD"/>
    <w:rsid w:val="004A4986"/>
    <w:rsid w:val="004A4E81"/>
    <w:rsid w:val="004A51F2"/>
    <w:rsid w:val="004A54AE"/>
    <w:rsid w:val="004A59BD"/>
    <w:rsid w:val="004A5B14"/>
    <w:rsid w:val="004A5D3D"/>
    <w:rsid w:val="004A6416"/>
    <w:rsid w:val="004A665B"/>
    <w:rsid w:val="004A66F7"/>
    <w:rsid w:val="004A67E2"/>
    <w:rsid w:val="004A6CEE"/>
    <w:rsid w:val="004A72EF"/>
    <w:rsid w:val="004A764F"/>
    <w:rsid w:val="004A77A9"/>
    <w:rsid w:val="004A77E1"/>
    <w:rsid w:val="004A7934"/>
    <w:rsid w:val="004A7D9C"/>
    <w:rsid w:val="004A7E0D"/>
    <w:rsid w:val="004B00D6"/>
    <w:rsid w:val="004B049F"/>
    <w:rsid w:val="004B084E"/>
    <w:rsid w:val="004B086E"/>
    <w:rsid w:val="004B0D67"/>
    <w:rsid w:val="004B0FEA"/>
    <w:rsid w:val="004B1382"/>
    <w:rsid w:val="004B15A2"/>
    <w:rsid w:val="004B187E"/>
    <w:rsid w:val="004B1B60"/>
    <w:rsid w:val="004B1FD5"/>
    <w:rsid w:val="004B20D1"/>
    <w:rsid w:val="004B24DC"/>
    <w:rsid w:val="004B2677"/>
    <w:rsid w:val="004B2712"/>
    <w:rsid w:val="004B29FF"/>
    <w:rsid w:val="004B2ACC"/>
    <w:rsid w:val="004B2E43"/>
    <w:rsid w:val="004B2FB2"/>
    <w:rsid w:val="004B3158"/>
    <w:rsid w:val="004B3493"/>
    <w:rsid w:val="004B3BA9"/>
    <w:rsid w:val="004B3C3B"/>
    <w:rsid w:val="004B3E70"/>
    <w:rsid w:val="004B4086"/>
    <w:rsid w:val="004B4326"/>
    <w:rsid w:val="004B44FA"/>
    <w:rsid w:val="004B46C3"/>
    <w:rsid w:val="004B4753"/>
    <w:rsid w:val="004B4844"/>
    <w:rsid w:val="004B50CD"/>
    <w:rsid w:val="004B5797"/>
    <w:rsid w:val="004B5A4A"/>
    <w:rsid w:val="004B5D9B"/>
    <w:rsid w:val="004B6956"/>
    <w:rsid w:val="004B696E"/>
    <w:rsid w:val="004B7003"/>
    <w:rsid w:val="004B7026"/>
    <w:rsid w:val="004B70DA"/>
    <w:rsid w:val="004B7FD5"/>
    <w:rsid w:val="004C091B"/>
    <w:rsid w:val="004C0A31"/>
    <w:rsid w:val="004C0DAD"/>
    <w:rsid w:val="004C10DD"/>
    <w:rsid w:val="004C11DD"/>
    <w:rsid w:val="004C13DE"/>
    <w:rsid w:val="004C1536"/>
    <w:rsid w:val="004C1643"/>
    <w:rsid w:val="004C1D9C"/>
    <w:rsid w:val="004C2155"/>
    <w:rsid w:val="004C22A0"/>
    <w:rsid w:val="004C23E2"/>
    <w:rsid w:val="004C2517"/>
    <w:rsid w:val="004C28EA"/>
    <w:rsid w:val="004C366A"/>
    <w:rsid w:val="004C3814"/>
    <w:rsid w:val="004C387E"/>
    <w:rsid w:val="004C3BB7"/>
    <w:rsid w:val="004C3F35"/>
    <w:rsid w:val="004C4961"/>
    <w:rsid w:val="004C49CD"/>
    <w:rsid w:val="004C4A77"/>
    <w:rsid w:val="004C4C69"/>
    <w:rsid w:val="004C4DF6"/>
    <w:rsid w:val="004C4FF9"/>
    <w:rsid w:val="004C5399"/>
    <w:rsid w:val="004C549E"/>
    <w:rsid w:val="004C586C"/>
    <w:rsid w:val="004C5938"/>
    <w:rsid w:val="004C59E8"/>
    <w:rsid w:val="004C5A8B"/>
    <w:rsid w:val="004C60B4"/>
    <w:rsid w:val="004C619C"/>
    <w:rsid w:val="004C6346"/>
    <w:rsid w:val="004C65D3"/>
    <w:rsid w:val="004C6C47"/>
    <w:rsid w:val="004C6E27"/>
    <w:rsid w:val="004C7403"/>
    <w:rsid w:val="004C784E"/>
    <w:rsid w:val="004C78A2"/>
    <w:rsid w:val="004C7ABA"/>
    <w:rsid w:val="004C7C71"/>
    <w:rsid w:val="004C7E5C"/>
    <w:rsid w:val="004D057F"/>
    <w:rsid w:val="004D0580"/>
    <w:rsid w:val="004D061F"/>
    <w:rsid w:val="004D08FA"/>
    <w:rsid w:val="004D0A5A"/>
    <w:rsid w:val="004D0ABE"/>
    <w:rsid w:val="004D0C99"/>
    <w:rsid w:val="004D115C"/>
    <w:rsid w:val="004D12B2"/>
    <w:rsid w:val="004D181A"/>
    <w:rsid w:val="004D189D"/>
    <w:rsid w:val="004D1C0C"/>
    <w:rsid w:val="004D20D3"/>
    <w:rsid w:val="004D2290"/>
    <w:rsid w:val="004D22CE"/>
    <w:rsid w:val="004D232C"/>
    <w:rsid w:val="004D276F"/>
    <w:rsid w:val="004D2C48"/>
    <w:rsid w:val="004D2DA9"/>
    <w:rsid w:val="004D322D"/>
    <w:rsid w:val="004D33FD"/>
    <w:rsid w:val="004D3759"/>
    <w:rsid w:val="004D378D"/>
    <w:rsid w:val="004D37F9"/>
    <w:rsid w:val="004D3ED2"/>
    <w:rsid w:val="004D40AC"/>
    <w:rsid w:val="004D4108"/>
    <w:rsid w:val="004D432E"/>
    <w:rsid w:val="004D43D1"/>
    <w:rsid w:val="004D4495"/>
    <w:rsid w:val="004D4843"/>
    <w:rsid w:val="004D4B8E"/>
    <w:rsid w:val="004D4DE5"/>
    <w:rsid w:val="004D4E5B"/>
    <w:rsid w:val="004D524C"/>
    <w:rsid w:val="004D5891"/>
    <w:rsid w:val="004D5A4B"/>
    <w:rsid w:val="004D6396"/>
    <w:rsid w:val="004D6B64"/>
    <w:rsid w:val="004D73B5"/>
    <w:rsid w:val="004D7459"/>
    <w:rsid w:val="004D74B6"/>
    <w:rsid w:val="004D76CD"/>
    <w:rsid w:val="004D7843"/>
    <w:rsid w:val="004D785D"/>
    <w:rsid w:val="004D7B70"/>
    <w:rsid w:val="004D7EEB"/>
    <w:rsid w:val="004E002E"/>
    <w:rsid w:val="004E0392"/>
    <w:rsid w:val="004E0A08"/>
    <w:rsid w:val="004E0B18"/>
    <w:rsid w:val="004E0E54"/>
    <w:rsid w:val="004E118C"/>
    <w:rsid w:val="004E153B"/>
    <w:rsid w:val="004E17BC"/>
    <w:rsid w:val="004E19A1"/>
    <w:rsid w:val="004E1BE2"/>
    <w:rsid w:val="004E1C41"/>
    <w:rsid w:val="004E2096"/>
    <w:rsid w:val="004E228F"/>
    <w:rsid w:val="004E255C"/>
    <w:rsid w:val="004E27D4"/>
    <w:rsid w:val="004E2834"/>
    <w:rsid w:val="004E287D"/>
    <w:rsid w:val="004E29A9"/>
    <w:rsid w:val="004E29D7"/>
    <w:rsid w:val="004E2D20"/>
    <w:rsid w:val="004E356A"/>
    <w:rsid w:val="004E37CB"/>
    <w:rsid w:val="004E3A3E"/>
    <w:rsid w:val="004E3C8A"/>
    <w:rsid w:val="004E3F6E"/>
    <w:rsid w:val="004E41E2"/>
    <w:rsid w:val="004E42B6"/>
    <w:rsid w:val="004E4750"/>
    <w:rsid w:val="004E4A9B"/>
    <w:rsid w:val="004E4C56"/>
    <w:rsid w:val="004E4E23"/>
    <w:rsid w:val="004E4E8F"/>
    <w:rsid w:val="004E542D"/>
    <w:rsid w:val="004E5615"/>
    <w:rsid w:val="004E56F6"/>
    <w:rsid w:val="004E59C8"/>
    <w:rsid w:val="004E5C20"/>
    <w:rsid w:val="004E5C43"/>
    <w:rsid w:val="004E5CF2"/>
    <w:rsid w:val="004E60AF"/>
    <w:rsid w:val="004E63F2"/>
    <w:rsid w:val="004E6481"/>
    <w:rsid w:val="004E64A9"/>
    <w:rsid w:val="004E64F4"/>
    <w:rsid w:val="004E65D7"/>
    <w:rsid w:val="004E66EA"/>
    <w:rsid w:val="004E6837"/>
    <w:rsid w:val="004E6A2A"/>
    <w:rsid w:val="004E6F7F"/>
    <w:rsid w:val="004E716E"/>
    <w:rsid w:val="004E7448"/>
    <w:rsid w:val="004E7833"/>
    <w:rsid w:val="004E7857"/>
    <w:rsid w:val="004E7E9F"/>
    <w:rsid w:val="004F0062"/>
    <w:rsid w:val="004F0257"/>
    <w:rsid w:val="004F04AB"/>
    <w:rsid w:val="004F05CA"/>
    <w:rsid w:val="004F076D"/>
    <w:rsid w:val="004F08D1"/>
    <w:rsid w:val="004F0BAC"/>
    <w:rsid w:val="004F0C10"/>
    <w:rsid w:val="004F122C"/>
    <w:rsid w:val="004F12C3"/>
    <w:rsid w:val="004F145D"/>
    <w:rsid w:val="004F14E8"/>
    <w:rsid w:val="004F1680"/>
    <w:rsid w:val="004F1825"/>
    <w:rsid w:val="004F185A"/>
    <w:rsid w:val="004F1BE1"/>
    <w:rsid w:val="004F1CD1"/>
    <w:rsid w:val="004F20E9"/>
    <w:rsid w:val="004F2622"/>
    <w:rsid w:val="004F268A"/>
    <w:rsid w:val="004F2862"/>
    <w:rsid w:val="004F2A2C"/>
    <w:rsid w:val="004F2BD0"/>
    <w:rsid w:val="004F3284"/>
    <w:rsid w:val="004F343C"/>
    <w:rsid w:val="004F356F"/>
    <w:rsid w:val="004F3921"/>
    <w:rsid w:val="004F3B1A"/>
    <w:rsid w:val="004F44C7"/>
    <w:rsid w:val="004F4641"/>
    <w:rsid w:val="004F4663"/>
    <w:rsid w:val="004F489E"/>
    <w:rsid w:val="004F4B1D"/>
    <w:rsid w:val="004F4BB6"/>
    <w:rsid w:val="004F4C54"/>
    <w:rsid w:val="004F4E1B"/>
    <w:rsid w:val="004F53A3"/>
    <w:rsid w:val="004F56E2"/>
    <w:rsid w:val="004F59D8"/>
    <w:rsid w:val="004F5C0D"/>
    <w:rsid w:val="004F5DF0"/>
    <w:rsid w:val="004F6238"/>
    <w:rsid w:val="004F6A5C"/>
    <w:rsid w:val="004F6AAD"/>
    <w:rsid w:val="004F706B"/>
    <w:rsid w:val="004F70EC"/>
    <w:rsid w:val="004F7254"/>
    <w:rsid w:val="004F72AF"/>
    <w:rsid w:val="004F7414"/>
    <w:rsid w:val="004F751C"/>
    <w:rsid w:val="004F78EF"/>
    <w:rsid w:val="004F7CBF"/>
    <w:rsid w:val="0050005A"/>
    <w:rsid w:val="00500156"/>
    <w:rsid w:val="005006C5"/>
    <w:rsid w:val="00500771"/>
    <w:rsid w:val="00500861"/>
    <w:rsid w:val="00500882"/>
    <w:rsid w:val="00500A3B"/>
    <w:rsid w:val="00500C0F"/>
    <w:rsid w:val="00500D5E"/>
    <w:rsid w:val="00501F64"/>
    <w:rsid w:val="005021B8"/>
    <w:rsid w:val="00502264"/>
    <w:rsid w:val="005023F8"/>
    <w:rsid w:val="00502469"/>
    <w:rsid w:val="00502644"/>
    <w:rsid w:val="0050288D"/>
    <w:rsid w:val="005029F9"/>
    <w:rsid w:val="00502A7D"/>
    <w:rsid w:val="00502DB7"/>
    <w:rsid w:val="005031AF"/>
    <w:rsid w:val="00503408"/>
    <w:rsid w:val="005040C9"/>
    <w:rsid w:val="005044F6"/>
    <w:rsid w:val="005045E3"/>
    <w:rsid w:val="00504839"/>
    <w:rsid w:val="00505273"/>
    <w:rsid w:val="00505383"/>
    <w:rsid w:val="005065D7"/>
    <w:rsid w:val="0050681F"/>
    <w:rsid w:val="00507911"/>
    <w:rsid w:val="00507DA8"/>
    <w:rsid w:val="005102C5"/>
    <w:rsid w:val="00510570"/>
    <w:rsid w:val="0051060F"/>
    <w:rsid w:val="0051073E"/>
    <w:rsid w:val="005107A1"/>
    <w:rsid w:val="00510823"/>
    <w:rsid w:val="005116A5"/>
    <w:rsid w:val="005116CD"/>
    <w:rsid w:val="00511A8C"/>
    <w:rsid w:val="00511D86"/>
    <w:rsid w:val="00511EBA"/>
    <w:rsid w:val="005120B4"/>
    <w:rsid w:val="00512409"/>
    <w:rsid w:val="0051253B"/>
    <w:rsid w:val="00512E41"/>
    <w:rsid w:val="005130E7"/>
    <w:rsid w:val="005136C3"/>
    <w:rsid w:val="00513869"/>
    <w:rsid w:val="00513AD7"/>
    <w:rsid w:val="00513C7C"/>
    <w:rsid w:val="005143D2"/>
    <w:rsid w:val="00515456"/>
    <w:rsid w:val="00515732"/>
    <w:rsid w:val="0051579B"/>
    <w:rsid w:val="00515830"/>
    <w:rsid w:val="0051602F"/>
    <w:rsid w:val="005160B5"/>
    <w:rsid w:val="005161C9"/>
    <w:rsid w:val="005162C4"/>
    <w:rsid w:val="00516AE0"/>
    <w:rsid w:val="00516E7F"/>
    <w:rsid w:val="0051731C"/>
    <w:rsid w:val="005176A4"/>
    <w:rsid w:val="00517725"/>
    <w:rsid w:val="005177BF"/>
    <w:rsid w:val="00517995"/>
    <w:rsid w:val="00517F55"/>
    <w:rsid w:val="00517FC1"/>
    <w:rsid w:val="00520EBF"/>
    <w:rsid w:val="005211C5"/>
    <w:rsid w:val="00521474"/>
    <w:rsid w:val="005214F2"/>
    <w:rsid w:val="00521588"/>
    <w:rsid w:val="0052187D"/>
    <w:rsid w:val="005219E7"/>
    <w:rsid w:val="00521AC3"/>
    <w:rsid w:val="00521DC3"/>
    <w:rsid w:val="00522293"/>
    <w:rsid w:val="0052288B"/>
    <w:rsid w:val="005229DE"/>
    <w:rsid w:val="00523056"/>
    <w:rsid w:val="005236BD"/>
    <w:rsid w:val="00523765"/>
    <w:rsid w:val="005237A0"/>
    <w:rsid w:val="00524297"/>
    <w:rsid w:val="00524415"/>
    <w:rsid w:val="005244C7"/>
    <w:rsid w:val="00524832"/>
    <w:rsid w:val="00524903"/>
    <w:rsid w:val="00524C3B"/>
    <w:rsid w:val="005252C1"/>
    <w:rsid w:val="00525370"/>
    <w:rsid w:val="0052544D"/>
    <w:rsid w:val="00525547"/>
    <w:rsid w:val="0052615F"/>
    <w:rsid w:val="005265C3"/>
    <w:rsid w:val="00526861"/>
    <w:rsid w:val="00526B66"/>
    <w:rsid w:val="00526CF9"/>
    <w:rsid w:val="00526E5D"/>
    <w:rsid w:val="00527663"/>
    <w:rsid w:val="00527747"/>
    <w:rsid w:val="00527A91"/>
    <w:rsid w:val="00527FD7"/>
    <w:rsid w:val="0053006A"/>
    <w:rsid w:val="005303D1"/>
    <w:rsid w:val="0053061E"/>
    <w:rsid w:val="005309A2"/>
    <w:rsid w:val="00530A54"/>
    <w:rsid w:val="00530F20"/>
    <w:rsid w:val="00530FE7"/>
    <w:rsid w:val="00531898"/>
    <w:rsid w:val="00531A8C"/>
    <w:rsid w:val="00531BEA"/>
    <w:rsid w:val="00531E83"/>
    <w:rsid w:val="00531EA2"/>
    <w:rsid w:val="00531F09"/>
    <w:rsid w:val="00531F58"/>
    <w:rsid w:val="005322EB"/>
    <w:rsid w:val="00532758"/>
    <w:rsid w:val="00532957"/>
    <w:rsid w:val="00532A7C"/>
    <w:rsid w:val="00532CE2"/>
    <w:rsid w:val="00533382"/>
    <w:rsid w:val="005337D2"/>
    <w:rsid w:val="00533918"/>
    <w:rsid w:val="005339AB"/>
    <w:rsid w:val="00533ABE"/>
    <w:rsid w:val="00533D9B"/>
    <w:rsid w:val="00533E69"/>
    <w:rsid w:val="00533E8F"/>
    <w:rsid w:val="0053444F"/>
    <w:rsid w:val="00534485"/>
    <w:rsid w:val="005344CE"/>
    <w:rsid w:val="00534893"/>
    <w:rsid w:val="00534ADA"/>
    <w:rsid w:val="00534B97"/>
    <w:rsid w:val="00534E6F"/>
    <w:rsid w:val="00534F0F"/>
    <w:rsid w:val="00534F43"/>
    <w:rsid w:val="00535367"/>
    <w:rsid w:val="005353D5"/>
    <w:rsid w:val="00535683"/>
    <w:rsid w:val="00535BEB"/>
    <w:rsid w:val="00535DD0"/>
    <w:rsid w:val="00535EC8"/>
    <w:rsid w:val="00535F9B"/>
    <w:rsid w:val="0053627F"/>
    <w:rsid w:val="005364C5"/>
    <w:rsid w:val="00536628"/>
    <w:rsid w:val="00536908"/>
    <w:rsid w:val="005369BE"/>
    <w:rsid w:val="00536C05"/>
    <w:rsid w:val="00536EFD"/>
    <w:rsid w:val="00536F40"/>
    <w:rsid w:val="00537059"/>
    <w:rsid w:val="00537587"/>
    <w:rsid w:val="00537699"/>
    <w:rsid w:val="005377F4"/>
    <w:rsid w:val="00537952"/>
    <w:rsid w:val="00537C4F"/>
    <w:rsid w:val="00537DCB"/>
    <w:rsid w:val="00537FB1"/>
    <w:rsid w:val="005400FC"/>
    <w:rsid w:val="0054042E"/>
    <w:rsid w:val="005405E6"/>
    <w:rsid w:val="00540733"/>
    <w:rsid w:val="0054075A"/>
    <w:rsid w:val="0054096F"/>
    <w:rsid w:val="00540E92"/>
    <w:rsid w:val="00540EC3"/>
    <w:rsid w:val="00541115"/>
    <w:rsid w:val="005412F6"/>
    <w:rsid w:val="0054169C"/>
    <w:rsid w:val="00541EB6"/>
    <w:rsid w:val="005427BF"/>
    <w:rsid w:val="00542BEC"/>
    <w:rsid w:val="00542C68"/>
    <w:rsid w:val="00542E0F"/>
    <w:rsid w:val="00542E74"/>
    <w:rsid w:val="00542EA9"/>
    <w:rsid w:val="00542F9E"/>
    <w:rsid w:val="005430FB"/>
    <w:rsid w:val="0054374A"/>
    <w:rsid w:val="00543779"/>
    <w:rsid w:val="0054386F"/>
    <w:rsid w:val="005442E4"/>
    <w:rsid w:val="00544582"/>
    <w:rsid w:val="0054466A"/>
    <w:rsid w:val="005447E3"/>
    <w:rsid w:val="00544926"/>
    <w:rsid w:val="0054533D"/>
    <w:rsid w:val="005454D7"/>
    <w:rsid w:val="005461AC"/>
    <w:rsid w:val="00546382"/>
    <w:rsid w:val="005466DF"/>
    <w:rsid w:val="0054731A"/>
    <w:rsid w:val="0054731D"/>
    <w:rsid w:val="00547472"/>
    <w:rsid w:val="005479AF"/>
    <w:rsid w:val="00547A3A"/>
    <w:rsid w:val="00547C49"/>
    <w:rsid w:val="0055012D"/>
    <w:rsid w:val="00550A47"/>
    <w:rsid w:val="00550BFD"/>
    <w:rsid w:val="005515E5"/>
    <w:rsid w:val="00551823"/>
    <w:rsid w:val="005519E3"/>
    <w:rsid w:val="00551CCE"/>
    <w:rsid w:val="00551D93"/>
    <w:rsid w:val="005521C0"/>
    <w:rsid w:val="0055281F"/>
    <w:rsid w:val="00552E34"/>
    <w:rsid w:val="0055323F"/>
    <w:rsid w:val="00553568"/>
    <w:rsid w:val="0055369D"/>
    <w:rsid w:val="00553B94"/>
    <w:rsid w:val="00553BA0"/>
    <w:rsid w:val="005542B4"/>
    <w:rsid w:val="0055474F"/>
    <w:rsid w:val="00554A8B"/>
    <w:rsid w:val="00554C5F"/>
    <w:rsid w:val="00554DCE"/>
    <w:rsid w:val="00554E26"/>
    <w:rsid w:val="00555726"/>
    <w:rsid w:val="00555843"/>
    <w:rsid w:val="00555BF4"/>
    <w:rsid w:val="00556840"/>
    <w:rsid w:val="00556CDD"/>
    <w:rsid w:val="00556E8C"/>
    <w:rsid w:val="0055708F"/>
    <w:rsid w:val="00557466"/>
    <w:rsid w:val="005576E6"/>
    <w:rsid w:val="00557748"/>
    <w:rsid w:val="005577B5"/>
    <w:rsid w:val="005579EB"/>
    <w:rsid w:val="00557FC2"/>
    <w:rsid w:val="005606A7"/>
    <w:rsid w:val="005608D6"/>
    <w:rsid w:val="00560EE1"/>
    <w:rsid w:val="00561318"/>
    <w:rsid w:val="00561869"/>
    <w:rsid w:val="005622AE"/>
    <w:rsid w:val="00562336"/>
    <w:rsid w:val="00562371"/>
    <w:rsid w:val="005624CD"/>
    <w:rsid w:val="00562AFD"/>
    <w:rsid w:val="00562E8E"/>
    <w:rsid w:val="00562FF7"/>
    <w:rsid w:val="005631C5"/>
    <w:rsid w:val="0056348E"/>
    <w:rsid w:val="0056356B"/>
    <w:rsid w:val="0056362F"/>
    <w:rsid w:val="00563AF7"/>
    <w:rsid w:val="00563BC6"/>
    <w:rsid w:val="00563BFA"/>
    <w:rsid w:val="00563DF2"/>
    <w:rsid w:val="00564008"/>
    <w:rsid w:val="00564266"/>
    <w:rsid w:val="0056429C"/>
    <w:rsid w:val="005645B0"/>
    <w:rsid w:val="00564BE1"/>
    <w:rsid w:val="00564BF9"/>
    <w:rsid w:val="00564E3C"/>
    <w:rsid w:val="00564E63"/>
    <w:rsid w:val="00565379"/>
    <w:rsid w:val="00565470"/>
    <w:rsid w:val="0056556A"/>
    <w:rsid w:val="005657F3"/>
    <w:rsid w:val="005658A0"/>
    <w:rsid w:val="00565E5E"/>
    <w:rsid w:val="00565EFE"/>
    <w:rsid w:val="0056632B"/>
    <w:rsid w:val="005669DE"/>
    <w:rsid w:val="00566BC0"/>
    <w:rsid w:val="00567120"/>
    <w:rsid w:val="005672B2"/>
    <w:rsid w:val="00567344"/>
    <w:rsid w:val="00567402"/>
    <w:rsid w:val="005674AA"/>
    <w:rsid w:val="00567628"/>
    <w:rsid w:val="00567B61"/>
    <w:rsid w:val="00567C0E"/>
    <w:rsid w:val="00567CAE"/>
    <w:rsid w:val="00567D3B"/>
    <w:rsid w:val="00567F42"/>
    <w:rsid w:val="0057001F"/>
    <w:rsid w:val="0057056B"/>
    <w:rsid w:val="005708CC"/>
    <w:rsid w:val="00570C30"/>
    <w:rsid w:val="00570CAD"/>
    <w:rsid w:val="00570CEC"/>
    <w:rsid w:val="00570DAD"/>
    <w:rsid w:val="00571072"/>
    <w:rsid w:val="0057135B"/>
    <w:rsid w:val="0057147F"/>
    <w:rsid w:val="005716D2"/>
    <w:rsid w:val="00571865"/>
    <w:rsid w:val="00572177"/>
    <w:rsid w:val="0057246D"/>
    <w:rsid w:val="005725FF"/>
    <w:rsid w:val="00572CBF"/>
    <w:rsid w:val="00572F1D"/>
    <w:rsid w:val="00572F7A"/>
    <w:rsid w:val="00573047"/>
    <w:rsid w:val="00573175"/>
    <w:rsid w:val="00573382"/>
    <w:rsid w:val="005736FB"/>
    <w:rsid w:val="00573E8D"/>
    <w:rsid w:val="00573EF5"/>
    <w:rsid w:val="005742D1"/>
    <w:rsid w:val="005743F2"/>
    <w:rsid w:val="005744C1"/>
    <w:rsid w:val="00574684"/>
    <w:rsid w:val="00574800"/>
    <w:rsid w:val="005749A3"/>
    <w:rsid w:val="00574C81"/>
    <w:rsid w:val="00574ED4"/>
    <w:rsid w:val="00575756"/>
    <w:rsid w:val="0057588E"/>
    <w:rsid w:val="00575BE2"/>
    <w:rsid w:val="00575EAC"/>
    <w:rsid w:val="00576051"/>
    <w:rsid w:val="00576149"/>
    <w:rsid w:val="005765FA"/>
    <w:rsid w:val="005769CF"/>
    <w:rsid w:val="00576E35"/>
    <w:rsid w:val="00576E59"/>
    <w:rsid w:val="005778D7"/>
    <w:rsid w:val="00577ABC"/>
    <w:rsid w:val="00580069"/>
    <w:rsid w:val="00580227"/>
    <w:rsid w:val="005805CC"/>
    <w:rsid w:val="00580601"/>
    <w:rsid w:val="00580612"/>
    <w:rsid w:val="00580990"/>
    <w:rsid w:val="0058125C"/>
    <w:rsid w:val="005813F6"/>
    <w:rsid w:val="00581407"/>
    <w:rsid w:val="00581518"/>
    <w:rsid w:val="005816DE"/>
    <w:rsid w:val="00581820"/>
    <w:rsid w:val="00581D64"/>
    <w:rsid w:val="00581F02"/>
    <w:rsid w:val="00581FE2"/>
    <w:rsid w:val="0058200D"/>
    <w:rsid w:val="00582296"/>
    <w:rsid w:val="00582C02"/>
    <w:rsid w:val="00582D6F"/>
    <w:rsid w:val="00582DD5"/>
    <w:rsid w:val="005837A1"/>
    <w:rsid w:val="00583C9B"/>
    <w:rsid w:val="00583D1A"/>
    <w:rsid w:val="00583E57"/>
    <w:rsid w:val="00583F0B"/>
    <w:rsid w:val="0058450F"/>
    <w:rsid w:val="005855EE"/>
    <w:rsid w:val="00585694"/>
    <w:rsid w:val="00585A0C"/>
    <w:rsid w:val="00585AB0"/>
    <w:rsid w:val="00586357"/>
    <w:rsid w:val="0058663E"/>
    <w:rsid w:val="00586B7F"/>
    <w:rsid w:val="00586DCF"/>
    <w:rsid w:val="005870F7"/>
    <w:rsid w:val="0058723F"/>
    <w:rsid w:val="00587350"/>
    <w:rsid w:val="00587451"/>
    <w:rsid w:val="00587491"/>
    <w:rsid w:val="005879A4"/>
    <w:rsid w:val="005879BB"/>
    <w:rsid w:val="00587AE7"/>
    <w:rsid w:val="00587E5F"/>
    <w:rsid w:val="00587ED4"/>
    <w:rsid w:val="00590B20"/>
    <w:rsid w:val="00590F85"/>
    <w:rsid w:val="00591437"/>
    <w:rsid w:val="0059159D"/>
    <w:rsid w:val="005918F2"/>
    <w:rsid w:val="005919DA"/>
    <w:rsid w:val="005924BF"/>
    <w:rsid w:val="005929C1"/>
    <w:rsid w:val="00592BD4"/>
    <w:rsid w:val="00592E24"/>
    <w:rsid w:val="005930FA"/>
    <w:rsid w:val="005932F8"/>
    <w:rsid w:val="005933ED"/>
    <w:rsid w:val="0059448F"/>
    <w:rsid w:val="00594613"/>
    <w:rsid w:val="00594A32"/>
    <w:rsid w:val="00594C1F"/>
    <w:rsid w:val="00595075"/>
    <w:rsid w:val="005952A0"/>
    <w:rsid w:val="0059533E"/>
    <w:rsid w:val="005954BF"/>
    <w:rsid w:val="00595887"/>
    <w:rsid w:val="00595B83"/>
    <w:rsid w:val="00595F83"/>
    <w:rsid w:val="00596267"/>
    <w:rsid w:val="00596476"/>
    <w:rsid w:val="00596521"/>
    <w:rsid w:val="005966BB"/>
    <w:rsid w:val="005967C0"/>
    <w:rsid w:val="00596FA8"/>
    <w:rsid w:val="00597109"/>
    <w:rsid w:val="005972D8"/>
    <w:rsid w:val="00597314"/>
    <w:rsid w:val="00597BC1"/>
    <w:rsid w:val="00597C2F"/>
    <w:rsid w:val="00597C8A"/>
    <w:rsid w:val="005A02A8"/>
    <w:rsid w:val="005A03BD"/>
    <w:rsid w:val="005A03EF"/>
    <w:rsid w:val="005A0E8B"/>
    <w:rsid w:val="005A0EC1"/>
    <w:rsid w:val="005A198B"/>
    <w:rsid w:val="005A1BC2"/>
    <w:rsid w:val="005A20D5"/>
    <w:rsid w:val="005A25BF"/>
    <w:rsid w:val="005A2E4C"/>
    <w:rsid w:val="005A332F"/>
    <w:rsid w:val="005A3518"/>
    <w:rsid w:val="005A420C"/>
    <w:rsid w:val="005A4421"/>
    <w:rsid w:val="005A4439"/>
    <w:rsid w:val="005A4958"/>
    <w:rsid w:val="005A51F2"/>
    <w:rsid w:val="005A55C5"/>
    <w:rsid w:val="005A5612"/>
    <w:rsid w:val="005A57D9"/>
    <w:rsid w:val="005A58DA"/>
    <w:rsid w:val="005A5B67"/>
    <w:rsid w:val="005A6363"/>
    <w:rsid w:val="005A73FD"/>
    <w:rsid w:val="005A7420"/>
    <w:rsid w:val="005A7545"/>
    <w:rsid w:val="005A7891"/>
    <w:rsid w:val="005A7B5F"/>
    <w:rsid w:val="005A7E9D"/>
    <w:rsid w:val="005A7F19"/>
    <w:rsid w:val="005B0483"/>
    <w:rsid w:val="005B0679"/>
    <w:rsid w:val="005B075D"/>
    <w:rsid w:val="005B18C5"/>
    <w:rsid w:val="005B1B9A"/>
    <w:rsid w:val="005B1E24"/>
    <w:rsid w:val="005B235A"/>
    <w:rsid w:val="005B23DC"/>
    <w:rsid w:val="005B2B6D"/>
    <w:rsid w:val="005B2BEB"/>
    <w:rsid w:val="005B2CDD"/>
    <w:rsid w:val="005B2DCC"/>
    <w:rsid w:val="005B2F78"/>
    <w:rsid w:val="005B3215"/>
    <w:rsid w:val="005B32C3"/>
    <w:rsid w:val="005B36FA"/>
    <w:rsid w:val="005B383E"/>
    <w:rsid w:val="005B39A0"/>
    <w:rsid w:val="005B3ECE"/>
    <w:rsid w:val="005B4053"/>
    <w:rsid w:val="005B40F6"/>
    <w:rsid w:val="005B4380"/>
    <w:rsid w:val="005B4A93"/>
    <w:rsid w:val="005B4D7D"/>
    <w:rsid w:val="005B510F"/>
    <w:rsid w:val="005B548D"/>
    <w:rsid w:val="005B6634"/>
    <w:rsid w:val="005B6991"/>
    <w:rsid w:val="005B6C42"/>
    <w:rsid w:val="005B6D34"/>
    <w:rsid w:val="005B704F"/>
    <w:rsid w:val="005B7299"/>
    <w:rsid w:val="005B7E26"/>
    <w:rsid w:val="005C00FC"/>
    <w:rsid w:val="005C0486"/>
    <w:rsid w:val="005C0560"/>
    <w:rsid w:val="005C0823"/>
    <w:rsid w:val="005C0A39"/>
    <w:rsid w:val="005C0BCB"/>
    <w:rsid w:val="005C0ED8"/>
    <w:rsid w:val="005C117F"/>
    <w:rsid w:val="005C1279"/>
    <w:rsid w:val="005C1571"/>
    <w:rsid w:val="005C1C7D"/>
    <w:rsid w:val="005C1ED8"/>
    <w:rsid w:val="005C25D2"/>
    <w:rsid w:val="005C2836"/>
    <w:rsid w:val="005C289C"/>
    <w:rsid w:val="005C292D"/>
    <w:rsid w:val="005C2D29"/>
    <w:rsid w:val="005C2F75"/>
    <w:rsid w:val="005C32D9"/>
    <w:rsid w:val="005C36CE"/>
    <w:rsid w:val="005C3FA9"/>
    <w:rsid w:val="005C442B"/>
    <w:rsid w:val="005C4531"/>
    <w:rsid w:val="005C49C5"/>
    <w:rsid w:val="005C4B87"/>
    <w:rsid w:val="005C4C58"/>
    <w:rsid w:val="005C4FDD"/>
    <w:rsid w:val="005C54C7"/>
    <w:rsid w:val="005C5876"/>
    <w:rsid w:val="005C5FE0"/>
    <w:rsid w:val="005C6122"/>
    <w:rsid w:val="005C63A7"/>
    <w:rsid w:val="005C6789"/>
    <w:rsid w:val="005C69DF"/>
    <w:rsid w:val="005C70A3"/>
    <w:rsid w:val="005C79BD"/>
    <w:rsid w:val="005C7C62"/>
    <w:rsid w:val="005C7C69"/>
    <w:rsid w:val="005C7DD8"/>
    <w:rsid w:val="005D0D13"/>
    <w:rsid w:val="005D11EA"/>
    <w:rsid w:val="005D1285"/>
    <w:rsid w:val="005D131D"/>
    <w:rsid w:val="005D14DF"/>
    <w:rsid w:val="005D14FA"/>
    <w:rsid w:val="005D1773"/>
    <w:rsid w:val="005D1BEB"/>
    <w:rsid w:val="005D1DA0"/>
    <w:rsid w:val="005D1FC2"/>
    <w:rsid w:val="005D1FF8"/>
    <w:rsid w:val="005D210C"/>
    <w:rsid w:val="005D272A"/>
    <w:rsid w:val="005D2A46"/>
    <w:rsid w:val="005D2FA5"/>
    <w:rsid w:val="005D2FD4"/>
    <w:rsid w:val="005D3521"/>
    <w:rsid w:val="005D3731"/>
    <w:rsid w:val="005D481D"/>
    <w:rsid w:val="005D486B"/>
    <w:rsid w:val="005D4ABC"/>
    <w:rsid w:val="005D4C3B"/>
    <w:rsid w:val="005D4F39"/>
    <w:rsid w:val="005D515D"/>
    <w:rsid w:val="005D5834"/>
    <w:rsid w:val="005D5907"/>
    <w:rsid w:val="005D5B5C"/>
    <w:rsid w:val="005D65E3"/>
    <w:rsid w:val="005D66E7"/>
    <w:rsid w:val="005D7771"/>
    <w:rsid w:val="005D7D6D"/>
    <w:rsid w:val="005E0227"/>
    <w:rsid w:val="005E0244"/>
    <w:rsid w:val="005E06F5"/>
    <w:rsid w:val="005E070F"/>
    <w:rsid w:val="005E0757"/>
    <w:rsid w:val="005E0ED1"/>
    <w:rsid w:val="005E1759"/>
    <w:rsid w:val="005E1AF8"/>
    <w:rsid w:val="005E1BEE"/>
    <w:rsid w:val="005E1D4D"/>
    <w:rsid w:val="005E2192"/>
    <w:rsid w:val="005E2346"/>
    <w:rsid w:val="005E2870"/>
    <w:rsid w:val="005E2F48"/>
    <w:rsid w:val="005E355C"/>
    <w:rsid w:val="005E3611"/>
    <w:rsid w:val="005E3695"/>
    <w:rsid w:val="005E3DA7"/>
    <w:rsid w:val="005E3E74"/>
    <w:rsid w:val="005E498A"/>
    <w:rsid w:val="005E4D71"/>
    <w:rsid w:val="005E4E23"/>
    <w:rsid w:val="005E4EE2"/>
    <w:rsid w:val="005E4F84"/>
    <w:rsid w:val="005E54EC"/>
    <w:rsid w:val="005E5541"/>
    <w:rsid w:val="005E556B"/>
    <w:rsid w:val="005E55F6"/>
    <w:rsid w:val="005E5E1C"/>
    <w:rsid w:val="005E61BD"/>
    <w:rsid w:val="005E637D"/>
    <w:rsid w:val="005E66FC"/>
    <w:rsid w:val="005E6761"/>
    <w:rsid w:val="005E6D9D"/>
    <w:rsid w:val="005E6E70"/>
    <w:rsid w:val="005E70DB"/>
    <w:rsid w:val="005E7395"/>
    <w:rsid w:val="005E7672"/>
    <w:rsid w:val="005E78E8"/>
    <w:rsid w:val="005E79D7"/>
    <w:rsid w:val="005F0081"/>
    <w:rsid w:val="005F0968"/>
    <w:rsid w:val="005F0B95"/>
    <w:rsid w:val="005F12A8"/>
    <w:rsid w:val="005F18F2"/>
    <w:rsid w:val="005F1B28"/>
    <w:rsid w:val="005F242C"/>
    <w:rsid w:val="005F2520"/>
    <w:rsid w:val="005F2533"/>
    <w:rsid w:val="005F28A8"/>
    <w:rsid w:val="005F2AD2"/>
    <w:rsid w:val="005F2B61"/>
    <w:rsid w:val="005F2E45"/>
    <w:rsid w:val="005F2F57"/>
    <w:rsid w:val="005F2F7F"/>
    <w:rsid w:val="005F332B"/>
    <w:rsid w:val="005F3654"/>
    <w:rsid w:val="005F37A5"/>
    <w:rsid w:val="005F39B7"/>
    <w:rsid w:val="005F42FB"/>
    <w:rsid w:val="005F44E0"/>
    <w:rsid w:val="005F4661"/>
    <w:rsid w:val="005F48C5"/>
    <w:rsid w:val="005F4EA5"/>
    <w:rsid w:val="005F4F12"/>
    <w:rsid w:val="005F50FA"/>
    <w:rsid w:val="005F53DC"/>
    <w:rsid w:val="005F53E5"/>
    <w:rsid w:val="005F577B"/>
    <w:rsid w:val="005F57D8"/>
    <w:rsid w:val="005F5A53"/>
    <w:rsid w:val="005F5A95"/>
    <w:rsid w:val="005F5AC2"/>
    <w:rsid w:val="005F5B43"/>
    <w:rsid w:val="005F6266"/>
    <w:rsid w:val="005F672C"/>
    <w:rsid w:val="005F6BD9"/>
    <w:rsid w:val="005F6C44"/>
    <w:rsid w:val="005F6CCB"/>
    <w:rsid w:val="005F7626"/>
    <w:rsid w:val="005F7876"/>
    <w:rsid w:val="005F7987"/>
    <w:rsid w:val="005F7E1B"/>
    <w:rsid w:val="006000EB"/>
    <w:rsid w:val="0060080C"/>
    <w:rsid w:val="0060127B"/>
    <w:rsid w:val="006012F9"/>
    <w:rsid w:val="00601306"/>
    <w:rsid w:val="00601411"/>
    <w:rsid w:val="00601A07"/>
    <w:rsid w:val="00601F99"/>
    <w:rsid w:val="00601FDA"/>
    <w:rsid w:val="0060221B"/>
    <w:rsid w:val="006022CA"/>
    <w:rsid w:val="00602318"/>
    <w:rsid w:val="00602FB7"/>
    <w:rsid w:val="00603253"/>
    <w:rsid w:val="00603756"/>
    <w:rsid w:val="00603EBF"/>
    <w:rsid w:val="006044D9"/>
    <w:rsid w:val="006045F0"/>
    <w:rsid w:val="006046F2"/>
    <w:rsid w:val="0060492C"/>
    <w:rsid w:val="00605171"/>
    <w:rsid w:val="00605201"/>
    <w:rsid w:val="006052B5"/>
    <w:rsid w:val="00605A67"/>
    <w:rsid w:val="006068DB"/>
    <w:rsid w:val="00606EB5"/>
    <w:rsid w:val="006072BB"/>
    <w:rsid w:val="00607392"/>
    <w:rsid w:val="00607B68"/>
    <w:rsid w:val="00607F42"/>
    <w:rsid w:val="006101AA"/>
    <w:rsid w:val="0061022D"/>
    <w:rsid w:val="0061033D"/>
    <w:rsid w:val="006105D4"/>
    <w:rsid w:val="006115B9"/>
    <w:rsid w:val="00611C8E"/>
    <w:rsid w:val="00611E2D"/>
    <w:rsid w:val="00612088"/>
    <w:rsid w:val="006123B4"/>
    <w:rsid w:val="006126A2"/>
    <w:rsid w:val="0061296C"/>
    <w:rsid w:val="00612C30"/>
    <w:rsid w:val="00613179"/>
    <w:rsid w:val="00613A54"/>
    <w:rsid w:val="00613AEF"/>
    <w:rsid w:val="00613EB5"/>
    <w:rsid w:val="006142EF"/>
    <w:rsid w:val="00614324"/>
    <w:rsid w:val="00614363"/>
    <w:rsid w:val="00614C80"/>
    <w:rsid w:val="00615040"/>
    <w:rsid w:val="006152A0"/>
    <w:rsid w:val="00615EE3"/>
    <w:rsid w:val="00616304"/>
    <w:rsid w:val="0061659B"/>
    <w:rsid w:val="00616802"/>
    <w:rsid w:val="00616C71"/>
    <w:rsid w:val="00616C81"/>
    <w:rsid w:val="00616EA4"/>
    <w:rsid w:val="00616F23"/>
    <w:rsid w:val="0061700A"/>
    <w:rsid w:val="006177C0"/>
    <w:rsid w:val="006179DC"/>
    <w:rsid w:val="006203EF"/>
    <w:rsid w:val="00620507"/>
    <w:rsid w:val="0062070F"/>
    <w:rsid w:val="00620753"/>
    <w:rsid w:val="0062089E"/>
    <w:rsid w:val="00620D6C"/>
    <w:rsid w:val="00620E91"/>
    <w:rsid w:val="0062148B"/>
    <w:rsid w:val="00621758"/>
    <w:rsid w:val="00621868"/>
    <w:rsid w:val="00621A3A"/>
    <w:rsid w:val="00621D56"/>
    <w:rsid w:val="0062238E"/>
    <w:rsid w:val="006223FC"/>
    <w:rsid w:val="006228E3"/>
    <w:rsid w:val="00622A8C"/>
    <w:rsid w:val="00622AC1"/>
    <w:rsid w:val="00622E6F"/>
    <w:rsid w:val="00623F89"/>
    <w:rsid w:val="00624A27"/>
    <w:rsid w:val="00625660"/>
    <w:rsid w:val="00625E8D"/>
    <w:rsid w:val="00625FA9"/>
    <w:rsid w:val="0062602A"/>
    <w:rsid w:val="006260ED"/>
    <w:rsid w:val="00626238"/>
    <w:rsid w:val="00626605"/>
    <w:rsid w:val="00626F43"/>
    <w:rsid w:val="00626F63"/>
    <w:rsid w:val="0062777C"/>
    <w:rsid w:val="006278AB"/>
    <w:rsid w:val="00627B1C"/>
    <w:rsid w:val="00627C1B"/>
    <w:rsid w:val="00630018"/>
    <w:rsid w:val="006301BB"/>
    <w:rsid w:val="00630418"/>
    <w:rsid w:val="0063053C"/>
    <w:rsid w:val="00630840"/>
    <w:rsid w:val="00630B52"/>
    <w:rsid w:val="00630D1A"/>
    <w:rsid w:val="0063115F"/>
    <w:rsid w:val="006312F3"/>
    <w:rsid w:val="006316FA"/>
    <w:rsid w:val="00631716"/>
    <w:rsid w:val="006318EC"/>
    <w:rsid w:val="00631F6D"/>
    <w:rsid w:val="0063213E"/>
    <w:rsid w:val="00632497"/>
    <w:rsid w:val="006328E6"/>
    <w:rsid w:val="00632FAC"/>
    <w:rsid w:val="00632FB0"/>
    <w:rsid w:val="006330E5"/>
    <w:rsid w:val="00633334"/>
    <w:rsid w:val="006333A3"/>
    <w:rsid w:val="00633A04"/>
    <w:rsid w:val="00633A8E"/>
    <w:rsid w:val="00633B99"/>
    <w:rsid w:val="00633DCF"/>
    <w:rsid w:val="006340C0"/>
    <w:rsid w:val="00634116"/>
    <w:rsid w:val="00634301"/>
    <w:rsid w:val="006349A5"/>
    <w:rsid w:val="00635418"/>
    <w:rsid w:val="00635595"/>
    <w:rsid w:val="006356E0"/>
    <w:rsid w:val="00635793"/>
    <w:rsid w:val="00635F4A"/>
    <w:rsid w:val="0063603F"/>
    <w:rsid w:val="0063634D"/>
    <w:rsid w:val="006365F0"/>
    <w:rsid w:val="00636834"/>
    <w:rsid w:val="00636863"/>
    <w:rsid w:val="00636AB9"/>
    <w:rsid w:val="00636DC6"/>
    <w:rsid w:val="0063705F"/>
    <w:rsid w:val="00637BFF"/>
    <w:rsid w:val="00637D6E"/>
    <w:rsid w:val="0064022E"/>
    <w:rsid w:val="00640257"/>
    <w:rsid w:val="006404EE"/>
    <w:rsid w:val="0064082F"/>
    <w:rsid w:val="00640B42"/>
    <w:rsid w:val="00640D37"/>
    <w:rsid w:val="0064103A"/>
    <w:rsid w:val="00641161"/>
    <w:rsid w:val="00641269"/>
    <w:rsid w:val="00641280"/>
    <w:rsid w:val="0064156B"/>
    <w:rsid w:val="00641BF9"/>
    <w:rsid w:val="0064218D"/>
    <w:rsid w:val="00642C2A"/>
    <w:rsid w:val="006430F6"/>
    <w:rsid w:val="00643830"/>
    <w:rsid w:val="0064416C"/>
    <w:rsid w:val="0064436A"/>
    <w:rsid w:val="00644481"/>
    <w:rsid w:val="006444DB"/>
    <w:rsid w:val="006449CB"/>
    <w:rsid w:val="00644C93"/>
    <w:rsid w:val="00644D23"/>
    <w:rsid w:val="00644DA3"/>
    <w:rsid w:val="00644F27"/>
    <w:rsid w:val="00645143"/>
    <w:rsid w:val="00645467"/>
    <w:rsid w:val="00645B38"/>
    <w:rsid w:val="006465CF"/>
    <w:rsid w:val="006465F7"/>
    <w:rsid w:val="00646696"/>
    <w:rsid w:val="0064676E"/>
    <w:rsid w:val="00646E68"/>
    <w:rsid w:val="006473F9"/>
    <w:rsid w:val="00647688"/>
    <w:rsid w:val="0064799B"/>
    <w:rsid w:val="006479B6"/>
    <w:rsid w:val="00647B40"/>
    <w:rsid w:val="00647C91"/>
    <w:rsid w:val="00647D54"/>
    <w:rsid w:val="00647E4C"/>
    <w:rsid w:val="00647F57"/>
    <w:rsid w:val="00650F7E"/>
    <w:rsid w:val="00651019"/>
    <w:rsid w:val="0065120A"/>
    <w:rsid w:val="0065121F"/>
    <w:rsid w:val="00651743"/>
    <w:rsid w:val="00651EE0"/>
    <w:rsid w:val="00651F30"/>
    <w:rsid w:val="00651F8F"/>
    <w:rsid w:val="00652241"/>
    <w:rsid w:val="006525AC"/>
    <w:rsid w:val="00652B91"/>
    <w:rsid w:val="00652EDC"/>
    <w:rsid w:val="00653350"/>
    <w:rsid w:val="00653AD8"/>
    <w:rsid w:val="0065429F"/>
    <w:rsid w:val="0065589A"/>
    <w:rsid w:val="00655BBF"/>
    <w:rsid w:val="00656064"/>
    <w:rsid w:val="00656147"/>
    <w:rsid w:val="00656A7E"/>
    <w:rsid w:val="00656AEB"/>
    <w:rsid w:val="00656ECC"/>
    <w:rsid w:val="00656F38"/>
    <w:rsid w:val="006570C7"/>
    <w:rsid w:val="00657A55"/>
    <w:rsid w:val="006608CC"/>
    <w:rsid w:val="00660DB6"/>
    <w:rsid w:val="00661175"/>
    <w:rsid w:val="00661444"/>
    <w:rsid w:val="0066151C"/>
    <w:rsid w:val="00661761"/>
    <w:rsid w:val="00662316"/>
    <w:rsid w:val="006625F9"/>
    <w:rsid w:val="00662628"/>
    <w:rsid w:val="0066293C"/>
    <w:rsid w:val="0066296B"/>
    <w:rsid w:val="00662978"/>
    <w:rsid w:val="0066305D"/>
    <w:rsid w:val="00663A98"/>
    <w:rsid w:val="00663C8A"/>
    <w:rsid w:val="00663CE3"/>
    <w:rsid w:val="0066451D"/>
    <w:rsid w:val="00664619"/>
    <w:rsid w:val="00664DFA"/>
    <w:rsid w:val="006650C9"/>
    <w:rsid w:val="00665749"/>
    <w:rsid w:val="00666936"/>
    <w:rsid w:val="00666A62"/>
    <w:rsid w:val="006675C3"/>
    <w:rsid w:val="00667F1A"/>
    <w:rsid w:val="00670A3C"/>
    <w:rsid w:val="00670DE5"/>
    <w:rsid w:val="0067123B"/>
    <w:rsid w:val="0067147B"/>
    <w:rsid w:val="006714FA"/>
    <w:rsid w:val="00671843"/>
    <w:rsid w:val="00671E69"/>
    <w:rsid w:val="00672210"/>
    <w:rsid w:val="00672696"/>
    <w:rsid w:val="00672795"/>
    <w:rsid w:val="00672855"/>
    <w:rsid w:val="00672947"/>
    <w:rsid w:val="00672B0A"/>
    <w:rsid w:val="00673164"/>
    <w:rsid w:val="006731AD"/>
    <w:rsid w:val="0067327A"/>
    <w:rsid w:val="00673A93"/>
    <w:rsid w:val="00673C8C"/>
    <w:rsid w:val="00673DB2"/>
    <w:rsid w:val="0067409D"/>
    <w:rsid w:val="0067416E"/>
    <w:rsid w:val="00674294"/>
    <w:rsid w:val="006742EF"/>
    <w:rsid w:val="006743F1"/>
    <w:rsid w:val="00674481"/>
    <w:rsid w:val="006746EB"/>
    <w:rsid w:val="00674795"/>
    <w:rsid w:val="00674DE3"/>
    <w:rsid w:val="006751B6"/>
    <w:rsid w:val="0067540C"/>
    <w:rsid w:val="00675599"/>
    <w:rsid w:val="00675628"/>
    <w:rsid w:val="006756A4"/>
    <w:rsid w:val="0067594F"/>
    <w:rsid w:val="00675F05"/>
    <w:rsid w:val="00676321"/>
    <w:rsid w:val="00676432"/>
    <w:rsid w:val="006764E8"/>
    <w:rsid w:val="00676AD8"/>
    <w:rsid w:val="00676C8C"/>
    <w:rsid w:val="00676F33"/>
    <w:rsid w:val="006772CA"/>
    <w:rsid w:val="00677645"/>
    <w:rsid w:val="00677D51"/>
    <w:rsid w:val="00680806"/>
    <w:rsid w:val="00680CB8"/>
    <w:rsid w:val="00680E8E"/>
    <w:rsid w:val="00681082"/>
    <w:rsid w:val="006815EA"/>
    <w:rsid w:val="00681667"/>
    <w:rsid w:val="00681691"/>
    <w:rsid w:val="00681CF1"/>
    <w:rsid w:val="00681DDE"/>
    <w:rsid w:val="00681E4C"/>
    <w:rsid w:val="0068203A"/>
    <w:rsid w:val="00682588"/>
    <w:rsid w:val="006826D9"/>
    <w:rsid w:val="00682D2E"/>
    <w:rsid w:val="00682DEA"/>
    <w:rsid w:val="00682E94"/>
    <w:rsid w:val="006830B7"/>
    <w:rsid w:val="006830C2"/>
    <w:rsid w:val="00683715"/>
    <w:rsid w:val="00683BC5"/>
    <w:rsid w:val="006846AD"/>
    <w:rsid w:val="006846F8"/>
    <w:rsid w:val="00684F32"/>
    <w:rsid w:val="00684FE8"/>
    <w:rsid w:val="0068519E"/>
    <w:rsid w:val="00685B58"/>
    <w:rsid w:val="00685C0C"/>
    <w:rsid w:val="00686468"/>
    <w:rsid w:val="006866AA"/>
    <w:rsid w:val="00686725"/>
    <w:rsid w:val="00686916"/>
    <w:rsid w:val="00686918"/>
    <w:rsid w:val="00686A51"/>
    <w:rsid w:val="00686EF9"/>
    <w:rsid w:val="00686FB2"/>
    <w:rsid w:val="00687093"/>
    <w:rsid w:val="006876EA"/>
    <w:rsid w:val="0068787A"/>
    <w:rsid w:val="00690463"/>
    <w:rsid w:val="0069050A"/>
    <w:rsid w:val="006911FE"/>
    <w:rsid w:val="006914BE"/>
    <w:rsid w:val="00691884"/>
    <w:rsid w:val="00691E8A"/>
    <w:rsid w:val="00691FE4"/>
    <w:rsid w:val="00692784"/>
    <w:rsid w:val="00692D26"/>
    <w:rsid w:val="00692F3F"/>
    <w:rsid w:val="00693BAD"/>
    <w:rsid w:val="00693BB5"/>
    <w:rsid w:val="00693C16"/>
    <w:rsid w:val="00694356"/>
    <w:rsid w:val="00694442"/>
    <w:rsid w:val="00694647"/>
    <w:rsid w:val="0069475A"/>
    <w:rsid w:val="00694E4A"/>
    <w:rsid w:val="00695244"/>
    <w:rsid w:val="006953F3"/>
    <w:rsid w:val="00695489"/>
    <w:rsid w:val="00695997"/>
    <w:rsid w:val="00696475"/>
    <w:rsid w:val="006965DB"/>
    <w:rsid w:val="00696A27"/>
    <w:rsid w:val="006970CC"/>
    <w:rsid w:val="006971C4"/>
    <w:rsid w:val="00697351"/>
    <w:rsid w:val="006975AF"/>
    <w:rsid w:val="0069790A"/>
    <w:rsid w:val="006979E1"/>
    <w:rsid w:val="00697A8B"/>
    <w:rsid w:val="00697C26"/>
    <w:rsid w:val="00697C7D"/>
    <w:rsid w:val="006A00AA"/>
    <w:rsid w:val="006A00F3"/>
    <w:rsid w:val="006A02D7"/>
    <w:rsid w:val="006A03D1"/>
    <w:rsid w:val="006A07BB"/>
    <w:rsid w:val="006A07D8"/>
    <w:rsid w:val="006A0F6B"/>
    <w:rsid w:val="006A1489"/>
    <w:rsid w:val="006A14AF"/>
    <w:rsid w:val="006A1544"/>
    <w:rsid w:val="006A1890"/>
    <w:rsid w:val="006A1A8F"/>
    <w:rsid w:val="006A1BCB"/>
    <w:rsid w:val="006A1D9E"/>
    <w:rsid w:val="006A1DF5"/>
    <w:rsid w:val="006A271A"/>
    <w:rsid w:val="006A2CB1"/>
    <w:rsid w:val="006A33D9"/>
    <w:rsid w:val="006A347E"/>
    <w:rsid w:val="006A3773"/>
    <w:rsid w:val="006A4610"/>
    <w:rsid w:val="006A5409"/>
    <w:rsid w:val="006A55E8"/>
    <w:rsid w:val="006A5CF6"/>
    <w:rsid w:val="006A6431"/>
    <w:rsid w:val="006A64FC"/>
    <w:rsid w:val="006A6FD7"/>
    <w:rsid w:val="006A7080"/>
    <w:rsid w:val="006A7082"/>
    <w:rsid w:val="006A7E0C"/>
    <w:rsid w:val="006A7E77"/>
    <w:rsid w:val="006A7EBA"/>
    <w:rsid w:val="006B0053"/>
    <w:rsid w:val="006B0530"/>
    <w:rsid w:val="006B089B"/>
    <w:rsid w:val="006B14EA"/>
    <w:rsid w:val="006B1528"/>
    <w:rsid w:val="006B1593"/>
    <w:rsid w:val="006B2136"/>
    <w:rsid w:val="006B2143"/>
    <w:rsid w:val="006B2181"/>
    <w:rsid w:val="006B2522"/>
    <w:rsid w:val="006B25C8"/>
    <w:rsid w:val="006B2845"/>
    <w:rsid w:val="006B2A4E"/>
    <w:rsid w:val="006B2CC1"/>
    <w:rsid w:val="006B302F"/>
    <w:rsid w:val="006B3083"/>
    <w:rsid w:val="006B35E6"/>
    <w:rsid w:val="006B3B6A"/>
    <w:rsid w:val="006B3B6C"/>
    <w:rsid w:val="006B403D"/>
    <w:rsid w:val="006B426C"/>
    <w:rsid w:val="006B4B64"/>
    <w:rsid w:val="006B4C3E"/>
    <w:rsid w:val="006B4C6D"/>
    <w:rsid w:val="006B557A"/>
    <w:rsid w:val="006B56B3"/>
    <w:rsid w:val="006B57FD"/>
    <w:rsid w:val="006B5B2C"/>
    <w:rsid w:val="006B5DC2"/>
    <w:rsid w:val="006B606C"/>
    <w:rsid w:val="006B63E2"/>
    <w:rsid w:val="006B67FA"/>
    <w:rsid w:val="006B6839"/>
    <w:rsid w:val="006B6AD0"/>
    <w:rsid w:val="006B6C1A"/>
    <w:rsid w:val="006B6D71"/>
    <w:rsid w:val="006B6D77"/>
    <w:rsid w:val="006B7410"/>
    <w:rsid w:val="006B7520"/>
    <w:rsid w:val="006B7865"/>
    <w:rsid w:val="006B7AA6"/>
    <w:rsid w:val="006B7B7F"/>
    <w:rsid w:val="006C077D"/>
    <w:rsid w:val="006C0982"/>
    <w:rsid w:val="006C0B3B"/>
    <w:rsid w:val="006C0E41"/>
    <w:rsid w:val="006C0F65"/>
    <w:rsid w:val="006C1851"/>
    <w:rsid w:val="006C18CD"/>
    <w:rsid w:val="006C1E57"/>
    <w:rsid w:val="006C22C8"/>
    <w:rsid w:val="006C2354"/>
    <w:rsid w:val="006C24BF"/>
    <w:rsid w:val="006C2BFF"/>
    <w:rsid w:val="006C2ECB"/>
    <w:rsid w:val="006C3561"/>
    <w:rsid w:val="006C3576"/>
    <w:rsid w:val="006C36FB"/>
    <w:rsid w:val="006C38C4"/>
    <w:rsid w:val="006C3945"/>
    <w:rsid w:val="006C4526"/>
    <w:rsid w:val="006C494F"/>
    <w:rsid w:val="006C523D"/>
    <w:rsid w:val="006C53F8"/>
    <w:rsid w:val="006C5760"/>
    <w:rsid w:val="006C5821"/>
    <w:rsid w:val="006C63A1"/>
    <w:rsid w:val="006C67B7"/>
    <w:rsid w:val="006C68DB"/>
    <w:rsid w:val="006C69A1"/>
    <w:rsid w:val="006C6A74"/>
    <w:rsid w:val="006C6EEA"/>
    <w:rsid w:val="006C77F9"/>
    <w:rsid w:val="006C7837"/>
    <w:rsid w:val="006C78AF"/>
    <w:rsid w:val="006C79B4"/>
    <w:rsid w:val="006C7C5F"/>
    <w:rsid w:val="006C7CC0"/>
    <w:rsid w:val="006C7CD4"/>
    <w:rsid w:val="006D014B"/>
    <w:rsid w:val="006D0552"/>
    <w:rsid w:val="006D06FB"/>
    <w:rsid w:val="006D07A4"/>
    <w:rsid w:val="006D0A50"/>
    <w:rsid w:val="006D0BB5"/>
    <w:rsid w:val="006D0BF8"/>
    <w:rsid w:val="006D0BFA"/>
    <w:rsid w:val="006D0FAF"/>
    <w:rsid w:val="006D0FC5"/>
    <w:rsid w:val="006D108F"/>
    <w:rsid w:val="006D1185"/>
    <w:rsid w:val="006D16DB"/>
    <w:rsid w:val="006D17B9"/>
    <w:rsid w:val="006D1926"/>
    <w:rsid w:val="006D1F7C"/>
    <w:rsid w:val="006D24C0"/>
    <w:rsid w:val="006D2B81"/>
    <w:rsid w:val="006D2F2F"/>
    <w:rsid w:val="006D2F6F"/>
    <w:rsid w:val="006D338D"/>
    <w:rsid w:val="006D3444"/>
    <w:rsid w:val="006D355F"/>
    <w:rsid w:val="006D3563"/>
    <w:rsid w:val="006D3930"/>
    <w:rsid w:val="006D3A55"/>
    <w:rsid w:val="006D3B27"/>
    <w:rsid w:val="006D4BD8"/>
    <w:rsid w:val="006D4C94"/>
    <w:rsid w:val="006D569D"/>
    <w:rsid w:val="006D595B"/>
    <w:rsid w:val="006D5C93"/>
    <w:rsid w:val="006D5FFD"/>
    <w:rsid w:val="006D60ED"/>
    <w:rsid w:val="006D6143"/>
    <w:rsid w:val="006D67ED"/>
    <w:rsid w:val="006D684D"/>
    <w:rsid w:val="006D6B12"/>
    <w:rsid w:val="006D70C1"/>
    <w:rsid w:val="006D78CA"/>
    <w:rsid w:val="006D7938"/>
    <w:rsid w:val="006D7CF6"/>
    <w:rsid w:val="006D7E65"/>
    <w:rsid w:val="006E06B0"/>
    <w:rsid w:val="006E0C48"/>
    <w:rsid w:val="006E0D18"/>
    <w:rsid w:val="006E0DBD"/>
    <w:rsid w:val="006E0F80"/>
    <w:rsid w:val="006E1062"/>
    <w:rsid w:val="006E12F8"/>
    <w:rsid w:val="006E16E4"/>
    <w:rsid w:val="006E189C"/>
    <w:rsid w:val="006E1A2D"/>
    <w:rsid w:val="006E22E3"/>
    <w:rsid w:val="006E2723"/>
    <w:rsid w:val="006E2CAE"/>
    <w:rsid w:val="006E2DC4"/>
    <w:rsid w:val="006E3301"/>
    <w:rsid w:val="006E3638"/>
    <w:rsid w:val="006E3D0A"/>
    <w:rsid w:val="006E3D1C"/>
    <w:rsid w:val="006E3D37"/>
    <w:rsid w:val="006E3D91"/>
    <w:rsid w:val="006E3E5F"/>
    <w:rsid w:val="006E3FE8"/>
    <w:rsid w:val="006E402D"/>
    <w:rsid w:val="006E4453"/>
    <w:rsid w:val="006E4AFE"/>
    <w:rsid w:val="006E4C2D"/>
    <w:rsid w:val="006E5640"/>
    <w:rsid w:val="006E575D"/>
    <w:rsid w:val="006E57D4"/>
    <w:rsid w:val="006E59E4"/>
    <w:rsid w:val="006E5C62"/>
    <w:rsid w:val="006E6307"/>
    <w:rsid w:val="006E69F8"/>
    <w:rsid w:val="006E6A20"/>
    <w:rsid w:val="006E6AC4"/>
    <w:rsid w:val="006E6D42"/>
    <w:rsid w:val="006E6EEA"/>
    <w:rsid w:val="006E7150"/>
    <w:rsid w:val="006E7731"/>
    <w:rsid w:val="006E7C16"/>
    <w:rsid w:val="006E7E37"/>
    <w:rsid w:val="006F03DB"/>
    <w:rsid w:val="006F09FA"/>
    <w:rsid w:val="006F0D7C"/>
    <w:rsid w:val="006F178A"/>
    <w:rsid w:val="006F19B1"/>
    <w:rsid w:val="006F1C80"/>
    <w:rsid w:val="006F2AEB"/>
    <w:rsid w:val="006F2B33"/>
    <w:rsid w:val="006F30A5"/>
    <w:rsid w:val="006F3AAB"/>
    <w:rsid w:val="006F404C"/>
    <w:rsid w:val="006F4357"/>
    <w:rsid w:val="006F4669"/>
    <w:rsid w:val="006F490C"/>
    <w:rsid w:val="006F4F54"/>
    <w:rsid w:val="006F5242"/>
    <w:rsid w:val="006F5284"/>
    <w:rsid w:val="006F558F"/>
    <w:rsid w:val="006F5862"/>
    <w:rsid w:val="006F5C8B"/>
    <w:rsid w:val="006F5F38"/>
    <w:rsid w:val="006F600C"/>
    <w:rsid w:val="006F615A"/>
    <w:rsid w:val="006F67C3"/>
    <w:rsid w:val="006F71DE"/>
    <w:rsid w:val="006F73FD"/>
    <w:rsid w:val="006F7426"/>
    <w:rsid w:val="006F75DB"/>
    <w:rsid w:val="006F78EF"/>
    <w:rsid w:val="006F7A47"/>
    <w:rsid w:val="006F7BB2"/>
    <w:rsid w:val="006F7D26"/>
    <w:rsid w:val="0070039D"/>
    <w:rsid w:val="0070067D"/>
    <w:rsid w:val="00700AA5"/>
    <w:rsid w:val="00700E49"/>
    <w:rsid w:val="00701537"/>
    <w:rsid w:val="007015B1"/>
    <w:rsid w:val="007015ED"/>
    <w:rsid w:val="007017F3"/>
    <w:rsid w:val="0070191D"/>
    <w:rsid w:val="0070195B"/>
    <w:rsid w:val="00701A3B"/>
    <w:rsid w:val="00701BE5"/>
    <w:rsid w:val="00702038"/>
    <w:rsid w:val="0070214A"/>
    <w:rsid w:val="0070253E"/>
    <w:rsid w:val="00702730"/>
    <w:rsid w:val="007027A9"/>
    <w:rsid w:val="00702DE4"/>
    <w:rsid w:val="00702E29"/>
    <w:rsid w:val="00703AD2"/>
    <w:rsid w:val="00703BBB"/>
    <w:rsid w:val="00703DB0"/>
    <w:rsid w:val="007041DE"/>
    <w:rsid w:val="00704466"/>
    <w:rsid w:val="00704562"/>
    <w:rsid w:val="007046EA"/>
    <w:rsid w:val="007049B8"/>
    <w:rsid w:val="00704AD3"/>
    <w:rsid w:val="00704BD5"/>
    <w:rsid w:val="00704BD8"/>
    <w:rsid w:val="00704F61"/>
    <w:rsid w:val="0070502A"/>
    <w:rsid w:val="0070539A"/>
    <w:rsid w:val="0070539F"/>
    <w:rsid w:val="00705820"/>
    <w:rsid w:val="0070598C"/>
    <w:rsid w:val="00705AA9"/>
    <w:rsid w:val="00705ADB"/>
    <w:rsid w:val="00705B7B"/>
    <w:rsid w:val="00705CEB"/>
    <w:rsid w:val="00705E21"/>
    <w:rsid w:val="007060B4"/>
    <w:rsid w:val="007072C4"/>
    <w:rsid w:val="0070740F"/>
    <w:rsid w:val="00707A9F"/>
    <w:rsid w:val="00707BA4"/>
    <w:rsid w:val="00707D36"/>
    <w:rsid w:val="0071028A"/>
    <w:rsid w:val="00710507"/>
    <w:rsid w:val="007105FE"/>
    <w:rsid w:val="007107CB"/>
    <w:rsid w:val="00710F6B"/>
    <w:rsid w:val="007113D7"/>
    <w:rsid w:val="007116EA"/>
    <w:rsid w:val="0071173F"/>
    <w:rsid w:val="007123A0"/>
    <w:rsid w:val="00712460"/>
    <w:rsid w:val="007125DA"/>
    <w:rsid w:val="007128E1"/>
    <w:rsid w:val="00712DA1"/>
    <w:rsid w:val="007130DF"/>
    <w:rsid w:val="00713109"/>
    <w:rsid w:val="007140A6"/>
    <w:rsid w:val="007140F8"/>
    <w:rsid w:val="0071412E"/>
    <w:rsid w:val="0071452A"/>
    <w:rsid w:val="00714737"/>
    <w:rsid w:val="00714FBC"/>
    <w:rsid w:val="0071547E"/>
    <w:rsid w:val="00715A3B"/>
    <w:rsid w:val="00715F74"/>
    <w:rsid w:val="00716423"/>
    <w:rsid w:val="007164E7"/>
    <w:rsid w:val="0071677D"/>
    <w:rsid w:val="0071684B"/>
    <w:rsid w:val="00716923"/>
    <w:rsid w:val="00716934"/>
    <w:rsid w:val="00716B2F"/>
    <w:rsid w:val="00716B54"/>
    <w:rsid w:val="00716BD0"/>
    <w:rsid w:val="0071724B"/>
    <w:rsid w:val="0071750C"/>
    <w:rsid w:val="00717A45"/>
    <w:rsid w:val="00717F30"/>
    <w:rsid w:val="00720A5D"/>
    <w:rsid w:val="00720B5B"/>
    <w:rsid w:val="00721013"/>
    <w:rsid w:val="00721028"/>
    <w:rsid w:val="0072125F"/>
    <w:rsid w:val="0072170E"/>
    <w:rsid w:val="00721B09"/>
    <w:rsid w:val="00721D82"/>
    <w:rsid w:val="00721FA3"/>
    <w:rsid w:val="007224A9"/>
    <w:rsid w:val="007225B4"/>
    <w:rsid w:val="00722978"/>
    <w:rsid w:val="00722A2A"/>
    <w:rsid w:val="00722A91"/>
    <w:rsid w:val="00723381"/>
    <w:rsid w:val="007233FD"/>
    <w:rsid w:val="00723597"/>
    <w:rsid w:val="0072366C"/>
    <w:rsid w:val="007237BA"/>
    <w:rsid w:val="00723D9D"/>
    <w:rsid w:val="00723E4B"/>
    <w:rsid w:val="00723E6B"/>
    <w:rsid w:val="00724041"/>
    <w:rsid w:val="007240CA"/>
    <w:rsid w:val="00724402"/>
    <w:rsid w:val="00724847"/>
    <w:rsid w:val="00724B5B"/>
    <w:rsid w:val="00725454"/>
    <w:rsid w:val="00725483"/>
    <w:rsid w:val="007256F5"/>
    <w:rsid w:val="00725766"/>
    <w:rsid w:val="00725B73"/>
    <w:rsid w:val="00725DC3"/>
    <w:rsid w:val="00725F6F"/>
    <w:rsid w:val="007261C9"/>
    <w:rsid w:val="0072681F"/>
    <w:rsid w:val="0072710F"/>
    <w:rsid w:val="00727369"/>
    <w:rsid w:val="007275D3"/>
    <w:rsid w:val="007275F2"/>
    <w:rsid w:val="007275FD"/>
    <w:rsid w:val="00727721"/>
    <w:rsid w:val="00727A86"/>
    <w:rsid w:val="00727F30"/>
    <w:rsid w:val="00730458"/>
    <w:rsid w:val="0073064F"/>
    <w:rsid w:val="007309EC"/>
    <w:rsid w:val="00730A35"/>
    <w:rsid w:val="00730B00"/>
    <w:rsid w:val="00730B03"/>
    <w:rsid w:val="0073137F"/>
    <w:rsid w:val="007316F8"/>
    <w:rsid w:val="0073175B"/>
    <w:rsid w:val="00731ACC"/>
    <w:rsid w:val="00731D07"/>
    <w:rsid w:val="0073271D"/>
    <w:rsid w:val="00732C7D"/>
    <w:rsid w:val="00732DA0"/>
    <w:rsid w:val="00733052"/>
    <w:rsid w:val="00733700"/>
    <w:rsid w:val="00733D6E"/>
    <w:rsid w:val="00733F5F"/>
    <w:rsid w:val="0073421A"/>
    <w:rsid w:val="00734379"/>
    <w:rsid w:val="007344F9"/>
    <w:rsid w:val="00734739"/>
    <w:rsid w:val="00734808"/>
    <w:rsid w:val="00734DE0"/>
    <w:rsid w:val="00734DE5"/>
    <w:rsid w:val="0073522B"/>
    <w:rsid w:val="007352A6"/>
    <w:rsid w:val="00735447"/>
    <w:rsid w:val="00735522"/>
    <w:rsid w:val="00735828"/>
    <w:rsid w:val="00735E61"/>
    <w:rsid w:val="0073697B"/>
    <w:rsid w:val="00736ADA"/>
    <w:rsid w:val="00736C47"/>
    <w:rsid w:val="00736F40"/>
    <w:rsid w:val="007378BE"/>
    <w:rsid w:val="007379F9"/>
    <w:rsid w:val="00737F85"/>
    <w:rsid w:val="007404F8"/>
    <w:rsid w:val="00740ED2"/>
    <w:rsid w:val="007419D3"/>
    <w:rsid w:val="007422A1"/>
    <w:rsid w:val="00742621"/>
    <w:rsid w:val="0074278A"/>
    <w:rsid w:val="00742C73"/>
    <w:rsid w:val="0074334F"/>
    <w:rsid w:val="007435D8"/>
    <w:rsid w:val="0074381F"/>
    <w:rsid w:val="00743914"/>
    <w:rsid w:val="0074395A"/>
    <w:rsid w:val="00743F1B"/>
    <w:rsid w:val="007441B3"/>
    <w:rsid w:val="00744387"/>
    <w:rsid w:val="0074450E"/>
    <w:rsid w:val="00744682"/>
    <w:rsid w:val="00744907"/>
    <w:rsid w:val="00744AAF"/>
    <w:rsid w:val="00744DC2"/>
    <w:rsid w:val="0074525E"/>
    <w:rsid w:val="00745396"/>
    <w:rsid w:val="007454A5"/>
    <w:rsid w:val="007459B2"/>
    <w:rsid w:val="00745C18"/>
    <w:rsid w:val="00745C6F"/>
    <w:rsid w:val="00745D9F"/>
    <w:rsid w:val="0074638B"/>
    <w:rsid w:val="00746C04"/>
    <w:rsid w:val="00746C30"/>
    <w:rsid w:val="00746CC2"/>
    <w:rsid w:val="00746F71"/>
    <w:rsid w:val="00747285"/>
    <w:rsid w:val="00747366"/>
    <w:rsid w:val="007473F9"/>
    <w:rsid w:val="0074747E"/>
    <w:rsid w:val="00747564"/>
    <w:rsid w:val="00747A7D"/>
    <w:rsid w:val="00747B24"/>
    <w:rsid w:val="00747B76"/>
    <w:rsid w:val="00747C90"/>
    <w:rsid w:val="00747E65"/>
    <w:rsid w:val="00750216"/>
    <w:rsid w:val="007502B5"/>
    <w:rsid w:val="007504BB"/>
    <w:rsid w:val="007504F2"/>
    <w:rsid w:val="0075064E"/>
    <w:rsid w:val="00751612"/>
    <w:rsid w:val="007516EB"/>
    <w:rsid w:val="00751914"/>
    <w:rsid w:val="00751EF3"/>
    <w:rsid w:val="007521C5"/>
    <w:rsid w:val="00752837"/>
    <w:rsid w:val="007528BE"/>
    <w:rsid w:val="00752A8C"/>
    <w:rsid w:val="00752CA1"/>
    <w:rsid w:val="00752D01"/>
    <w:rsid w:val="007534EB"/>
    <w:rsid w:val="00753AE2"/>
    <w:rsid w:val="00753C85"/>
    <w:rsid w:val="0075400B"/>
    <w:rsid w:val="00754116"/>
    <w:rsid w:val="007545C1"/>
    <w:rsid w:val="0075468B"/>
    <w:rsid w:val="0075499F"/>
    <w:rsid w:val="00754E15"/>
    <w:rsid w:val="007553B7"/>
    <w:rsid w:val="00755401"/>
    <w:rsid w:val="007554A9"/>
    <w:rsid w:val="00755B4F"/>
    <w:rsid w:val="00755B89"/>
    <w:rsid w:val="007561E3"/>
    <w:rsid w:val="007567B6"/>
    <w:rsid w:val="007568F3"/>
    <w:rsid w:val="00756B42"/>
    <w:rsid w:val="00756EFD"/>
    <w:rsid w:val="007573C2"/>
    <w:rsid w:val="00757580"/>
    <w:rsid w:val="00757866"/>
    <w:rsid w:val="00760700"/>
    <w:rsid w:val="00760771"/>
    <w:rsid w:val="00760BB8"/>
    <w:rsid w:val="00760D2B"/>
    <w:rsid w:val="00760E5D"/>
    <w:rsid w:val="0076146C"/>
    <w:rsid w:val="00761910"/>
    <w:rsid w:val="00761E62"/>
    <w:rsid w:val="007624F9"/>
    <w:rsid w:val="00762591"/>
    <w:rsid w:val="00762714"/>
    <w:rsid w:val="007627B5"/>
    <w:rsid w:val="0076285B"/>
    <w:rsid w:val="007632D5"/>
    <w:rsid w:val="0076332D"/>
    <w:rsid w:val="00763396"/>
    <w:rsid w:val="00763420"/>
    <w:rsid w:val="00763563"/>
    <w:rsid w:val="007636A1"/>
    <w:rsid w:val="0076380F"/>
    <w:rsid w:val="00763BBC"/>
    <w:rsid w:val="00763CC5"/>
    <w:rsid w:val="00764263"/>
    <w:rsid w:val="00764374"/>
    <w:rsid w:val="0076460D"/>
    <w:rsid w:val="00764646"/>
    <w:rsid w:val="007649AB"/>
    <w:rsid w:val="00764FC6"/>
    <w:rsid w:val="007652B4"/>
    <w:rsid w:val="0076542C"/>
    <w:rsid w:val="007656C8"/>
    <w:rsid w:val="00765DC4"/>
    <w:rsid w:val="00765DDF"/>
    <w:rsid w:val="007667DF"/>
    <w:rsid w:val="00766975"/>
    <w:rsid w:val="007669B8"/>
    <w:rsid w:val="00766AB8"/>
    <w:rsid w:val="00766E74"/>
    <w:rsid w:val="00766F84"/>
    <w:rsid w:val="00766FD7"/>
    <w:rsid w:val="0076711A"/>
    <w:rsid w:val="00767172"/>
    <w:rsid w:val="007672FF"/>
    <w:rsid w:val="007676DC"/>
    <w:rsid w:val="00767CA6"/>
    <w:rsid w:val="00767F9E"/>
    <w:rsid w:val="0076B2B9"/>
    <w:rsid w:val="00770633"/>
    <w:rsid w:val="007709A4"/>
    <w:rsid w:val="00770A79"/>
    <w:rsid w:val="0077159D"/>
    <w:rsid w:val="00771656"/>
    <w:rsid w:val="007716A7"/>
    <w:rsid w:val="007719DA"/>
    <w:rsid w:val="00771D49"/>
    <w:rsid w:val="00771F79"/>
    <w:rsid w:val="00771F89"/>
    <w:rsid w:val="00772073"/>
    <w:rsid w:val="007724D5"/>
    <w:rsid w:val="00772894"/>
    <w:rsid w:val="00772EC9"/>
    <w:rsid w:val="00773118"/>
    <w:rsid w:val="007737D3"/>
    <w:rsid w:val="00773BA4"/>
    <w:rsid w:val="00773F03"/>
    <w:rsid w:val="00774057"/>
    <w:rsid w:val="00774328"/>
    <w:rsid w:val="00774471"/>
    <w:rsid w:val="00774FF7"/>
    <w:rsid w:val="0077515A"/>
    <w:rsid w:val="00775389"/>
    <w:rsid w:val="00775931"/>
    <w:rsid w:val="00775949"/>
    <w:rsid w:val="00775B82"/>
    <w:rsid w:val="00775D8F"/>
    <w:rsid w:val="007763D1"/>
    <w:rsid w:val="00776774"/>
    <w:rsid w:val="007768CF"/>
    <w:rsid w:val="007768DF"/>
    <w:rsid w:val="00776B42"/>
    <w:rsid w:val="00776BC5"/>
    <w:rsid w:val="00776D2B"/>
    <w:rsid w:val="007770B0"/>
    <w:rsid w:val="00777791"/>
    <w:rsid w:val="00777892"/>
    <w:rsid w:val="00777B57"/>
    <w:rsid w:val="00777CFE"/>
    <w:rsid w:val="007801BB"/>
    <w:rsid w:val="00780578"/>
    <w:rsid w:val="0078081F"/>
    <w:rsid w:val="007810B1"/>
    <w:rsid w:val="00781670"/>
    <w:rsid w:val="00781B53"/>
    <w:rsid w:val="00781B6E"/>
    <w:rsid w:val="00781DD1"/>
    <w:rsid w:val="00782154"/>
    <w:rsid w:val="007822B3"/>
    <w:rsid w:val="007823A4"/>
    <w:rsid w:val="007827A6"/>
    <w:rsid w:val="007828DB"/>
    <w:rsid w:val="007829C9"/>
    <w:rsid w:val="00782A06"/>
    <w:rsid w:val="00782AE0"/>
    <w:rsid w:val="00783147"/>
    <w:rsid w:val="007831E7"/>
    <w:rsid w:val="0078322F"/>
    <w:rsid w:val="00783282"/>
    <w:rsid w:val="00783443"/>
    <w:rsid w:val="00783690"/>
    <w:rsid w:val="00783B54"/>
    <w:rsid w:val="00783DE9"/>
    <w:rsid w:val="00783EC1"/>
    <w:rsid w:val="00783F8D"/>
    <w:rsid w:val="00783FC3"/>
    <w:rsid w:val="007840C4"/>
    <w:rsid w:val="007848F3"/>
    <w:rsid w:val="00784911"/>
    <w:rsid w:val="00784B60"/>
    <w:rsid w:val="00784CB7"/>
    <w:rsid w:val="00784DD7"/>
    <w:rsid w:val="00784F96"/>
    <w:rsid w:val="0078512E"/>
    <w:rsid w:val="007851B0"/>
    <w:rsid w:val="0078548E"/>
    <w:rsid w:val="00785751"/>
    <w:rsid w:val="00785931"/>
    <w:rsid w:val="00785B4D"/>
    <w:rsid w:val="007862AB"/>
    <w:rsid w:val="007866B6"/>
    <w:rsid w:val="00786A80"/>
    <w:rsid w:val="00786CDA"/>
    <w:rsid w:val="00786FDE"/>
    <w:rsid w:val="00787172"/>
    <w:rsid w:val="00787192"/>
    <w:rsid w:val="007873CB"/>
    <w:rsid w:val="007874D6"/>
    <w:rsid w:val="0078781C"/>
    <w:rsid w:val="00787EE4"/>
    <w:rsid w:val="0079014E"/>
    <w:rsid w:val="007905B0"/>
    <w:rsid w:val="00790855"/>
    <w:rsid w:val="00790C81"/>
    <w:rsid w:val="00790D64"/>
    <w:rsid w:val="00790EB5"/>
    <w:rsid w:val="00791036"/>
    <w:rsid w:val="0079105E"/>
    <w:rsid w:val="007911CD"/>
    <w:rsid w:val="00791583"/>
    <w:rsid w:val="00791620"/>
    <w:rsid w:val="00791ADE"/>
    <w:rsid w:val="00792145"/>
    <w:rsid w:val="00792222"/>
    <w:rsid w:val="007922E4"/>
    <w:rsid w:val="00792774"/>
    <w:rsid w:val="007929D0"/>
    <w:rsid w:val="007929F0"/>
    <w:rsid w:val="00792A77"/>
    <w:rsid w:val="00792BF3"/>
    <w:rsid w:val="00792D1A"/>
    <w:rsid w:val="00792DFD"/>
    <w:rsid w:val="00792F7D"/>
    <w:rsid w:val="00793049"/>
    <w:rsid w:val="0079326C"/>
    <w:rsid w:val="0079362C"/>
    <w:rsid w:val="007936D3"/>
    <w:rsid w:val="00793BDF"/>
    <w:rsid w:val="007943EE"/>
    <w:rsid w:val="00794515"/>
    <w:rsid w:val="007947F1"/>
    <w:rsid w:val="007949DA"/>
    <w:rsid w:val="00794C2A"/>
    <w:rsid w:val="00794D5B"/>
    <w:rsid w:val="007952EE"/>
    <w:rsid w:val="00795330"/>
    <w:rsid w:val="007958AB"/>
    <w:rsid w:val="00795EE1"/>
    <w:rsid w:val="007960AE"/>
    <w:rsid w:val="0079625E"/>
    <w:rsid w:val="00796B25"/>
    <w:rsid w:val="0079706C"/>
    <w:rsid w:val="00797115"/>
    <w:rsid w:val="00797278"/>
    <w:rsid w:val="0079778D"/>
    <w:rsid w:val="00797C41"/>
    <w:rsid w:val="007A046E"/>
    <w:rsid w:val="007A04C0"/>
    <w:rsid w:val="007A05D9"/>
    <w:rsid w:val="007A069F"/>
    <w:rsid w:val="007A081F"/>
    <w:rsid w:val="007A0C22"/>
    <w:rsid w:val="007A0E7C"/>
    <w:rsid w:val="007A103B"/>
    <w:rsid w:val="007A1B71"/>
    <w:rsid w:val="007A1B9C"/>
    <w:rsid w:val="007A2145"/>
    <w:rsid w:val="007A2287"/>
    <w:rsid w:val="007A3494"/>
    <w:rsid w:val="007A3662"/>
    <w:rsid w:val="007A376F"/>
    <w:rsid w:val="007A3890"/>
    <w:rsid w:val="007A3F8D"/>
    <w:rsid w:val="007A421B"/>
    <w:rsid w:val="007A45E0"/>
    <w:rsid w:val="007A4D96"/>
    <w:rsid w:val="007A508D"/>
    <w:rsid w:val="007A5206"/>
    <w:rsid w:val="007A52DD"/>
    <w:rsid w:val="007A65B1"/>
    <w:rsid w:val="007A65D3"/>
    <w:rsid w:val="007A6963"/>
    <w:rsid w:val="007A69A3"/>
    <w:rsid w:val="007A71AD"/>
    <w:rsid w:val="007A7541"/>
    <w:rsid w:val="007A7612"/>
    <w:rsid w:val="007A792E"/>
    <w:rsid w:val="007A7CB2"/>
    <w:rsid w:val="007B0224"/>
    <w:rsid w:val="007B0C82"/>
    <w:rsid w:val="007B0C98"/>
    <w:rsid w:val="007B0D1A"/>
    <w:rsid w:val="007B1400"/>
    <w:rsid w:val="007B157A"/>
    <w:rsid w:val="007B1CF8"/>
    <w:rsid w:val="007B259E"/>
    <w:rsid w:val="007B282F"/>
    <w:rsid w:val="007B2C16"/>
    <w:rsid w:val="007B2C23"/>
    <w:rsid w:val="007B2C31"/>
    <w:rsid w:val="007B2E39"/>
    <w:rsid w:val="007B30A1"/>
    <w:rsid w:val="007B31F3"/>
    <w:rsid w:val="007B3421"/>
    <w:rsid w:val="007B3767"/>
    <w:rsid w:val="007B3E85"/>
    <w:rsid w:val="007B41C1"/>
    <w:rsid w:val="007B45E9"/>
    <w:rsid w:val="007B46E6"/>
    <w:rsid w:val="007B478F"/>
    <w:rsid w:val="007B4E7C"/>
    <w:rsid w:val="007B588C"/>
    <w:rsid w:val="007B5985"/>
    <w:rsid w:val="007B5A25"/>
    <w:rsid w:val="007B5BCF"/>
    <w:rsid w:val="007B5C0C"/>
    <w:rsid w:val="007B5C7C"/>
    <w:rsid w:val="007B5E0E"/>
    <w:rsid w:val="007B60DC"/>
    <w:rsid w:val="007B6467"/>
    <w:rsid w:val="007B660B"/>
    <w:rsid w:val="007B6C83"/>
    <w:rsid w:val="007B6D60"/>
    <w:rsid w:val="007B7184"/>
    <w:rsid w:val="007B7741"/>
    <w:rsid w:val="007B78CD"/>
    <w:rsid w:val="007C0098"/>
    <w:rsid w:val="007C03D0"/>
    <w:rsid w:val="007C0F63"/>
    <w:rsid w:val="007C1129"/>
    <w:rsid w:val="007C123D"/>
    <w:rsid w:val="007C13FE"/>
    <w:rsid w:val="007C1AF4"/>
    <w:rsid w:val="007C1F62"/>
    <w:rsid w:val="007C22D0"/>
    <w:rsid w:val="007C2610"/>
    <w:rsid w:val="007C29B7"/>
    <w:rsid w:val="007C2B91"/>
    <w:rsid w:val="007C2DD4"/>
    <w:rsid w:val="007C2EE9"/>
    <w:rsid w:val="007C2F25"/>
    <w:rsid w:val="007C3076"/>
    <w:rsid w:val="007C32DE"/>
    <w:rsid w:val="007C33D1"/>
    <w:rsid w:val="007C3FEC"/>
    <w:rsid w:val="007C4ADC"/>
    <w:rsid w:val="007C5194"/>
    <w:rsid w:val="007C56A3"/>
    <w:rsid w:val="007C5961"/>
    <w:rsid w:val="007C5CA1"/>
    <w:rsid w:val="007C5D7F"/>
    <w:rsid w:val="007C5D92"/>
    <w:rsid w:val="007C5EF2"/>
    <w:rsid w:val="007C5FAE"/>
    <w:rsid w:val="007C625E"/>
    <w:rsid w:val="007C651E"/>
    <w:rsid w:val="007C6585"/>
    <w:rsid w:val="007C6A3E"/>
    <w:rsid w:val="007C6D11"/>
    <w:rsid w:val="007C6F79"/>
    <w:rsid w:val="007C7056"/>
    <w:rsid w:val="007C75DB"/>
    <w:rsid w:val="007C7715"/>
    <w:rsid w:val="007C7BCF"/>
    <w:rsid w:val="007C7C2E"/>
    <w:rsid w:val="007D001B"/>
    <w:rsid w:val="007D0050"/>
    <w:rsid w:val="007D036C"/>
    <w:rsid w:val="007D0BE8"/>
    <w:rsid w:val="007D0EB4"/>
    <w:rsid w:val="007D14F7"/>
    <w:rsid w:val="007D19C6"/>
    <w:rsid w:val="007D1FAF"/>
    <w:rsid w:val="007D219C"/>
    <w:rsid w:val="007D256A"/>
    <w:rsid w:val="007D2E94"/>
    <w:rsid w:val="007D305B"/>
    <w:rsid w:val="007D309E"/>
    <w:rsid w:val="007D337B"/>
    <w:rsid w:val="007D374B"/>
    <w:rsid w:val="007D37C6"/>
    <w:rsid w:val="007D4195"/>
    <w:rsid w:val="007D42D6"/>
    <w:rsid w:val="007D4951"/>
    <w:rsid w:val="007D4A1B"/>
    <w:rsid w:val="007D4BBB"/>
    <w:rsid w:val="007D4E13"/>
    <w:rsid w:val="007D5A2C"/>
    <w:rsid w:val="007D5B5F"/>
    <w:rsid w:val="007D5C00"/>
    <w:rsid w:val="007D60A2"/>
    <w:rsid w:val="007D6160"/>
    <w:rsid w:val="007D6A34"/>
    <w:rsid w:val="007D6A4D"/>
    <w:rsid w:val="007D7F21"/>
    <w:rsid w:val="007E00D7"/>
    <w:rsid w:val="007E0173"/>
    <w:rsid w:val="007E0184"/>
    <w:rsid w:val="007E1050"/>
    <w:rsid w:val="007E2312"/>
    <w:rsid w:val="007E24F0"/>
    <w:rsid w:val="007E26F8"/>
    <w:rsid w:val="007E2B46"/>
    <w:rsid w:val="007E2B99"/>
    <w:rsid w:val="007E2EF0"/>
    <w:rsid w:val="007E2FB4"/>
    <w:rsid w:val="007E30C8"/>
    <w:rsid w:val="007E3191"/>
    <w:rsid w:val="007E3266"/>
    <w:rsid w:val="007E372A"/>
    <w:rsid w:val="007E3921"/>
    <w:rsid w:val="007E3C85"/>
    <w:rsid w:val="007E3FFA"/>
    <w:rsid w:val="007E4AB6"/>
    <w:rsid w:val="007E4B4B"/>
    <w:rsid w:val="007E4D97"/>
    <w:rsid w:val="007E5340"/>
    <w:rsid w:val="007E5520"/>
    <w:rsid w:val="007E55AB"/>
    <w:rsid w:val="007E5629"/>
    <w:rsid w:val="007E5682"/>
    <w:rsid w:val="007E5958"/>
    <w:rsid w:val="007E5BAD"/>
    <w:rsid w:val="007E5C51"/>
    <w:rsid w:val="007E6075"/>
    <w:rsid w:val="007E622A"/>
    <w:rsid w:val="007E63BC"/>
    <w:rsid w:val="007E65AA"/>
    <w:rsid w:val="007E6667"/>
    <w:rsid w:val="007E67B0"/>
    <w:rsid w:val="007E69B5"/>
    <w:rsid w:val="007E6DF3"/>
    <w:rsid w:val="007E732F"/>
    <w:rsid w:val="007E73AE"/>
    <w:rsid w:val="007E73E3"/>
    <w:rsid w:val="007E7727"/>
    <w:rsid w:val="007E7AFB"/>
    <w:rsid w:val="007E7E62"/>
    <w:rsid w:val="007E7EBE"/>
    <w:rsid w:val="007F00BA"/>
    <w:rsid w:val="007F063D"/>
    <w:rsid w:val="007F06B0"/>
    <w:rsid w:val="007F09CD"/>
    <w:rsid w:val="007F0A82"/>
    <w:rsid w:val="007F0F82"/>
    <w:rsid w:val="007F1E73"/>
    <w:rsid w:val="007F2014"/>
    <w:rsid w:val="007F24A1"/>
    <w:rsid w:val="007F24B2"/>
    <w:rsid w:val="007F255F"/>
    <w:rsid w:val="007F3122"/>
    <w:rsid w:val="007F313C"/>
    <w:rsid w:val="007F3C9E"/>
    <w:rsid w:val="007F3D12"/>
    <w:rsid w:val="007F3E5C"/>
    <w:rsid w:val="007F408D"/>
    <w:rsid w:val="007F43A5"/>
    <w:rsid w:val="007F48A9"/>
    <w:rsid w:val="007F4957"/>
    <w:rsid w:val="007F49A9"/>
    <w:rsid w:val="007F5377"/>
    <w:rsid w:val="007F5400"/>
    <w:rsid w:val="007F697B"/>
    <w:rsid w:val="007F6A0B"/>
    <w:rsid w:val="007F6CBF"/>
    <w:rsid w:val="007F6DB8"/>
    <w:rsid w:val="007F72D0"/>
    <w:rsid w:val="007F7D56"/>
    <w:rsid w:val="007F7E1D"/>
    <w:rsid w:val="007F7EC1"/>
    <w:rsid w:val="007F7F90"/>
    <w:rsid w:val="00800280"/>
    <w:rsid w:val="00800366"/>
    <w:rsid w:val="008006F2"/>
    <w:rsid w:val="0080092E"/>
    <w:rsid w:val="00800A6C"/>
    <w:rsid w:val="00800C67"/>
    <w:rsid w:val="00801208"/>
    <w:rsid w:val="00801942"/>
    <w:rsid w:val="00801A2A"/>
    <w:rsid w:val="00801F86"/>
    <w:rsid w:val="00801FCE"/>
    <w:rsid w:val="00802327"/>
    <w:rsid w:val="00802560"/>
    <w:rsid w:val="00802669"/>
    <w:rsid w:val="00802B0C"/>
    <w:rsid w:val="00802DC2"/>
    <w:rsid w:val="008030AA"/>
    <w:rsid w:val="00803269"/>
    <w:rsid w:val="0080326F"/>
    <w:rsid w:val="00803270"/>
    <w:rsid w:val="00803493"/>
    <w:rsid w:val="00803A74"/>
    <w:rsid w:val="00804168"/>
    <w:rsid w:val="0080454F"/>
    <w:rsid w:val="00804B3A"/>
    <w:rsid w:val="00804D43"/>
    <w:rsid w:val="0080513D"/>
    <w:rsid w:val="0080525C"/>
    <w:rsid w:val="008058A1"/>
    <w:rsid w:val="00805DD7"/>
    <w:rsid w:val="0080608B"/>
    <w:rsid w:val="008060CC"/>
    <w:rsid w:val="008063F3"/>
    <w:rsid w:val="00806964"/>
    <w:rsid w:val="00806FDB"/>
    <w:rsid w:val="00807069"/>
    <w:rsid w:val="008072AD"/>
    <w:rsid w:val="0080732B"/>
    <w:rsid w:val="00807597"/>
    <w:rsid w:val="00807746"/>
    <w:rsid w:val="008077DC"/>
    <w:rsid w:val="008078C9"/>
    <w:rsid w:val="00807A64"/>
    <w:rsid w:val="008100F8"/>
    <w:rsid w:val="0081057F"/>
    <w:rsid w:val="0081077F"/>
    <w:rsid w:val="00810B1D"/>
    <w:rsid w:val="00810B6B"/>
    <w:rsid w:val="00811148"/>
    <w:rsid w:val="00811292"/>
    <w:rsid w:val="00811350"/>
    <w:rsid w:val="00811FF1"/>
    <w:rsid w:val="00812135"/>
    <w:rsid w:val="00812A1E"/>
    <w:rsid w:val="00812D4F"/>
    <w:rsid w:val="00812DC5"/>
    <w:rsid w:val="00812E1E"/>
    <w:rsid w:val="00814C16"/>
    <w:rsid w:val="00815018"/>
    <w:rsid w:val="0081515C"/>
    <w:rsid w:val="008151BB"/>
    <w:rsid w:val="00815759"/>
    <w:rsid w:val="00815B11"/>
    <w:rsid w:val="00815C83"/>
    <w:rsid w:val="00815D32"/>
    <w:rsid w:val="008160D6"/>
    <w:rsid w:val="008167B8"/>
    <w:rsid w:val="0081699A"/>
    <w:rsid w:val="008169FD"/>
    <w:rsid w:val="00816AE3"/>
    <w:rsid w:val="00816E9C"/>
    <w:rsid w:val="00816F49"/>
    <w:rsid w:val="008171BC"/>
    <w:rsid w:val="00817C5A"/>
    <w:rsid w:val="00817CCE"/>
    <w:rsid w:val="00817FB5"/>
    <w:rsid w:val="00820A66"/>
    <w:rsid w:val="00820FD4"/>
    <w:rsid w:val="008210EC"/>
    <w:rsid w:val="00821678"/>
    <w:rsid w:val="008217E1"/>
    <w:rsid w:val="00821818"/>
    <w:rsid w:val="00821820"/>
    <w:rsid w:val="008218E9"/>
    <w:rsid w:val="00821F10"/>
    <w:rsid w:val="00822008"/>
    <w:rsid w:val="008221F2"/>
    <w:rsid w:val="008222E0"/>
    <w:rsid w:val="00822387"/>
    <w:rsid w:val="008223CC"/>
    <w:rsid w:val="0082246B"/>
    <w:rsid w:val="0082256D"/>
    <w:rsid w:val="00822687"/>
    <w:rsid w:val="008226E0"/>
    <w:rsid w:val="0082275E"/>
    <w:rsid w:val="0082287B"/>
    <w:rsid w:val="008229D8"/>
    <w:rsid w:val="00822C19"/>
    <w:rsid w:val="00823084"/>
    <w:rsid w:val="008231FE"/>
    <w:rsid w:val="00823972"/>
    <w:rsid w:val="00823982"/>
    <w:rsid w:val="00823EFA"/>
    <w:rsid w:val="008242FA"/>
    <w:rsid w:val="00824849"/>
    <w:rsid w:val="00824E3C"/>
    <w:rsid w:val="008255EF"/>
    <w:rsid w:val="00825665"/>
    <w:rsid w:val="008256A8"/>
    <w:rsid w:val="0082573D"/>
    <w:rsid w:val="008258A7"/>
    <w:rsid w:val="00825BFC"/>
    <w:rsid w:val="00825F73"/>
    <w:rsid w:val="00826179"/>
    <w:rsid w:val="0082651F"/>
    <w:rsid w:val="00826670"/>
    <w:rsid w:val="00826C32"/>
    <w:rsid w:val="00826D86"/>
    <w:rsid w:val="00827371"/>
    <w:rsid w:val="00827A13"/>
    <w:rsid w:val="00827BB8"/>
    <w:rsid w:val="00827C10"/>
    <w:rsid w:val="00827E8A"/>
    <w:rsid w:val="008301C4"/>
    <w:rsid w:val="00830447"/>
    <w:rsid w:val="0083084E"/>
    <w:rsid w:val="00830BB0"/>
    <w:rsid w:val="00830BC0"/>
    <w:rsid w:val="00830D6E"/>
    <w:rsid w:val="00830F80"/>
    <w:rsid w:val="00830FBB"/>
    <w:rsid w:val="00831511"/>
    <w:rsid w:val="00831993"/>
    <w:rsid w:val="00831A3A"/>
    <w:rsid w:val="00831BA5"/>
    <w:rsid w:val="00832205"/>
    <w:rsid w:val="008323AC"/>
    <w:rsid w:val="00832942"/>
    <w:rsid w:val="00832A98"/>
    <w:rsid w:val="00832BE9"/>
    <w:rsid w:val="008333CA"/>
    <w:rsid w:val="0083355B"/>
    <w:rsid w:val="0083356C"/>
    <w:rsid w:val="00833626"/>
    <w:rsid w:val="008341CB"/>
    <w:rsid w:val="00834302"/>
    <w:rsid w:val="008343A5"/>
    <w:rsid w:val="00834635"/>
    <w:rsid w:val="00834819"/>
    <w:rsid w:val="00834E45"/>
    <w:rsid w:val="00835331"/>
    <w:rsid w:val="008354FC"/>
    <w:rsid w:val="0083552F"/>
    <w:rsid w:val="008359ED"/>
    <w:rsid w:val="00835BF7"/>
    <w:rsid w:val="00835C2F"/>
    <w:rsid w:val="00835C8A"/>
    <w:rsid w:val="00835D5E"/>
    <w:rsid w:val="00835F99"/>
    <w:rsid w:val="0083608F"/>
    <w:rsid w:val="00836379"/>
    <w:rsid w:val="00836A76"/>
    <w:rsid w:val="008373CD"/>
    <w:rsid w:val="008377D7"/>
    <w:rsid w:val="00837C9A"/>
    <w:rsid w:val="00837CF0"/>
    <w:rsid w:val="00837D00"/>
    <w:rsid w:val="008402C4"/>
    <w:rsid w:val="0084036B"/>
    <w:rsid w:val="008403B4"/>
    <w:rsid w:val="00840D71"/>
    <w:rsid w:val="00840F33"/>
    <w:rsid w:val="00841173"/>
    <w:rsid w:val="0084148A"/>
    <w:rsid w:val="00841665"/>
    <w:rsid w:val="008418A2"/>
    <w:rsid w:val="008428FF"/>
    <w:rsid w:val="00842A70"/>
    <w:rsid w:val="008431E9"/>
    <w:rsid w:val="008432D4"/>
    <w:rsid w:val="008434BB"/>
    <w:rsid w:val="008435E8"/>
    <w:rsid w:val="00843EBE"/>
    <w:rsid w:val="008440D7"/>
    <w:rsid w:val="0084430E"/>
    <w:rsid w:val="0084436F"/>
    <w:rsid w:val="00844712"/>
    <w:rsid w:val="00844992"/>
    <w:rsid w:val="0084503F"/>
    <w:rsid w:val="008450FA"/>
    <w:rsid w:val="00845600"/>
    <w:rsid w:val="008456E9"/>
    <w:rsid w:val="00845C15"/>
    <w:rsid w:val="008462DB"/>
    <w:rsid w:val="00846538"/>
    <w:rsid w:val="008465A6"/>
    <w:rsid w:val="0084663F"/>
    <w:rsid w:val="0084698E"/>
    <w:rsid w:val="00846E4F"/>
    <w:rsid w:val="00846F47"/>
    <w:rsid w:val="00847194"/>
    <w:rsid w:val="008473DB"/>
    <w:rsid w:val="0084779C"/>
    <w:rsid w:val="00847DF8"/>
    <w:rsid w:val="00850083"/>
    <w:rsid w:val="0085022D"/>
    <w:rsid w:val="0085098E"/>
    <w:rsid w:val="00850B43"/>
    <w:rsid w:val="00850EA1"/>
    <w:rsid w:val="00851251"/>
    <w:rsid w:val="00851A64"/>
    <w:rsid w:val="00851CF5"/>
    <w:rsid w:val="00851E90"/>
    <w:rsid w:val="00851F1F"/>
    <w:rsid w:val="00851FEA"/>
    <w:rsid w:val="0085202C"/>
    <w:rsid w:val="0085220C"/>
    <w:rsid w:val="00852BC6"/>
    <w:rsid w:val="00852CF4"/>
    <w:rsid w:val="00852D18"/>
    <w:rsid w:val="00852D6F"/>
    <w:rsid w:val="008530B8"/>
    <w:rsid w:val="0085326B"/>
    <w:rsid w:val="008533EE"/>
    <w:rsid w:val="0085362D"/>
    <w:rsid w:val="008537E7"/>
    <w:rsid w:val="008542E9"/>
    <w:rsid w:val="00854347"/>
    <w:rsid w:val="0085478B"/>
    <w:rsid w:val="00854AC5"/>
    <w:rsid w:val="00854B68"/>
    <w:rsid w:val="0085506A"/>
    <w:rsid w:val="00855246"/>
    <w:rsid w:val="0085536E"/>
    <w:rsid w:val="008553A7"/>
    <w:rsid w:val="008555E9"/>
    <w:rsid w:val="008556AE"/>
    <w:rsid w:val="0085575F"/>
    <w:rsid w:val="00855925"/>
    <w:rsid w:val="00855BB4"/>
    <w:rsid w:val="00856018"/>
    <w:rsid w:val="00856421"/>
    <w:rsid w:val="0085668C"/>
    <w:rsid w:val="00856FCE"/>
    <w:rsid w:val="00857016"/>
    <w:rsid w:val="008570B9"/>
    <w:rsid w:val="00857397"/>
    <w:rsid w:val="008573C4"/>
    <w:rsid w:val="00857977"/>
    <w:rsid w:val="00857A62"/>
    <w:rsid w:val="00857B7E"/>
    <w:rsid w:val="00857C2C"/>
    <w:rsid w:val="00857CBE"/>
    <w:rsid w:val="00857D5B"/>
    <w:rsid w:val="008603D1"/>
    <w:rsid w:val="008603FF"/>
    <w:rsid w:val="0086042D"/>
    <w:rsid w:val="00860705"/>
    <w:rsid w:val="00860730"/>
    <w:rsid w:val="00860FEF"/>
    <w:rsid w:val="00861038"/>
    <w:rsid w:val="00861072"/>
    <w:rsid w:val="00861093"/>
    <w:rsid w:val="00861AA5"/>
    <w:rsid w:val="00861F9F"/>
    <w:rsid w:val="008620AD"/>
    <w:rsid w:val="0086226C"/>
    <w:rsid w:val="008627A6"/>
    <w:rsid w:val="00862BC2"/>
    <w:rsid w:val="00862EE7"/>
    <w:rsid w:val="008632DD"/>
    <w:rsid w:val="00863602"/>
    <w:rsid w:val="0086377F"/>
    <w:rsid w:val="00863909"/>
    <w:rsid w:val="00863A55"/>
    <w:rsid w:val="00863F96"/>
    <w:rsid w:val="008640EA"/>
    <w:rsid w:val="00864247"/>
    <w:rsid w:val="0086445C"/>
    <w:rsid w:val="00864609"/>
    <w:rsid w:val="008648E4"/>
    <w:rsid w:val="00864970"/>
    <w:rsid w:val="0086510B"/>
    <w:rsid w:val="00866064"/>
    <w:rsid w:val="008660DF"/>
    <w:rsid w:val="0086612F"/>
    <w:rsid w:val="008662AE"/>
    <w:rsid w:val="00866691"/>
    <w:rsid w:val="008666CD"/>
    <w:rsid w:val="008666F1"/>
    <w:rsid w:val="00866904"/>
    <w:rsid w:val="00866A03"/>
    <w:rsid w:val="0086710C"/>
    <w:rsid w:val="00867132"/>
    <w:rsid w:val="008676E7"/>
    <w:rsid w:val="008677CB"/>
    <w:rsid w:val="00867859"/>
    <w:rsid w:val="00867C56"/>
    <w:rsid w:val="00870414"/>
    <w:rsid w:val="00870583"/>
    <w:rsid w:val="00870787"/>
    <w:rsid w:val="0087091D"/>
    <w:rsid w:val="00870ABF"/>
    <w:rsid w:val="00870DDA"/>
    <w:rsid w:val="00870E0E"/>
    <w:rsid w:val="00870E45"/>
    <w:rsid w:val="00870E6A"/>
    <w:rsid w:val="008719BA"/>
    <w:rsid w:val="00871A56"/>
    <w:rsid w:val="00872184"/>
    <w:rsid w:val="0087277E"/>
    <w:rsid w:val="008727A5"/>
    <w:rsid w:val="008728A0"/>
    <w:rsid w:val="0087292E"/>
    <w:rsid w:val="00872D32"/>
    <w:rsid w:val="00872D83"/>
    <w:rsid w:val="0087319E"/>
    <w:rsid w:val="00873532"/>
    <w:rsid w:val="00873AD4"/>
    <w:rsid w:val="00873AEC"/>
    <w:rsid w:val="00873CB8"/>
    <w:rsid w:val="00873CBF"/>
    <w:rsid w:val="008742B3"/>
    <w:rsid w:val="008744C0"/>
    <w:rsid w:val="0087477A"/>
    <w:rsid w:val="008751E6"/>
    <w:rsid w:val="00875441"/>
    <w:rsid w:val="00875A13"/>
    <w:rsid w:val="0087610B"/>
    <w:rsid w:val="00876984"/>
    <w:rsid w:val="0087709F"/>
    <w:rsid w:val="00877205"/>
    <w:rsid w:val="008775B6"/>
    <w:rsid w:val="0087762C"/>
    <w:rsid w:val="00877D4F"/>
    <w:rsid w:val="00877E5C"/>
    <w:rsid w:val="00877F69"/>
    <w:rsid w:val="00877F7A"/>
    <w:rsid w:val="00880192"/>
    <w:rsid w:val="008802D4"/>
    <w:rsid w:val="008804BC"/>
    <w:rsid w:val="00880508"/>
    <w:rsid w:val="00880F54"/>
    <w:rsid w:val="0088123D"/>
    <w:rsid w:val="0088139D"/>
    <w:rsid w:val="0088156D"/>
    <w:rsid w:val="0088170E"/>
    <w:rsid w:val="008817CD"/>
    <w:rsid w:val="00881A4F"/>
    <w:rsid w:val="0088202B"/>
    <w:rsid w:val="008820C0"/>
    <w:rsid w:val="0088230B"/>
    <w:rsid w:val="008823D5"/>
    <w:rsid w:val="00882459"/>
    <w:rsid w:val="00882A79"/>
    <w:rsid w:val="00882B1F"/>
    <w:rsid w:val="00883789"/>
    <w:rsid w:val="0088395E"/>
    <w:rsid w:val="00884283"/>
    <w:rsid w:val="00884690"/>
    <w:rsid w:val="00884958"/>
    <w:rsid w:val="00884A16"/>
    <w:rsid w:val="00884BF3"/>
    <w:rsid w:val="00884E56"/>
    <w:rsid w:val="00885426"/>
    <w:rsid w:val="00885514"/>
    <w:rsid w:val="008857C6"/>
    <w:rsid w:val="00885960"/>
    <w:rsid w:val="00885A49"/>
    <w:rsid w:val="00885C12"/>
    <w:rsid w:val="00885E9F"/>
    <w:rsid w:val="00886062"/>
    <w:rsid w:val="00886137"/>
    <w:rsid w:val="008862FA"/>
    <w:rsid w:val="0088644C"/>
    <w:rsid w:val="00886733"/>
    <w:rsid w:val="00886A4D"/>
    <w:rsid w:val="00886AB6"/>
    <w:rsid w:val="0088729C"/>
    <w:rsid w:val="0088741C"/>
    <w:rsid w:val="00887A29"/>
    <w:rsid w:val="00887BD8"/>
    <w:rsid w:val="00887CEE"/>
    <w:rsid w:val="00887EF4"/>
    <w:rsid w:val="00887F26"/>
    <w:rsid w:val="00890691"/>
    <w:rsid w:val="008906F6"/>
    <w:rsid w:val="00890D6B"/>
    <w:rsid w:val="00890E20"/>
    <w:rsid w:val="00890F83"/>
    <w:rsid w:val="00891025"/>
    <w:rsid w:val="00891663"/>
    <w:rsid w:val="00891870"/>
    <w:rsid w:val="00892D47"/>
    <w:rsid w:val="00892F18"/>
    <w:rsid w:val="00893802"/>
    <w:rsid w:val="00893BA2"/>
    <w:rsid w:val="00893CC8"/>
    <w:rsid w:val="00893E18"/>
    <w:rsid w:val="0089417F"/>
    <w:rsid w:val="00894CED"/>
    <w:rsid w:val="00895187"/>
    <w:rsid w:val="008951E8"/>
    <w:rsid w:val="008952C6"/>
    <w:rsid w:val="008955E8"/>
    <w:rsid w:val="00895639"/>
    <w:rsid w:val="00895736"/>
    <w:rsid w:val="00895834"/>
    <w:rsid w:val="00895B52"/>
    <w:rsid w:val="00895C70"/>
    <w:rsid w:val="0089616A"/>
    <w:rsid w:val="0089628E"/>
    <w:rsid w:val="0089646E"/>
    <w:rsid w:val="008965E8"/>
    <w:rsid w:val="00896876"/>
    <w:rsid w:val="00896AF2"/>
    <w:rsid w:val="00896CCA"/>
    <w:rsid w:val="00896D02"/>
    <w:rsid w:val="00897567"/>
    <w:rsid w:val="0089760D"/>
    <w:rsid w:val="008978C6"/>
    <w:rsid w:val="00897906"/>
    <w:rsid w:val="00897A6B"/>
    <w:rsid w:val="00897C9C"/>
    <w:rsid w:val="008A04F0"/>
    <w:rsid w:val="008A05F0"/>
    <w:rsid w:val="008A09AE"/>
    <w:rsid w:val="008A1109"/>
    <w:rsid w:val="008A1393"/>
    <w:rsid w:val="008A139B"/>
    <w:rsid w:val="008A1416"/>
    <w:rsid w:val="008A16DC"/>
    <w:rsid w:val="008A17F3"/>
    <w:rsid w:val="008A1A22"/>
    <w:rsid w:val="008A1ADE"/>
    <w:rsid w:val="008A27B4"/>
    <w:rsid w:val="008A3034"/>
    <w:rsid w:val="008A36AD"/>
    <w:rsid w:val="008A3718"/>
    <w:rsid w:val="008A3884"/>
    <w:rsid w:val="008A390C"/>
    <w:rsid w:val="008A3D8C"/>
    <w:rsid w:val="008A3E65"/>
    <w:rsid w:val="008A4097"/>
    <w:rsid w:val="008A41CE"/>
    <w:rsid w:val="008A4571"/>
    <w:rsid w:val="008A482F"/>
    <w:rsid w:val="008A48CE"/>
    <w:rsid w:val="008A4F5B"/>
    <w:rsid w:val="008A5098"/>
    <w:rsid w:val="008A5222"/>
    <w:rsid w:val="008A5585"/>
    <w:rsid w:val="008A58CA"/>
    <w:rsid w:val="008A591D"/>
    <w:rsid w:val="008A5939"/>
    <w:rsid w:val="008A59A7"/>
    <w:rsid w:val="008A6254"/>
    <w:rsid w:val="008A6269"/>
    <w:rsid w:val="008A64E4"/>
    <w:rsid w:val="008A652A"/>
    <w:rsid w:val="008A6674"/>
    <w:rsid w:val="008A6855"/>
    <w:rsid w:val="008A6D86"/>
    <w:rsid w:val="008A6FC3"/>
    <w:rsid w:val="008A72D1"/>
    <w:rsid w:val="008A7556"/>
    <w:rsid w:val="008A7917"/>
    <w:rsid w:val="008B0110"/>
    <w:rsid w:val="008B079F"/>
    <w:rsid w:val="008B0821"/>
    <w:rsid w:val="008B0F88"/>
    <w:rsid w:val="008B12D1"/>
    <w:rsid w:val="008B1350"/>
    <w:rsid w:val="008B1761"/>
    <w:rsid w:val="008B1C67"/>
    <w:rsid w:val="008B20CF"/>
    <w:rsid w:val="008B2522"/>
    <w:rsid w:val="008B28C2"/>
    <w:rsid w:val="008B2A7B"/>
    <w:rsid w:val="008B2BCF"/>
    <w:rsid w:val="008B2FD3"/>
    <w:rsid w:val="008B311B"/>
    <w:rsid w:val="008B3134"/>
    <w:rsid w:val="008B324F"/>
    <w:rsid w:val="008B3448"/>
    <w:rsid w:val="008B34C2"/>
    <w:rsid w:val="008B3568"/>
    <w:rsid w:val="008B3797"/>
    <w:rsid w:val="008B3A8E"/>
    <w:rsid w:val="008B3E58"/>
    <w:rsid w:val="008B4021"/>
    <w:rsid w:val="008B403E"/>
    <w:rsid w:val="008B41C9"/>
    <w:rsid w:val="008B4227"/>
    <w:rsid w:val="008B47CD"/>
    <w:rsid w:val="008B4A71"/>
    <w:rsid w:val="008B4A96"/>
    <w:rsid w:val="008B4DB5"/>
    <w:rsid w:val="008B4EE3"/>
    <w:rsid w:val="008B5076"/>
    <w:rsid w:val="008B5358"/>
    <w:rsid w:val="008B58D6"/>
    <w:rsid w:val="008B5B9B"/>
    <w:rsid w:val="008B5B9D"/>
    <w:rsid w:val="008B5F89"/>
    <w:rsid w:val="008B6021"/>
    <w:rsid w:val="008B6523"/>
    <w:rsid w:val="008B6782"/>
    <w:rsid w:val="008B699E"/>
    <w:rsid w:val="008B6E8E"/>
    <w:rsid w:val="008B703E"/>
    <w:rsid w:val="008B728A"/>
    <w:rsid w:val="008B72B1"/>
    <w:rsid w:val="008C05AD"/>
    <w:rsid w:val="008C06C1"/>
    <w:rsid w:val="008C091F"/>
    <w:rsid w:val="008C0C78"/>
    <w:rsid w:val="008C0D73"/>
    <w:rsid w:val="008C110F"/>
    <w:rsid w:val="008C1320"/>
    <w:rsid w:val="008C1AB3"/>
    <w:rsid w:val="008C1C1D"/>
    <w:rsid w:val="008C1C4B"/>
    <w:rsid w:val="008C1F3C"/>
    <w:rsid w:val="008C211F"/>
    <w:rsid w:val="008C2192"/>
    <w:rsid w:val="008C24FD"/>
    <w:rsid w:val="008C25EE"/>
    <w:rsid w:val="008C2607"/>
    <w:rsid w:val="008C2896"/>
    <w:rsid w:val="008C2A6F"/>
    <w:rsid w:val="008C2E2E"/>
    <w:rsid w:val="008C3337"/>
    <w:rsid w:val="008C3B30"/>
    <w:rsid w:val="008C3D65"/>
    <w:rsid w:val="008C3E3C"/>
    <w:rsid w:val="008C3ED9"/>
    <w:rsid w:val="008C46C8"/>
    <w:rsid w:val="008C5617"/>
    <w:rsid w:val="008C5649"/>
    <w:rsid w:val="008C58B7"/>
    <w:rsid w:val="008C594E"/>
    <w:rsid w:val="008C59FB"/>
    <w:rsid w:val="008C5E5D"/>
    <w:rsid w:val="008C6217"/>
    <w:rsid w:val="008C641E"/>
    <w:rsid w:val="008C6608"/>
    <w:rsid w:val="008C691D"/>
    <w:rsid w:val="008C712E"/>
    <w:rsid w:val="008C74EC"/>
    <w:rsid w:val="008C76C8"/>
    <w:rsid w:val="008C7CC3"/>
    <w:rsid w:val="008D028D"/>
    <w:rsid w:val="008D03ED"/>
    <w:rsid w:val="008D05EB"/>
    <w:rsid w:val="008D0B61"/>
    <w:rsid w:val="008D0BB7"/>
    <w:rsid w:val="008D1085"/>
    <w:rsid w:val="008D140D"/>
    <w:rsid w:val="008D144C"/>
    <w:rsid w:val="008D159D"/>
    <w:rsid w:val="008D1CEB"/>
    <w:rsid w:val="008D218B"/>
    <w:rsid w:val="008D22ED"/>
    <w:rsid w:val="008D24E6"/>
    <w:rsid w:val="008D269C"/>
    <w:rsid w:val="008D26D4"/>
    <w:rsid w:val="008D273D"/>
    <w:rsid w:val="008D2C11"/>
    <w:rsid w:val="008D2DE0"/>
    <w:rsid w:val="008D3667"/>
    <w:rsid w:val="008D36B5"/>
    <w:rsid w:val="008D3752"/>
    <w:rsid w:val="008D3867"/>
    <w:rsid w:val="008D39C5"/>
    <w:rsid w:val="008D3C59"/>
    <w:rsid w:val="008D3CE3"/>
    <w:rsid w:val="008D3E5E"/>
    <w:rsid w:val="008D40F6"/>
    <w:rsid w:val="008D42A7"/>
    <w:rsid w:val="008D472B"/>
    <w:rsid w:val="008D5201"/>
    <w:rsid w:val="008D56D4"/>
    <w:rsid w:val="008D577F"/>
    <w:rsid w:val="008D5DD5"/>
    <w:rsid w:val="008D5FF5"/>
    <w:rsid w:val="008D6018"/>
    <w:rsid w:val="008D60F0"/>
    <w:rsid w:val="008D61B5"/>
    <w:rsid w:val="008D62E7"/>
    <w:rsid w:val="008D67A4"/>
    <w:rsid w:val="008D67B4"/>
    <w:rsid w:val="008D68AF"/>
    <w:rsid w:val="008D70DB"/>
    <w:rsid w:val="008D72BD"/>
    <w:rsid w:val="008D7429"/>
    <w:rsid w:val="008D761A"/>
    <w:rsid w:val="008D7E51"/>
    <w:rsid w:val="008D7E79"/>
    <w:rsid w:val="008E01EF"/>
    <w:rsid w:val="008E0E64"/>
    <w:rsid w:val="008E1609"/>
    <w:rsid w:val="008E180F"/>
    <w:rsid w:val="008E205E"/>
    <w:rsid w:val="008E212D"/>
    <w:rsid w:val="008E21CD"/>
    <w:rsid w:val="008E2560"/>
    <w:rsid w:val="008E2945"/>
    <w:rsid w:val="008E2B59"/>
    <w:rsid w:val="008E2CA8"/>
    <w:rsid w:val="008E2D6F"/>
    <w:rsid w:val="008E2ED2"/>
    <w:rsid w:val="008E35E2"/>
    <w:rsid w:val="008E3AD6"/>
    <w:rsid w:val="008E3B8F"/>
    <w:rsid w:val="008E3F2B"/>
    <w:rsid w:val="008E421F"/>
    <w:rsid w:val="008E42AF"/>
    <w:rsid w:val="008E439C"/>
    <w:rsid w:val="008E45B7"/>
    <w:rsid w:val="008E4BDF"/>
    <w:rsid w:val="008E5274"/>
    <w:rsid w:val="008E54E0"/>
    <w:rsid w:val="008E5629"/>
    <w:rsid w:val="008E5E8B"/>
    <w:rsid w:val="008E653A"/>
    <w:rsid w:val="008E655B"/>
    <w:rsid w:val="008E6566"/>
    <w:rsid w:val="008E6656"/>
    <w:rsid w:val="008E6876"/>
    <w:rsid w:val="008E6E1F"/>
    <w:rsid w:val="008E6E82"/>
    <w:rsid w:val="008E6EC1"/>
    <w:rsid w:val="008E6FCE"/>
    <w:rsid w:val="008F0429"/>
    <w:rsid w:val="008F0AA4"/>
    <w:rsid w:val="008F0E56"/>
    <w:rsid w:val="008F1148"/>
    <w:rsid w:val="008F13CC"/>
    <w:rsid w:val="008F1759"/>
    <w:rsid w:val="008F1885"/>
    <w:rsid w:val="008F1DB8"/>
    <w:rsid w:val="008F20E5"/>
    <w:rsid w:val="008F23FF"/>
    <w:rsid w:val="008F2B3A"/>
    <w:rsid w:val="008F3144"/>
    <w:rsid w:val="008F35FC"/>
    <w:rsid w:val="008F3A82"/>
    <w:rsid w:val="008F4053"/>
    <w:rsid w:val="008F42B9"/>
    <w:rsid w:val="008F489F"/>
    <w:rsid w:val="008F4BB1"/>
    <w:rsid w:val="008F4C0B"/>
    <w:rsid w:val="008F5186"/>
    <w:rsid w:val="008F5216"/>
    <w:rsid w:val="008F5384"/>
    <w:rsid w:val="008F5741"/>
    <w:rsid w:val="008F5792"/>
    <w:rsid w:val="008F5B27"/>
    <w:rsid w:val="008F5BD8"/>
    <w:rsid w:val="008F5E48"/>
    <w:rsid w:val="008F5F19"/>
    <w:rsid w:val="008F5FDF"/>
    <w:rsid w:val="008F675C"/>
    <w:rsid w:val="008F6E15"/>
    <w:rsid w:val="008F72B4"/>
    <w:rsid w:val="008F76BA"/>
    <w:rsid w:val="008F77CD"/>
    <w:rsid w:val="008F797B"/>
    <w:rsid w:val="008F7A78"/>
    <w:rsid w:val="008F7B85"/>
    <w:rsid w:val="008F7CC3"/>
    <w:rsid w:val="008F7E69"/>
    <w:rsid w:val="00900270"/>
    <w:rsid w:val="00900377"/>
    <w:rsid w:val="00900B3F"/>
    <w:rsid w:val="00901E4E"/>
    <w:rsid w:val="009023A7"/>
    <w:rsid w:val="00902501"/>
    <w:rsid w:val="00902578"/>
    <w:rsid w:val="009027DC"/>
    <w:rsid w:val="009028B4"/>
    <w:rsid w:val="00902E05"/>
    <w:rsid w:val="0090306E"/>
    <w:rsid w:val="009031FE"/>
    <w:rsid w:val="00903230"/>
    <w:rsid w:val="00903EBB"/>
    <w:rsid w:val="009040D9"/>
    <w:rsid w:val="00904FC0"/>
    <w:rsid w:val="009051F1"/>
    <w:rsid w:val="009056E2"/>
    <w:rsid w:val="00905EB9"/>
    <w:rsid w:val="00906164"/>
    <w:rsid w:val="009069CE"/>
    <w:rsid w:val="00906C38"/>
    <w:rsid w:val="00906EBA"/>
    <w:rsid w:val="00906F9E"/>
    <w:rsid w:val="009073CF"/>
    <w:rsid w:val="00907435"/>
    <w:rsid w:val="009074DE"/>
    <w:rsid w:val="009074F3"/>
    <w:rsid w:val="009076C6"/>
    <w:rsid w:val="00907C29"/>
    <w:rsid w:val="00907C68"/>
    <w:rsid w:val="009108A2"/>
    <w:rsid w:val="009108C7"/>
    <w:rsid w:val="00910AAA"/>
    <w:rsid w:val="00910C1C"/>
    <w:rsid w:val="009114BA"/>
    <w:rsid w:val="00911C0A"/>
    <w:rsid w:val="009123FA"/>
    <w:rsid w:val="00912683"/>
    <w:rsid w:val="009128C8"/>
    <w:rsid w:val="0091297C"/>
    <w:rsid w:val="00912CCF"/>
    <w:rsid w:val="00912CE3"/>
    <w:rsid w:val="00913004"/>
    <w:rsid w:val="009130DB"/>
    <w:rsid w:val="0091387F"/>
    <w:rsid w:val="00913BE4"/>
    <w:rsid w:val="00913FF5"/>
    <w:rsid w:val="00914088"/>
    <w:rsid w:val="009141FD"/>
    <w:rsid w:val="0091483A"/>
    <w:rsid w:val="0091488C"/>
    <w:rsid w:val="00914A35"/>
    <w:rsid w:val="00914B00"/>
    <w:rsid w:val="00914BD6"/>
    <w:rsid w:val="00914C45"/>
    <w:rsid w:val="00914D35"/>
    <w:rsid w:val="00914DF2"/>
    <w:rsid w:val="00914F67"/>
    <w:rsid w:val="00915468"/>
    <w:rsid w:val="0091548A"/>
    <w:rsid w:val="00915AAC"/>
    <w:rsid w:val="00915AAD"/>
    <w:rsid w:val="00915C7F"/>
    <w:rsid w:val="00915D01"/>
    <w:rsid w:val="00915DAA"/>
    <w:rsid w:val="00915E66"/>
    <w:rsid w:val="00915E96"/>
    <w:rsid w:val="009163FB"/>
    <w:rsid w:val="00916FD5"/>
    <w:rsid w:val="00917116"/>
    <w:rsid w:val="00917185"/>
    <w:rsid w:val="00917276"/>
    <w:rsid w:val="009172A1"/>
    <w:rsid w:val="00917494"/>
    <w:rsid w:val="00917DE4"/>
    <w:rsid w:val="00917EFB"/>
    <w:rsid w:val="009200EF"/>
    <w:rsid w:val="00920106"/>
    <w:rsid w:val="009202ED"/>
    <w:rsid w:val="00920C7A"/>
    <w:rsid w:val="00921AC7"/>
    <w:rsid w:val="00921B88"/>
    <w:rsid w:val="009222A9"/>
    <w:rsid w:val="009222DB"/>
    <w:rsid w:val="00922676"/>
    <w:rsid w:val="00922849"/>
    <w:rsid w:val="00922BDD"/>
    <w:rsid w:val="00922F2C"/>
    <w:rsid w:val="009230B6"/>
    <w:rsid w:val="0092322C"/>
    <w:rsid w:val="0092329F"/>
    <w:rsid w:val="009233DD"/>
    <w:rsid w:val="00923835"/>
    <w:rsid w:val="009242FF"/>
    <w:rsid w:val="00924A43"/>
    <w:rsid w:val="00924DB5"/>
    <w:rsid w:val="009250D2"/>
    <w:rsid w:val="0092517B"/>
    <w:rsid w:val="00925638"/>
    <w:rsid w:val="00925640"/>
    <w:rsid w:val="00925667"/>
    <w:rsid w:val="009262A9"/>
    <w:rsid w:val="00926385"/>
    <w:rsid w:val="00926582"/>
    <w:rsid w:val="009268AA"/>
    <w:rsid w:val="0092690A"/>
    <w:rsid w:val="00926C7C"/>
    <w:rsid w:val="00926D94"/>
    <w:rsid w:val="00926F31"/>
    <w:rsid w:val="00926F39"/>
    <w:rsid w:val="00927267"/>
    <w:rsid w:val="00927274"/>
    <w:rsid w:val="009276B4"/>
    <w:rsid w:val="009279CD"/>
    <w:rsid w:val="00927A21"/>
    <w:rsid w:val="00927A8F"/>
    <w:rsid w:val="00927F71"/>
    <w:rsid w:val="009300CD"/>
    <w:rsid w:val="009301B5"/>
    <w:rsid w:val="0093036E"/>
    <w:rsid w:val="009306D7"/>
    <w:rsid w:val="00930B4F"/>
    <w:rsid w:val="00930B77"/>
    <w:rsid w:val="00930E26"/>
    <w:rsid w:val="009315F6"/>
    <w:rsid w:val="00931B00"/>
    <w:rsid w:val="00931CBE"/>
    <w:rsid w:val="009324B4"/>
    <w:rsid w:val="009326EC"/>
    <w:rsid w:val="00933226"/>
    <w:rsid w:val="0093358C"/>
    <w:rsid w:val="009335B8"/>
    <w:rsid w:val="00933B15"/>
    <w:rsid w:val="00933C47"/>
    <w:rsid w:val="00933F8C"/>
    <w:rsid w:val="00933FB8"/>
    <w:rsid w:val="00934504"/>
    <w:rsid w:val="0093489C"/>
    <w:rsid w:val="009349FD"/>
    <w:rsid w:val="00934AB9"/>
    <w:rsid w:val="00934F8A"/>
    <w:rsid w:val="0093560C"/>
    <w:rsid w:val="0093569F"/>
    <w:rsid w:val="009359F3"/>
    <w:rsid w:val="00935E0A"/>
    <w:rsid w:val="00936468"/>
    <w:rsid w:val="0093646C"/>
    <w:rsid w:val="00936C04"/>
    <w:rsid w:val="00936D46"/>
    <w:rsid w:val="00937148"/>
    <w:rsid w:val="009372BF"/>
    <w:rsid w:val="009372D8"/>
    <w:rsid w:val="00937314"/>
    <w:rsid w:val="00937C0E"/>
    <w:rsid w:val="00937E31"/>
    <w:rsid w:val="00940644"/>
    <w:rsid w:val="0094090E"/>
    <w:rsid w:val="00940BE4"/>
    <w:rsid w:val="00940DD3"/>
    <w:rsid w:val="00940F0C"/>
    <w:rsid w:val="00941032"/>
    <w:rsid w:val="009410BB"/>
    <w:rsid w:val="00941430"/>
    <w:rsid w:val="0094183E"/>
    <w:rsid w:val="0094184C"/>
    <w:rsid w:val="00941B3F"/>
    <w:rsid w:val="00941F01"/>
    <w:rsid w:val="00942083"/>
    <w:rsid w:val="009420C4"/>
    <w:rsid w:val="0094239B"/>
    <w:rsid w:val="0094253A"/>
    <w:rsid w:val="009425BA"/>
    <w:rsid w:val="00942B72"/>
    <w:rsid w:val="00942CAD"/>
    <w:rsid w:val="00942F65"/>
    <w:rsid w:val="00942FB8"/>
    <w:rsid w:val="00943253"/>
    <w:rsid w:val="00943387"/>
    <w:rsid w:val="00943524"/>
    <w:rsid w:val="009438B2"/>
    <w:rsid w:val="00943A3B"/>
    <w:rsid w:val="00943EE5"/>
    <w:rsid w:val="00943F5F"/>
    <w:rsid w:val="009440F6"/>
    <w:rsid w:val="009444FE"/>
    <w:rsid w:val="009451E1"/>
    <w:rsid w:val="009452F3"/>
    <w:rsid w:val="00945AD0"/>
    <w:rsid w:val="009460C5"/>
    <w:rsid w:val="009461BE"/>
    <w:rsid w:val="009463F3"/>
    <w:rsid w:val="009466B2"/>
    <w:rsid w:val="00946B3B"/>
    <w:rsid w:val="00946BA0"/>
    <w:rsid w:val="00946DE9"/>
    <w:rsid w:val="00947433"/>
    <w:rsid w:val="009476F4"/>
    <w:rsid w:val="0094790A"/>
    <w:rsid w:val="00947D00"/>
    <w:rsid w:val="00947D7A"/>
    <w:rsid w:val="009503E2"/>
    <w:rsid w:val="0095046A"/>
    <w:rsid w:val="00950A8D"/>
    <w:rsid w:val="00950E92"/>
    <w:rsid w:val="009510D0"/>
    <w:rsid w:val="009513E4"/>
    <w:rsid w:val="00951690"/>
    <w:rsid w:val="00951922"/>
    <w:rsid w:val="00951DFF"/>
    <w:rsid w:val="00951EF1"/>
    <w:rsid w:val="00951F4A"/>
    <w:rsid w:val="009520D0"/>
    <w:rsid w:val="00952153"/>
    <w:rsid w:val="009529AC"/>
    <w:rsid w:val="00952C07"/>
    <w:rsid w:val="00952EC3"/>
    <w:rsid w:val="009530AE"/>
    <w:rsid w:val="0095326A"/>
    <w:rsid w:val="0095326D"/>
    <w:rsid w:val="009537C6"/>
    <w:rsid w:val="009537D5"/>
    <w:rsid w:val="009538BF"/>
    <w:rsid w:val="00953A86"/>
    <w:rsid w:val="00953B95"/>
    <w:rsid w:val="00953E2C"/>
    <w:rsid w:val="00954E0B"/>
    <w:rsid w:val="009553C1"/>
    <w:rsid w:val="009558DF"/>
    <w:rsid w:val="0095599F"/>
    <w:rsid w:val="00955A3F"/>
    <w:rsid w:val="00955C9D"/>
    <w:rsid w:val="00955D43"/>
    <w:rsid w:val="00955D75"/>
    <w:rsid w:val="009565F7"/>
    <w:rsid w:val="009567E8"/>
    <w:rsid w:val="0095687C"/>
    <w:rsid w:val="00956909"/>
    <w:rsid w:val="00956B8B"/>
    <w:rsid w:val="00956BEC"/>
    <w:rsid w:val="00956E61"/>
    <w:rsid w:val="00956F85"/>
    <w:rsid w:val="0095709E"/>
    <w:rsid w:val="009575D1"/>
    <w:rsid w:val="00957A1A"/>
    <w:rsid w:val="00957AFB"/>
    <w:rsid w:val="00957B92"/>
    <w:rsid w:val="00957BB7"/>
    <w:rsid w:val="00957DF0"/>
    <w:rsid w:val="00957F87"/>
    <w:rsid w:val="00960462"/>
    <w:rsid w:val="00960DC5"/>
    <w:rsid w:val="00960EB1"/>
    <w:rsid w:val="009610A2"/>
    <w:rsid w:val="009610B3"/>
    <w:rsid w:val="00961131"/>
    <w:rsid w:val="00961199"/>
    <w:rsid w:val="009614D7"/>
    <w:rsid w:val="0096188D"/>
    <w:rsid w:val="00961A4C"/>
    <w:rsid w:val="00961D7C"/>
    <w:rsid w:val="009624B4"/>
    <w:rsid w:val="009628AA"/>
    <w:rsid w:val="009629C2"/>
    <w:rsid w:val="00962A0C"/>
    <w:rsid w:val="00962B61"/>
    <w:rsid w:val="00962CE7"/>
    <w:rsid w:val="00962F1A"/>
    <w:rsid w:val="009631E4"/>
    <w:rsid w:val="009639EC"/>
    <w:rsid w:val="00963A93"/>
    <w:rsid w:val="00963E89"/>
    <w:rsid w:val="009649F0"/>
    <w:rsid w:val="00964F8A"/>
    <w:rsid w:val="00965186"/>
    <w:rsid w:val="00965390"/>
    <w:rsid w:val="00965632"/>
    <w:rsid w:val="00965B3F"/>
    <w:rsid w:val="00966052"/>
    <w:rsid w:val="00966351"/>
    <w:rsid w:val="00966A6B"/>
    <w:rsid w:val="009670E3"/>
    <w:rsid w:val="009673A5"/>
    <w:rsid w:val="009673AC"/>
    <w:rsid w:val="009674A6"/>
    <w:rsid w:val="009674D0"/>
    <w:rsid w:val="0096755F"/>
    <w:rsid w:val="00967862"/>
    <w:rsid w:val="00967B5C"/>
    <w:rsid w:val="00967EE3"/>
    <w:rsid w:val="009700B1"/>
    <w:rsid w:val="0097024E"/>
    <w:rsid w:val="00970303"/>
    <w:rsid w:val="009710B6"/>
    <w:rsid w:val="0097116C"/>
    <w:rsid w:val="009714A2"/>
    <w:rsid w:val="00971667"/>
    <w:rsid w:val="00971731"/>
    <w:rsid w:val="00971954"/>
    <w:rsid w:val="009719B2"/>
    <w:rsid w:val="00971A4E"/>
    <w:rsid w:val="00971B95"/>
    <w:rsid w:val="00972091"/>
    <w:rsid w:val="00972308"/>
    <w:rsid w:val="0097258A"/>
    <w:rsid w:val="00972BB6"/>
    <w:rsid w:val="00972CA1"/>
    <w:rsid w:val="009730BC"/>
    <w:rsid w:val="009732E6"/>
    <w:rsid w:val="0097365E"/>
    <w:rsid w:val="009738FA"/>
    <w:rsid w:val="00973952"/>
    <w:rsid w:val="00973B65"/>
    <w:rsid w:val="00973E37"/>
    <w:rsid w:val="009741D2"/>
    <w:rsid w:val="009741D6"/>
    <w:rsid w:val="009742B5"/>
    <w:rsid w:val="00974561"/>
    <w:rsid w:val="009746CD"/>
    <w:rsid w:val="009746F7"/>
    <w:rsid w:val="00974E76"/>
    <w:rsid w:val="00975289"/>
    <w:rsid w:val="00975731"/>
    <w:rsid w:val="00975BE9"/>
    <w:rsid w:val="00976029"/>
    <w:rsid w:val="00976280"/>
    <w:rsid w:val="0097688D"/>
    <w:rsid w:val="0097698A"/>
    <w:rsid w:val="00976A1A"/>
    <w:rsid w:val="0097766E"/>
    <w:rsid w:val="00977CAD"/>
    <w:rsid w:val="0098033D"/>
    <w:rsid w:val="00980813"/>
    <w:rsid w:val="009810C9"/>
    <w:rsid w:val="00981362"/>
    <w:rsid w:val="009813FD"/>
    <w:rsid w:val="009814BA"/>
    <w:rsid w:val="0098177D"/>
    <w:rsid w:val="00981DC7"/>
    <w:rsid w:val="00982522"/>
    <w:rsid w:val="00982AB3"/>
    <w:rsid w:val="00982B7B"/>
    <w:rsid w:val="009833E9"/>
    <w:rsid w:val="009839AA"/>
    <w:rsid w:val="009839CF"/>
    <w:rsid w:val="009840AA"/>
    <w:rsid w:val="00984118"/>
    <w:rsid w:val="00984191"/>
    <w:rsid w:val="00984321"/>
    <w:rsid w:val="00984A37"/>
    <w:rsid w:val="00984A3E"/>
    <w:rsid w:val="00984AB4"/>
    <w:rsid w:val="00984EB2"/>
    <w:rsid w:val="00984F79"/>
    <w:rsid w:val="0098536B"/>
    <w:rsid w:val="009857F8"/>
    <w:rsid w:val="00985C9C"/>
    <w:rsid w:val="00985D16"/>
    <w:rsid w:val="0098614B"/>
    <w:rsid w:val="00986284"/>
    <w:rsid w:val="009863BC"/>
    <w:rsid w:val="009864BA"/>
    <w:rsid w:val="0098726A"/>
    <w:rsid w:val="00987CCA"/>
    <w:rsid w:val="00987F74"/>
    <w:rsid w:val="009908B8"/>
    <w:rsid w:val="00990A10"/>
    <w:rsid w:val="00990D28"/>
    <w:rsid w:val="009910F6"/>
    <w:rsid w:val="0099164E"/>
    <w:rsid w:val="009918FD"/>
    <w:rsid w:val="00991A2D"/>
    <w:rsid w:val="00991E3D"/>
    <w:rsid w:val="00991FA4"/>
    <w:rsid w:val="0099214A"/>
    <w:rsid w:val="0099240F"/>
    <w:rsid w:val="00992AD6"/>
    <w:rsid w:val="00992C7C"/>
    <w:rsid w:val="00993001"/>
    <w:rsid w:val="0099346F"/>
    <w:rsid w:val="00993595"/>
    <w:rsid w:val="00993A35"/>
    <w:rsid w:val="00993C06"/>
    <w:rsid w:val="00994270"/>
    <w:rsid w:val="00994377"/>
    <w:rsid w:val="0099464C"/>
    <w:rsid w:val="00994BC6"/>
    <w:rsid w:val="0099526C"/>
    <w:rsid w:val="009955DD"/>
    <w:rsid w:val="00995B09"/>
    <w:rsid w:val="00995C4B"/>
    <w:rsid w:val="0099639B"/>
    <w:rsid w:val="0099684C"/>
    <w:rsid w:val="00996A65"/>
    <w:rsid w:val="00996A6D"/>
    <w:rsid w:val="00996B89"/>
    <w:rsid w:val="0099737F"/>
    <w:rsid w:val="009975CF"/>
    <w:rsid w:val="0099760F"/>
    <w:rsid w:val="00997BB1"/>
    <w:rsid w:val="00997CA7"/>
    <w:rsid w:val="009A011A"/>
    <w:rsid w:val="009A0140"/>
    <w:rsid w:val="009A014C"/>
    <w:rsid w:val="009A017F"/>
    <w:rsid w:val="009A07B1"/>
    <w:rsid w:val="009A0CD3"/>
    <w:rsid w:val="009A1D3E"/>
    <w:rsid w:val="009A1DAE"/>
    <w:rsid w:val="009A1F12"/>
    <w:rsid w:val="009A2062"/>
    <w:rsid w:val="009A2689"/>
    <w:rsid w:val="009A2719"/>
    <w:rsid w:val="009A296B"/>
    <w:rsid w:val="009A2B86"/>
    <w:rsid w:val="009A3108"/>
    <w:rsid w:val="009A324D"/>
    <w:rsid w:val="009A357D"/>
    <w:rsid w:val="009A4222"/>
    <w:rsid w:val="009A4641"/>
    <w:rsid w:val="009A47A5"/>
    <w:rsid w:val="009A47BE"/>
    <w:rsid w:val="009A47FB"/>
    <w:rsid w:val="009A5611"/>
    <w:rsid w:val="009A5CD7"/>
    <w:rsid w:val="009A61EB"/>
    <w:rsid w:val="009A62F8"/>
    <w:rsid w:val="009A6779"/>
    <w:rsid w:val="009A69E0"/>
    <w:rsid w:val="009A6A71"/>
    <w:rsid w:val="009A6C10"/>
    <w:rsid w:val="009A6F0B"/>
    <w:rsid w:val="009A736A"/>
    <w:rsid w:val="009A7401"/>
    <w:rsid w:val="009A77C5"/>
    <w:rsid w:val="009A7D22"/>
    <w:rsid w:val="009B04FF"/>
    <w:rsid w:val="009B0DCA"/>
    <w:rsid w:val="009B1364"/>
    <w:rsid w:val="009B1D6A"/>
    <w:rsid w:val="009B2102"/>
    <w:rsid w:val="009B2DFC"/>
    <w:rsid w:val="009B2ED5"/>
    <w:rsid w:val="009B2F04"/>
    <w:rsid w:val="009B3744"/>
    <w:rsid w:val="009B377B"/>
    <w:rsid w:val="009B3D13"/>
    <w:rsid w:val="009B4065"/>
    <w:rsid w:val="009B4329"/>
    <w:rsid w:val="009B4BF0"/>
    <w:rsid w:val="009B4DBE"/>
    <w:rsid w:val="009B4E31"/>
    <w:rsid w:val="009B511B"/>
    <w:rsid w:val="009B53B2"/>
    <w:rsid w:val="009B5621"/>
    <w:rsid w:val="009B565C"/>
    <w:rsid w:val="009B5954"/>
    <w:rsid w:val="009B5B3D"/>
    <w:rsid w:val="009B5C6E"/>
    <w:rsid w:val="009B628A"/>
    <w:rsid w:val="009B6434"/>
    <w:rsid w:val="009B649C"/>
    <w:rsid w:val="009B673B"/>
    <w:rsid w:val="009B6751"/>
    <w:rsid w:val="009B686E"/>
    <w:rsid w:val="009B6E46"/>
    <w:rsid w:val="009B7553"/>
    <w:rsid w:val="009B7D62"/>
    <w:rsid w:val="009C0114"/>
    <w:rsid w:val="009C0501"/>
    <w:rsid w:val="009C0958"/>
    <w:rsid w:val="009C09C8"/>
    <w:rsid w:val="009C0DE9"/>
    <w:rsid w:val="009C122E"/>
    <w:rsid w:val="009C218B"/>
    <w:rsid w:val="009C261E"/>
    <w:rsid w:val="009C2625"/>
    <w:rsid w:val="009C2660"/>
    <w:rsid w:val="009C288E"/>
    <w:rsid w:val="009C2C3F"/>
    <w:rsid w:val="009C2D0B"/>
    <w:rsid w:val="009C2ECD"/>
    <w:rsid w:val="009C34A1"/>
    <w:rsid w:val="009C35A5"/>
    <w:rsid w:val="009C394B"/>
    <w:rsid w:val="009C3DFF"/>
    <w:rsid w:val="009C41F0"/>
    <w:rsid w:val="009C42A4"/>
    <w:rsid w:val="009C4E23"/>
    <w:rsid w:val="009C5CDB"/>
    <w:rsid w:val="009C62E5"/>
    <w:rsid w:val="009C64B2"/>
    <w:rsid w:val="009C64C1"/>
    <w:rsid w:val="009C6550"/>
    <w:rsid w:val="009C6E9B"/>
    <w:rsid w:val="009C72BD"/>
    <w:rsid w:val="009C78B1"/>
    <w:rsid w:val="009C7A31"/>
    <w:rsid w:val="009C7A3A"/>
    <w:rsid w:val="009D021A"/>
    <w:rsid w:val="009D02D3"/>
    <w:rsid w:val="009D02FE"/>
    <w:rsid w:val="009D0C44"/>
    <w:rsid w:val="009D109C"/>
    <w:rsid w:val="009D1283"/>
    <w:rsid w:val="009D12CB"/>
    <w:rsid w:val="009D14E5"/>
    <w:rsid w:val="009D17DE"/>
    <w:rsid w:val="009D1979"/>
    <w:rsid w:val="009D1A24"/>
    <w:rsid w:val="009D1BF4"/>
    <w:rsid w:val="009D1D34"/>
    <w:rsid w:val="009D211B"/>
    <w:rsid w:val="009D25A1"/>
    <w:rsid w:val="009D26F0"/>
    <w:rsid w:val="009D26F7"/>
    <w:rsid w:val="009D2CA1"/>
    <w:rsid w:val="009D3123"/>
    <w:rsid w:val="009D31FE"/>
    <w:rsid w:val="009D354F"/>
    <w:rsid w:val="009D3624"/>
    <w:rsid w:val="009D3B30"/>
    <w:rsid w:val="009D41DD"/>
    <w:rsid w:val="009D4220"/>
    <w:rsid w:val="009D44FC"/>
    <w:rsid w:val="009D48BD"/>
    <w:rsid w:val="009D4AB8"/>
    <w:rsid w:val="009D4FDD"/>
    <w:rsid w:val="009D5042"/>
    <w:rsid w:val="009D5765"/>
    <w:rsid w:val="009D5AB7"/>
    <w:rsid w:val="009D5DCD"/>
    <w:rsid w:val="009D656A"/>
    <w:rsid w:val="009D666D"/>
    <w:rsid w:val="009D6A96"/>
    <w:rsid w:val="009D6FB7"/>
    <w:rsid w:val="009D7164"/>
    <w:rsid w:val="009D7406"/>
    <w:rsid w:val="009D743F"/>
    <w:rsid w:val="009D7D07"/>
    <w:rsid w:val="009E01BD"/>
    <w:rsid w:val="009E0795"/>
    <w:rsid w:val="009E0F26"/>
    <w:rsid w:val="009E10C6"/>
    <w:rsid w:val="009E125B"/>
    <w:rsid w:val="009E1279"/>
    <w:rsid w:val="009E1321"/>
    <w:rsid w:val="009E139A"/>
    <w:rsid w:val="009E15C7"/>
    <w:rsid w:val="009E15CE"/>
    <w:rsid w:val="009E19B6"/>
    <w:rsid w:val="009E1AA9"/>
    <w:rsid w:val="009E23A2"/>
    <w:rsid w:val="009E2404"/>
    <w:rsid w:val="009E267F"/>
    <w:rsid w:val="009E2A2A"/>
    <w:rsid w:val="009E30B3"/>
    <w:rsid w:val="009E3225"/>
    <w:rsid w:val="009E35BF"/>
    <w:rsid w:val="009E399E"/>
    <w:rsid w:val="009E3C3E"/>
    <w:rsid w:val="009E3F24"/>
    <w:rsid w:val="009E3FD1"/>
    <w:rsid w:val="009E48C4"/>
    <w:rsid w:val="009E4FC3"/>
    <w:rsid w:val="009E56E8"/>
    <w:rsid w:val="009E5799"/>
    <w:rsid w:val="009E5867"/>
    <w:rsid w:val="009E6077"/>
    <w:rsid w:val="009E62FA"/>
    <w:rsid w:val="009E6515"/>
    <w:rsid w:val="009E68B4"/>
    <w:rsid w:val="009E7498"/>
    <w:rsid w:val="009E7C1F"/>
    <w:rsid w:val="009E7CA4"/>
    <w:rsid w:val="009F00C3"/>
    <w:rsid w:val="009F056F"/>
    <w:rsid w:val="009F05D2"/>
    <w:rsid w:val="009F0B6D"/>
    <w:rsid w:val="009F0CC7"/>
    <w:rsid w:val="009F0CE8"/>
    <w:rsid w:val="009F114E"/>
    <w:rsid w:val="009F21C7"/>
    <w:rsid w:val="009F25AE"/>
    <w:rsid w:val="009F25FC"/>
    <w:rsid w:val="009F2DB2"/>
    <w:rsid w:val="009F3FCA"/>
    <w:rsid w:val="009F42F0"/>
    <w:rsid w:val="009F4AA6"/>
    <w:rsid w:val="009F4E8D"/>
    <w:rsid w:val="009F507D"/>
    <w:rsid w:val="009F5237"/>
    <w:rsid w:val="009F5679"/>
    <w:rsid w:val="009F579B"/>
    <w:rsid w:val="009F584A"/>
    <w:rsid w:val="009F5895"/>
    <w:rsid w:val="009F5B5B"/>
    <w:rsid w:val="009F5BCD"/>
    <w:rsid w:val="009F5CCA"/>
    <w:rsid w:val="009F648B"/>
    <w:rsid w:val="009F6EE6"/>
    <w:rsid w:val="009F72AF"/>
    <w:rsid w:val="009F77D5"/>
    <w:rsid w:val="009F77D6"/>
    <w:rsid w:val="009F786A"/>
    <w:rsid w:val="009F7A15"/>
    <w:rsid w:val="009F7E04"/>
    <w:rsid w:val="00A0005B"/>
    <w:rsid w:val="00A000F6"/>
    <w:rsid w:val="00A00982"/>
    <w:rsid w:val="00A00D47"/>
    <w:rsid w:val="00A0103E"/>
    <w:rsid w:val="00A0104D"/>
    <w:rsid w:val="00A0108D"/>
    <w:rsid w:val="00A010B9"/>
    <w:rsid w:val="00A0161C"/>
    <w:rsid w:val="00A0162A"/>
    <w:rsid w:val="00A0192E"/>
    <w:rsid w:val="00A01B52"/>
    <w:rsid w:val="00A01E9D"/>
    <w:rsid w:val="00A022E0"/>
    <w:rsid w:val="00A02746"/>
    <w:rsid w:val="00A029A4"/>
    <w:rsid w:val="00A02CAC"/>
    <w:rsid w:val="00A032C1"/>
    <w:rsid w:val="00A03E52"/>
    <w:rsid w:val="00A044F8"/>
    <w:rsid w:val="00A046B5"/>
    <w:rsid w:val="00A047B6"/>
    <w:rsid w:val="00A04C9A"/>
    <w:rsid w:val="00A055D9"/>
    <w:rsid w:val="00A0575D"/>
    <w:rsid w:val="00A05C9E"/>
    <w:rsid w:val="00A05FD2"/>
    <w:rsid w:val="00A0632A"/>
    <w:rsid w:val="00A06446"/>
    <w:rsid w:val="00A064B5"/>
    <w:rsid w:val="00A06712"/>
    <w:rsid w:val="00A068BC"/>
    <w:rsid w:val="00A06E45"/>
    <w:rsid w:val="00A071FB"/>
    <w:rsid w:val="00A07281"/>
    <w:rsid w:val="00A0734D"/>
    <w:rsid w:val="00A0736A"/>
    <w:rsid w:val="00A07418"/>
    <w:rsid w:val="00A074CC"/>
    <w:rsid w:val="00A075DB"/>
    <w:rsid w:val="00A078F1"/>
    <w:rsid w:val="00A07B4F"/>
    <w:rsid w:val="00A07B7C"/>
    <w:rsid w:val="00A07D4A"/>
    <w:rsid w:val="00A10165"/>
    <w:rsid w:val="00A10194"/>
    <w:rsid w:val="00A101BC"/>
    <w:rsid w:val="00A106E5"/>
    <w:rsid w:val="00A114A2"/>
    <w:rsid w:val="00A11882"/>
    <w:rsid w:val="00A11AA7"/>
    <w:rsid w:val="00A11C93"/>
    <w:rsid w:val="00A125DE"/>
    <w:rsid w:val="00A12790"/>
    <w:rsid w:val="00A12C27"/>
    <w:rsid w:val="00A12E20"/>
    <w:rsid w:val="00A1336A"/>
    <w:rsid w:val="00A13E18"/>
    <w:rsid w:val="00A14351"/>
    <w:rsid w:val="00A14AE2"/>
    <w:rsid w:val="00A14C97"/>
    <w:rsid w:val="00A14FF6"/>
    <w:rsid w:val="00A15607"/>
    <w:rsid w:val="00A15782"/>
    <w:rsid w:val="00A15A2D"/>
    <w:rsid w:val="00A15F29"/>
    <w:rsid w:val="00A1621D"/>
    <w:rsid w:val="00A1638F"/>
    <w:rsid w:val="00A163B8"/>
    <w:rsid w:val="00A1649D"/>
    <w:rsid w:val="00A16FDD"/>
    <w:rsid w:val="00A1707E"/>
    <w:rsid w:val="00A17730"/>
    <w:rsid w:val="00A17873"/>
    <w:rsid w:val="00A2128D"/>
    <w:rsid w:val="00A21A02"/>
    <w:rsid w:val="00A21AAA"/>
    <w:rsid w:val="00A21C71"/>
    <w:rsid w:val="00A21E2F"/>
    <w:rsid w:val="00A21F34"/>
    <w:rsid w:val="00A2272E"/>
    <w:rsid w:val="00A22B8F"/>
    <w:rsid w:val="00A22C58"/>
    <w:rsid w:val="00A232E0"/>
    <w:rsid w:val="00A23BEF"/>
    <w:rsid w:val="00A23FC8"/>
    <w:rsid w:val="00A23FCF"/>
    <w:rsid w:val="00A24052"/>
    <w:rsid w:val="00A2426A"/>
    <w:rsid w:val="00A2443E"/>
    <w:rsid w:val="00A246D1"/>
    <w:rsid w:val="00A246DF"/>
    <w:rsid w:val="00A24AC3"/>
    <w:rsid w:val="00A25168"/>
    <w:rsid w:val="00A25259"/>
    <w:rsid w:val="00A252E4"/>
    <w:rsid w:val="00A2652C"/>
    <w:rsid w:val="00A26F4D"/>
    <w:rsid w:val="00A272CC"/>
    <w:rsid w:val="00A275AF"/>
    <w:rsid w:val="00A30141"/>
    <w:rsid w:val="00A30556"/>
    <w:rsid w:val="00A30627"/>
    <w:rsid w:val="00A30861"/>
    <w:rsid w:val="00A30D23"/>
    <w:rsid w:val="00A30E36"/>
    <w:rsid w:val="00A30F1E"/>
    <w:rsid w:val="00A31152"/>
    <w:rsid w:val="00A314A9"/>
    <w:rsid w:val="00A31749"/>
    <w:rsid w:val="00A31792"/>
    <w:rsid w:val="00A31799"/>
    <w:rsid w:val="00A31A50"/>
    <w:rsid w:val="00A31B7A"/>
    <w:rsid w:val="00A31C42"/>
    <w:rsid w:val="00A31CEA"/>
    <w:rsid w:val="00A32679"/>
    <w:rsid w:val="00A32BD2"/>
    <w:rsid w:val="00A332BF"/>
    <w:rsid w:val="00A33838"/>
    <w:rsid w:val="00A338A1"/>
    <w:rsid w:val="00A33B96"/>
    <w:rsid w:val="00A33D67"/>
    <w:rsid w:val="00A34255"/>
    <w:rsid w:val="00A345D0"/>
    <w:rsid w:val="00A34657"/>
    <w:rsid w:val="00A34BC5"/>
    <w:rsid w:val="00A34CFC"/>
    <w:rsid w:val="00A34EA0"/>
    <w:rsid w:val="00A3510A"/>
    <w:rsid w:val="00A353E3"/>
    <w:rsid w:val="00A359E2"/>
    <w:rsid w:val="00A35A5A"/>
    <w:rsid w:val="00A35B95"/>
    <w:rsid w:val="00A35C08"/>
    <w:rsid w:val="00A36002"/>
    <w:rsid w:val="00A361EB"/>
    <w:rsid w:val="00A36311"/>
    <w:rsid w:val="00A368E1"/>
    <w:rsid w:val="00A36AA1"/>
    <w:rsid w:val="00A36E73"/>
    <w:rsid w:val="00A371E6"/>
    <w:rsid w:val="00A3720F"/>
    <w:rsid w:val="00A3771F"/>
    <w:rsid w:val="00A37736"/>
    <w:rsid w:val="00A37ACC"/>
    <w:rsid w:val="00A37F08"/>
    <w:rsid w:val="00A40099"/>
    <w:rsid w:val="00A40250"/>
    <w:rsid w:val="00A40315"/>
    <w:rsid w:val="00A403F3"/>
    <w:rsid w:val="00A4041A"/>
    <w:rsid w:val="00A40DB2"/>
    <w:rsid w:val="00A416A8"/>
    <w:rsid w:val="00A41A22"/>
    <w:rsid w:val="00A41DB1"/>
    <w:rsid w:val="00A41E0D"/>
    <w:rsid w:val="00A420F2"/>
    <w:rsid w:val="00A4214B"/>
    <w:rsid w:val="00A42159"/>
    <w:rsid w:val="00A42791"/>
    <w:rsid w:val="00A42AA7"/>
    <w:rsid w:val="00A42ADA"/>
    <w:rsid w:val="00A42B82"/>
    <w:rsid w:val="00A43370"/>
    <w:rsid w:val="00A433BB"/>
    <w:rsid w:val="00A43425"/>
    <w:rsid w:val="00A43805"/>
    <w:rsid w:val="00A43A3E"/>
    <w:rsid w:val="00A43C07"/>
    <w:rsid w:val="00A43D91"/>
    <w:rsid w:val="00A43D9B"/>
    <w:rsid w:val="00A447D7"/>
    <w:rsid w:val="00A452D4"/>
    <w:rsid w:val="00A45314"/>
    <w:rsid w:val="00A45539"/>
    <w:rsid w:val="00A461C2"/>
    <w:rsid w:val="00A46F8E"/>
    <w:rsid w:val="00A47450"/>
    <w:rsid w:val="00A47784"/>
    <w:rsid w:val="00A47C28"/>
    <w:rsid w:val="00A47CD7"/>
    <w:rsid w:val="00A47E36"/>
    <w:rsid w:val="00A47ED2"/>
    <w:rsid w:val="00A500A7"/>
    <w:rsid w:val="00A503A9"/>
    <w:rsid w:val="00A513D8"/>
    <w:rsid w:val="00A5162F"/>
    <w:rsid w:val="00A517F2"/>
    <w:rsid w:val="00A518E5"/>
    <w:rsid w:val="00A51F1A"/>
    <w:rsid w:val="00A5214F"/>
    <w:rsid w:val="00A521E7"/>
    <w:rsid w:val="00A52E18"/>
    <w:rsid w:val="00A5346A"/>
    <w:rsid w:val="00A54135"/>
    <w:rsid w:val="00A5420B"/>
    <w:rsid w:val="00A5425F"/>
    <w:rsid w:val="00A542A3"/>
    <w:rsid w:val="00A543ED"/>
    <w:rsid w:val="00A54A48"/>
    <w:rsid w:val="00A54A4D"/>
    <w:rsid w:val="00A54F0E"/>
    <w:rsid w:val="00A54F28"/>
    <w:rsid w:val="00A5526C"/>
    <w:rsid w:val="00A55836"/>
    <w:rsid w:val="00A559E6"/>
    <w:rsid w:val="00A55A40"/>
    <w:rsid w:val="00A55AD1"/>
    <w:rsid w:val="00A560DE"/>
    <w:rsid w:val="00A5616A"/>
    <w:rsid w:val="00A56C68"/>
    <w:rsid w:val="00A5729E"/>
    <w:rsid w:val="00A574CE"/>
    <w:rsid w:val="00A57C89"/>
    <w:rsid w:val="00A60637"/>
    <w:rsid w:val="00A60795"/>
    <w:rsid w:val="00A60A7D"/>
    <w:rsid w:val="00A60BCE"/>
    <w:rsid w:val="00A60CE6"/>
    <w:rsid w:val="00A615B3"/>
    <w:rsid w:val="00A618EA"/>
    <w:rsid w:val="00A61C7B"/>
    <w:rsid w:val="00A61D7F"/>
    <w:rsid w:val="00A62162"/>
    <w:rsid w:val="00A6238D"/>
    <w:rsid w:val="00A623C9"/>
    <w:rsid w:val="00A62472"/>
    <w:rsid w:val="00A626C8"/>
    <w:rsid w:val="00A628AD"/>
    <w:rsid w:val="00A62E6B"/>
    <w:rsid w:val="00A64299"/>
    <w:rsid w:val="00A644C7"/>
    <w:rsid w:val="00A64874"/>
    <w:rsid w:val="00A649D2"/>
    <w:rsid w:val="00A64B8B"/>
    <w:rsid w:val="00A650A1"/>
    <w:rsid w:val="00A65169"/>
    <w:rsid w:val="00A6543C"/>
    <w:rsid w:val="00A655F2"/>
    <w:rsid w:val="00A65A03"/>
    <w:rsid w:val="00A65D64"/>
    <w:rsid w:val="00A662D2"/>
    <w:rsid w:val="00A6699C"/>
    <w:rsid w:val="00A66CAC"/>
    <w:rsid w:val="00A6764D"/>
    <w:rsid w:val="00A67687"/>
    <w:rsid w:val="00A67B97"/>
    <w:rsid w:val="00A67CE4"/>
    <w:rsid w:val="00A67D8F"/>
    <w:rsid w:val="00A67F4D"/>
    <w:rsid w:val="00A7033C"/>
    <w:rsid w:val="00A70725"/>
    <w:rsid w:val="00A70872"/>
    <w:rsid w:val="00A7095D"/>
    <w:rsid w:val="00A70CA1"/>
    <w:rsid w:val="00A70E95"/>
    <w:rsid w:val="00A71342"/>
    <w:rsid w:val="00A71632"/>
    <w:rsid w:val="00A7190C"/>
    <w:rsid w:val="00A71F9F"/>
    <w:rsid w:val="00A72156"/>
    <w:rsid w:val="00A72393"/>
    <w:rsid w:val="00A7243E"/>
    <w:rsid w:val="00A7268F"/>
    <w:rsid w:val="00A726F1"/>
    <w:rsid w:val="00A72A3F"/>
    <w:rsid w:val="00A72BE1"/>
    <w:rsid w:val="00A72BE5"/>
    <w:rsid w:val="00A72C7C"/>
    <w:rsid w:val="00A73159"/>
    <w:rsid w:val="00A73396"/>
    <w:rsid w:val="00A733CA"/>
    <w:rsid w:val="00A73601"/>
    <w:rsid w:val="00A73C13"/>
    <w:rsid w:val="00A73EC3"/>
    <w:rsid w:val="00A74127"/>
    <w:rsid w:val="00A7414D"/>
    <w:rsid w:val="00A7442E"/>
    <w:rsid w:val="00A74BF4"/>
    <w:rsid w:val="00A74BF6"/>
    <w:rsid w:val="00A74D95"/>
    <w:rsid w:val="00A751CD"/>
    <w:rsid w:val="00A75247"/>
    <w:rsid w:val="00A758AF"/>
    <w:rsid w:val="00A7591C"/>
    <w:rsid w:val="00A75CE2"/>
    <w:rsid w:val="00A764C1"/>
    <w:rsid w:val="00A76B77"/>
    <w:rsid w:val="00A76B89"/>
    <w:rsid w:val="00A76CC0"/>
    <w:rsid w:val="00A7749D"/>
    <w:rsid w:val="00A778D2"/>
    <w:rsid w:val="00A77A73"/>
    <w:rsid w:val="00A77B4D"/>
    <w:rsid w:val="00A77E53"/>
    <w:rsid w:val="00A804E8"/>
    <w:rsid w:val="00A805DC"/>
    <w:rsid w:val="00A80AD1"/>
    <w:rsid w:val="00A80C52"/>
    <w:rsid w:val="00A8142D"/>
    <w:rsid w:val="00A81625"/>
    <w:rsid w:val="00A817F5"/>
    <w:rsid w:val="00A81C08"/>
    <w:rsid w:val="00A81D9F"/>
    <w:rsid w:val="00A82082"/>
    <w:rsid w:val="00A82220"/>
    <w:rsid w:val="00A822AA"/>
    <w:rsid w:val="00A824B0"/>
    <w:rsid w:val="00A82DC9"/>
    <w:rsid w:val="00A831B6"/>
    <w:rsid w:val="00A832AF"/>
    <w:rsid w:val="00A83345"/>
    <w:rsid w:val="00A837A0"/>
    <w:rsid w:val="00A83A09"/>
    <w:rsid w:val="00A84431"/>
    <w:rsid w:val="00A846D1"/>
    <w:rsid w:val="00A84A7A"/>
    <w:rsid w:val="00A84C12"/>
    <w:rsid w:val="00A84F73"/>
    <w:rsid w:val="00A852D8"/>
    <w:rsid w:val="00A85319"/>
    <w:rsid w:val="00A85694"/>
    <w:rsid w:val="00A85AF8"/>
    <w:rsid w:val="00A85C9E"/>
    <w:rsid w:val="00A86440"/>
    <w:rsid w:val="00A866EB"/>
    <w:rsid w:val="00A86F8A"/>
    <w:rsid w:val="00A874A4"/>
    <w:rsid w:val="00A8786F"/>
    <w:rsid w:val="00A878C8"/>
    <w:rsid w:val="00A903EE"/>
    <w:rsid w:val="00A9061B"/>
    <w:rsid w:val="00A90E57"/>
    <w:rsid w:val="00A9149A"/>
    <w:rsid w:val="00A91B30"/>
    <w:rsid w:val="00A91C1D"/>
    <w:rsid w:val="00A91D7A"/>
    <w:rsid w:val="00A91F97"/>
    <w:rsid w:val="00A92090"/>
    <w:rsid w:val="00A92324"/>
    <w:rsid w:val="00A92412"/>
    <w:rsid w:val="00A92C6C"/>
    <w:rsid w:val="00A92DF8"/>
    <w:rsid w:val="00A93279"/>
    <w:rsid w:val="00A934D9"/>
    <w:rsid w:val="00A935BD"/>
    <w:rsid w:val="00A9366C"/>
    <w:rsid w:val="00A9392D"/>
    <w:rsid w:val="00A941AA"/>
    <w:rsid w:val="00A94372"/>
    <w:rsid w:val="00A9498C"/>
    <w:rsid w:val="00A94BFE"/>
    <w:rsid w:val="00A94C97"/>
    <w:rsid w:val="00A95303"/>
    <w:rsid w:val="00A95989"/>
    <w:rsid w:val="00A95DAA"/>
    <w:rsid w:val="00A96A86"/>
    <w:rsid w:val="00A96B27"/>
    <w:rsid w:val="00A9737E"/>
    <w:rsid w:val="00A976ED"/>
    <w:rsid w:val="00A97BCD"/>
    <w:rsid w:val="00A97CEF"/>
    <w:rsid w:val="00AA0504"/>
    <w:rsid w:val="00AA069F"/>
    <w:rsid w:val="00AA0AAC"/>
    <w:rsid w:val="00AA0D6B"/>
    <w:rsid w:val="00AA1026"/>
    <w:rsid w:val="00AA16DA"/>
    <w:rsid w:val="00AA17EF"/>
    <w:rsid w:val="00AA1B04"/>
    <w:rsid w:val="00AA1BE9"/>
    <w:rsid w:val="00AA2023"/>
    <w:rsid w:val="00AA21F7"/>
    <w:rsid w:val="00AA22FE"/>
    <w:rsid w:val="00AA2ABB"/>
    <w:rsid w:val="00AA2C59"/>
    <w:rsid w:val="00AA2CDA"/>
    <w:rsid w:val="00AA2F4D"/>
    <w:rsid w:val="00AA3025"/>
    <w:rsid w:val="00AA304A"/>
    <w:rsid w:val="00AA330A"/>
    <w:rsid w:val="00AA358E"/>
    <w:rsid w:val="00AA35E8"/>
    <w:rsid w:val="00AA3A06"/>
    <w:rsid w:val="00AA3A4E"/>
    <w:rsid w:val="00AA3F39"/>
    <w:rsid w:val="00AA3F3C"/>
    <w:rsid w:val="00AA415B"/>
    <w:rsid w:val="00AA47E4"/>
    <w:rsid w:val="00AA47FC"/>
    <w:rsid w:val="00AA512D"/>
    <w:rsid w:val="00AA5DBB"/>
    <w:rsid w:val="00AA68C8"/>
    <w:rsid w:val="00AA6A0A"/>
    <w:rsid w:val="00AA6E1E"/>
    <w:rsid w:val="00AA78D9"/>
    <w:rsid w:val="00AA79C6"/>
    <w:rsid w:val="00AA7B8D"/>
    <w:rsid w:val="00AA7D70"/>
    <w:rsid w:val="00AB0497"/>
    <w:rsid w:val="00AB054A"/>
    <w:rsid w:val="00AB0600"/>
    <w:rsid w:val="00AB0B59"/>
    <w:rsid w:val="00AB0ECE"/>
    <w:rsid w:val="00AB0ED6"/>
    <w:rsid w:val="00AB0F62"/>
    <w:rsid w:val="00AB0F67"/>
    <w:rsid w:val="00AB1142"/>
    <w:rsid w:val="00AB1143"/>
    <w:rsid w:val="00AB1220"/>
    <w:rsid w:val="00AB1362"/>
    <w:rsid w:val="00AB15F9"/>
    <w:rsid w:val="00AB178E"/>
    <w:rsid w:val="00AB1BFD"/>
    <w:rsid w:val="00AB1C4F"/>
    <w:rsid w:val="00AB1D00"/>
    <w:rsid w:val="00AB1F03"/>
    <w:rsid w:val="00AB211D"/>
    <w:rsid w:val="00AB2CFE"/>
    <w:rsid w:val="00AB34F8"/>
    <w:rsid w:val="00AB393D"/>
    <w:rsid w:val="00AB3C69"/>
    <w:rsid w:val="00AB3C79"/>
    <w:rsid w:val="00AB44AC"/>
    <w:rsid w:val="00AB4C2C"/>
    <w:rsid w:val="00AB5503"/>
    <w:rsid w:val="00AB5844"/>
    <w:rsid w:val="00AB58D9"/>
    <w:rsid w:val="00AB5B46"/>
    <w:rsid w:val="00AB5BF0"/>
    <w:rsid w:val="00AB5F34"/>
    <w:rsid w:val="00AB6851"/>
    <w:rsid w:val="00AB6BCF"/>
    <w:rsid w:val="00AB6FDC"/>
    <w:rsid w:val="00AB70A7"/>
    <w:rsid w:val="00AB729B"/>
    <w:rsid w:val="00AB7598"/>
    <w:rsid w:val="00AB7628"/>
    <w:rsid w:val="00AB7A55"/>
    <w:rsid w:val="00AB7B69"/>
    <w:rsid w:val="00AB7C13"/>
    <w:rsid w:val="00AB7CC0"/>
    <w:rsid w:val="00AB7E11"/>
    <w:rsid w:val="00AC0015"/>
    <w:rsid w:val="00AC01A9"/>
    <w:rsid w:val="00AC0B59"/>
    <w:rsid w:val="00AC0B68"/>
    <w:rsid w:val="00AC0CAD"/>
    <w:rsid w:val="00AC1A9B"/>
    <w:rsid w:val="00AC1BAF"/>
    <w:rsid w:val="00AC1D38"/>
    <w:rsid w:val="00AC1F57"/>
    <w:rsid w:val="00AC20DF"/>
    <w:rsid w:val="00AC247C"/>
    <w:rsid w:val="00AC351E"/>
    <w:rsid w:val="00AC3A27"/>
    <w:rsid w:val="00AC3B5E"/>
    <w:rsid w:val="00AC3BEA"/>
    <w:rsid w:val="00AC402E"/>
    <w:rsid w:val="00AC421E"/>
    <w:rsid w:val="00AC42EF"/>
    <w:rsid w:val="00AC43F7"/>
    <w:rsid w:val="00AC485A"/>
    <w:rsid w:val="00AC489F"/>
    <w:rsid w:val="00AC49E3"/>
    <w:rsid w:val="00AC543F"/>
    <w:rsid w:val="00AC5650"/>
    <w:rsid w:val="00AC58B4"/>
    <w:rsid w:val="00AC5A2A"/>
    <w:rsid w:val="00AC5C30"/>
    <w:rsid w:val="00AC5EA8"/>
    <w:rsid w:val="00AC5FE4"/>
    <w:rsid w:val="00AC635A"/>
    <w:rsid w:val="00AC6536"/>
    <w:rsid w:val="00AC66A7"/>
    <w:rsid w:val="00AC66A8"/>
    <w:rsid w:val="00AC6803"/>
    <w:rsid w:val="00AC6A84"/>
    <w:rsid w:val="00AC6C72"/>
    <w:rsid w:val="00AC7066"/>
    <w:rsid w:val="00AC7415"/>
    <w:rsid w:val="00AC746D"/>
    <w:rsid w:val="00AC74BA"/>
    <w:rsid w:val="00AC7588"/>
    <w:rsid w:val="00AC7EAC"/>
    <w:rsid w:val="00AC7F8C"/>
    <w:rsid w:val="00AD014E"/>
    <w:rsid w:val="00AD03E1"/>
    <w:rsid w:val="00AD055F"/>
    <w:rsid w:val="00AD11A8"/>
    <w:rsid w:val="00AD13BC"/>
    <w:rsid w:val="00AD1428"/>
    <w:rsid w:val="00AD1644"/>
    <w:rsid w:val="00AD1983"/>
    <w:rsid w:val="00AD1AEB"/>
    <w:rsid w:val="00AD2200"/>
    <w:rsid w:val="00AD22D3"/>
    <w:rsid w:val="00AD26BE"/>
    <w:rsid w:val="00AD2ABB"/>
    <w:rsid w:val="00AD2ACC"/>
    <w:rsid w:val="00AD2DBB"/>
    <w:rsid w:val="00AD30AE"/>
    <w:rsid w:val="00AD329C"/>
    <w:rsid w:val="00AD35F8"/>
    <w:rsid w:val="00AD3AFB"/>
    <w:rsid w:val="00AD3BF3"/>
    <w:rsid w:val="00AD3D02"/>
    <w:rsid w:val="00AD411C"/>
    <w:rsid w:val="00AD44CA"/>
    <w:rsid w:val="00AD4579"/>
    <w:rsid w:val="00AD535C"/>
    <w:rsid w:val="00AD562C"/>
    <w:rsid w:val="00AD56BF"/>
    <w:rsid w:val="00AD5DB8"/>
    <w:rsid w:val="00AD655B"/>
    <w:rsid w:val="00AD6807"/>
    <w:rsid w:val="00AD6D97"/>
    <w:rsid w:val="00AD70EC"/>
    <w:rsid w:val="00AD7107"/>
    <w:rsid w:val="00AD7916"/>
    <w:rsid w:val="00AD7A89"/>
    <w:rsid w:val="00AD7F75"/>
    <w:rsid w:val="00AE0472"/>
    <w:rsid w:val="00AE0492"/>
    <w:rsid w:val="00AE04C5"/>
    <w:rsid w:val="00AE0560"/>
    <w:rsid w:val="00AE05EC"/>
    <w:rsid w:val="00AE0955"/>
    <w:rsid w:val="00AE0D1D"/>
    <w:rsid w:val="00AE0E2B"/>
    <w:rsid w:val="00AE10AA"/>
    <w:rsid w:val="00AE1121"/>
    <w:rsid w:val="00AE1380"/>
    <w:rsid w:val="00AE15E6"/>
    <w:rsid w:val="00AE18E8"/>
    <w:rsid w:val="00AE1DDB"/>
    <w:rsid w:val="00AE1F3C"/>
    <w:rsid w:val="00AE1F40"/>
    <w:rsid w:val="00AE20E9"/>
    <w:rsid w:val="00AE2553"/>
    <w:rsid w:val="00AE2748"/>
    <w:rsid w:val="00AE3075"/>
    <w:rsid w:val="00AE3399"/>
    <w:rsid w:val="00AE3AC0"/>
    <w:rsid w:val="00AE3CA9"/>
    <w:rsid w:val="00AE3F3C"/>
    <w:rsid w:val="00AE44C7"/>
    <w:rsid w:val="00AE525E"/>
    <w:rsid w:val="00AE535E"/>
    <w:rsid w:val="00AE58F6"/>
    <w:rsid w:val="00AE597A"/>
    <w:rsid w:val="00AE5B8E"/>
    <w:rsid w:val="00AE5C40"/>
    <w:rsid w:val="00AE6251"/>
    <w:rsid w:val="00AE6345"/>
    <w:rsid w:val="00AE6485"/>
    <w:rsid w:val="00AE6B08"/>
    <w:rsid w:val="00AE7264"/>
    <w:rsid w:val="00AE7542"/>
    <w:rsid w:val="00AE7CAB"/>
    <w:rsid w:val="00AE7DDC"/>
    <w:rsid w:val="00AF017F"/>
    <w:rsid w:val="00AF0344"/>
    <w:rsid w:val="00AF0677"/>
    <w:rsid w:val="00AF0727"/>
    <w:rsid w:val="00AF07B9"/>
    <w:rsid w:val="00AF07F3"/>
    <w:rsid w:val="00AF085E"/>
    <w:rsid w:val="00AF0B7F"/>
    <w:rsid w:val="00AF0E9D"/>
    <w:rsid w:val="00AF0F04"/>
    <w:rsid w:val="00AF1095"/>
    <w:rsid w:val="00AF1BEE"/>
    <w:rsid w:val="00AF20CF"/>
    <w:rsid w:val="00AF30A8"/>
    <w:rsid w:val="00AF3174"/>
    <w:rsid w:val="00AF321E"/>
    <w:rsid w:val="00AF32A5"/>
    <w:rsid w:val="00AF342D"/>
    <w:rsid w:val="00AF344E"/>
    <w:rsid w:val="00AF34F8"/>
    <w:rsid w:val="00AF36AD"/>
    <w:rsid w:val="00AF37AA"/>
    <w:rsid w:val="00AF3831"/>
    <w:rsid w:val="00AF3850"/>
    <w:rsid w:val="00AF3DB1"/>
    <w:rsid w:val="00AF4ADB"/>
    <w:rsid w:val="00AF4C69"/>
    <w:rsid w:val="00AF4CBA"/>
    <w:rsid w:val="00AF4CFA"/>
    <w:rsid w:val="00AF515E"/>
    <w:rsid w:val="00AF5234"/>
    <w:rsid w:val="00AF5691"/>
    <w:rsid w:val="00AF5897"/>
    <w:rsid w:val="00AF5F1D"/>
    <w:rsid w:val="00AF63EB"/>
    <w:rsid w:val="00AF6568"/>
    <w:rsid w:val="00AF66C7"/>
    <w:rsid w:val="00AF6A4C"/>
    <w:rsid w:val="00AF6B7A"/>
    <w:rsid w:val="00AF6E3B"/>
    <w:rsid w:val="00AF71C2"/>
    <w:rsid w:val="00AF75BC"/>
    <w:rsid w:val="00AF777E"/>
    <w:rsid w:val="00AF79A8"/>
    <w:rsid w:val="00AF79DF"/>
    <w:rsid w:val="00B006FC"/>
    <w:rsid w:val="00B007C6"/>
    <w:rsid w:val="00B009A9"/>
    <w:rsid w:val="00B009AE"/>
    <w:rsid w:val="00B00F38"/>
    <w:rsid w:val="00B01656"/>
    <w:rsid w:val="00B01ADD"/>
    <w:rsid w:val="00B01C43"/>
    <w:rsid w:val="00B01E44"/>
    <w:rsid w:val="00B0222B"/>
    <w:rsid w:val="00B027F2"/>
    <w:rsid w:val="00B02D8D"/>
    <w:rsid w:val="00B030B9"/>
    <w:rsid w:val="00B03980"/>
    <w:rsid w:val="00B03CAD"/>
    <w:rsid w:val="00B03CD4"/>
    <w:rsid w:val="00B03CF6"/>
    <w:rsid w:val="00B040BD"/>
    <w:rsid w:val="00B043BB"/>
    <w:rsid w:val="00B046EE"/>
    <w:rsid w:val="00B047D8"/>
    <w:rsid w:val="00B04B3C"/>
    <w:rsid w:val="00B04C1C"/>
    <w:rsid w:val="00B054A0"/>
    <w:rsid w:val="00B05543"/>
    <w:rsid w:val="00B05BD2"/>
    <w:rsid w:val="00B05CFB"/>
    <w:rsid w:val="00B05E55"/>
    <w:rsid w:val="00B06297"/>
    <w:rsid w:val="00B06956"/>
    <w:rsid w:val="00B06A77"/>
    <w:rsid w:val="00B06C51"/>
    <w:rsid w:val="00B06D1D"/>
    <w:rsid w:val="00B075D3"/>
    <w:rsid w:val="00B07A3A"/>
    <w:rsid w:val="00B07A60"/>
    <w:rsid w:val="00B103BB"/>
    <w:rsid w:val="00B106D0"/>
    <w:rsid w:val="00B1089A"/>
    <w:rsid w:val="00B1092E"/>
    <w:rsid w:val="00B11015"/>
    <w:rsid w:val="00B114DA"/>
    <w:rsid w:val="00B116E8"/>
    <w:rsid w:val="00B118BA"/>
    <w:rsid w:val="00B119A6"/>
    <w:rsid w:val="00B119F9"/>
    <w:rsid w:val="00B11CAF"/>
    <w:rsid w:val="00B11CB8"/>
    <w:rsid w:val="00B11E47"/>
    <w:rsid w:val="00B1245C"/>
    <w:rsid w:val="00B12506"/>
    <w:rsid w:val="00B12836"/>
    <w:rsid w:val="00B1284F"/>
    <w:rsid w:val="00B12DA8"/>
    <w:rsid w:val="00B12EA5"/>
    <w:rsid w:val="00B12EBA"/>
    <w:rsid w:val="00B13945"/>
    <w:rsid w:val="00B13B8F"/>
    <w:rsid w:val="00B13BCD"/>
    <w:rsid w:val="00B13C71"/>
    <w:rsid w:val="00B14A9E"/>
    <w:rsid w:val="00B1573D"/>
    <w:rsid w:val="00B158A3"/>
    <w:rsid w:val="00B15EE1"/>
    <w:rsid w:val="00B15F42"/>
    <w:rsid w:val="00B16509"/>
    <w:rsid w:val="00B16551"/>
    <w:rsid w:val="00B1741A"/>
    <w:rsid w:val="00B17707"/>
    <w:rsid w:val="00B177D1"/>
    <w:rsid w:val="00B17DC2"/>
    <w:rsid w:val="00B17EE5"/>
    <w:rsid w:val="00B17EFE"/>
    <w:rsid w:val="00B2080E"/>
    <w:rsid w:val="00B20854"/>
    <w:rsid w:val="00B20A61"/>
    <w:rsid w:val="00B20AE0"/>
    <w:rsid w:val="00B20D06"/>
    <w:rsid w:val="00B20D46"/>
    <w:rsid w:val="00B21437"/>
    <w:rsid w:val="00B2180B"/>
    <w:rsid w:val="00B2181A"/>
    <w:rsid w:val="00B21C25"/>
    <w:rsid w:val="00B21E92"/>
    <w:rsid w:val="00B2248C"/>
    <w:rsid w:val="00B2283A"/>
    <w:rsid w:val="00B22AF7"/>
    <w:rsid w:val="00B2301B"/>
    <w:rsid w:val="00B23111"/>
    <w:rsid w:val="00B237C7"/>
    <w:rsid w:val="00B238A0"/>
    <w:rsid w:val="00B23B63"/>
    <w:rsid w:val="00B23CA0"/>
    <w:rsid w:val="00B23DE0"/>
    <w:rsid w:val="00B23EC4"/>
    <w:rsid w:val="00B240AE"/>
    <w:rsid w:val="00B2466D"/>
    <w:rsid w:val="00B2476F"/>
    <w:rsid w:val="00B248C9"/>
    <w:rsid w:val="00B248F9"/>
    <w:rsid w:val="00B24C2F"/>
    <w:rsid w:val="00B24CDA"/>
    <w:rsid w:val="00B2575E"/>
    <w:rsid w:val="00B25A09"/>
    <w:rsid w:val="00B25D77"/>
    <w:rsid w:val="00B25E16"/>
    <w:rsid w:val="00B2634F"/>
    <w:rsid w:val="00B263A1"/>
    <w:rsid w:val="00B263BD"/>
    <w:rsid w:val="00B2646B"/>
    <w:rsid w:val="00B268D1"/>
    <w:rsid w:val="00B269F3"/>
    <w:rsid w:val="00B270D8"/>
    <w:rsid w:val="00B27247"/>
    <w:rsid w:val="00B27278"/>
    <w:rsid w:val="00B2727E"/>
    <w:rsid w:val="00B272EA"/>
    <w:rsid w:val="00B27471"/>
    <w:rsid w:val="00B274AD"/>
    <w:rsid w:val="00B30845"/>
    <w:rsid w:val="00B30D02"/>
    <w:rsid w:val="00B31006"/>
    <w:rsid w:val="00B314B0"/>
    <w:rsid w:val="00B31F33"/>
    <w:rsid w:val="00B3250F"/>
    <w:rsid w:val="00B3292A"/>
    <w:rsid w:val="00B32C0F"/>
    <w:rsid w:val="00B32D03"/>
    <w:rsid w:val="00B331E4"/>
    <w:rsid w:val="00B33330"/>
    <w:rsid w:val="00B335A8"/>
    <w:rsid w:val="00B336DB"/>
    <w:rsid w:val="00B33760"/>
    <w:rsid w:val="00B339D3"/>
    <w:rsid w:val="00B33C5E"/>
    <w:rsid w:val="00B33FDE"/>
    <w:rsid w:val="00B3410F"/>
    <w:rsid w:val="00B3423E"/>
    <w:rsid w:val="00B34856"/>
    <w:rsid w:val="00B34E22"/>
    <w:rsid w:val="00B35AB6"/>
    <w:rsid w:val="00B35ECB"/>
    <w:rsid w:val="00B365E9"/>
    <w:rsid w:val="00B367B1"/>
    <w:rsid w:val="00B36D02"/>
    <w:rsid w:val="00B36DCA"/>
    <w:rsid w:val="00B3733A"/>
    <w:rsid w:val="00B3738C"/>
    <w:rsid w:val="00B375B0"/>
    <w:rsid w:val="00B376E4"/>
    <w:rsid w:val="00B376F3"/>
    <w:rsid w:val="00B37999"/>
    <w:rsid w:val="00B37A7C"/>
    <w:rsid w:val="00B37B51"/>
    <w:rsid w:val="00B37BAA"/>
    <w:rsid w:val="00B37CBD"/>
    <w:rsid w:val="00B37F2A"/>
    <w:rsid w:val="00B400D2"/>
    <w:rsid w:val="00B40136"/>
    <w:rsid w:val="00B4015F"/>
    <w:rsid w:val="00B401B7"/>
    <w:rsid w:val="00B40909"/>
    <w:rsid w:val="00B40A6F"/>
    <w:rsid w:val="00B40DA4"/>
    <w:rsid w:val="00B40F3A"/>
    <w:rsid w:val="00B41038"/>
    <w:rsid w:val="00B412B3"/>
    <w:rsid w:val="00B41C6E"/>
    <w:rsid w:val="00B4212A"/>
    <w:rsid w:val="00B427F3"/>
    <w:rsid w:val="00B429D0"/>
    <w:rsid w:val="00B42AAD"/>
    <w:rsid w:val="00B42C27"/>
    <w:rsid w:val="00B432CF"/>
    <w:rsid w:val="00B43517"/>
    <w:rsid w:val="00B43619"/>
    <w:rsid w:val="00B43E44"/>
    <w:rsid w:val="00B440E8"/>
    <w:rsid w:val="00B4447B"/>
    <w:rsid w:val="00B44511"/>
    <w:rsid w:val="00B44623"/>
    <w:rsid w:val="00B44B56"/>
    <w:rsid w:val="00B450E3"/>
    <w:rsid w:val="00B45282"/>
    <w:rsid w:val="00B454BA"/>
    <w:rsid w:val="00B45831"/>
    <w:rsid w:val="00B4590F"/>
    <w:rsid w:val="00B45AC2"/>
    <w:rsid w:val="00B45C3E"/>
    <w:rsid w:val="00B45CAE"/>
    <w:rsid w:val="00B45E5E"/>
    <w:rsid w:val="00B465AD"/>
    <w:rsid w:val="00B46A74"/>
    <w:rsid w:val="00B46C69"/>
    <w:rsid w:val="00B46F6B"/>
    <w:rsid w:val="00B470B5"/>
    <w:rsid w:val="00B470F2"/>
    <w:rsid w:val="00B47255"/>
    <w:rsid w:val="00B50265"/>
    <w:rsid w:val="00B50401"/>
    <w:rsid w:val="00B50688"/>
    <w:rsid w:val="00B50DE1"/>
    <w:rsid w:val="00B51221"/>
    <w:rsid w:val="00B513BB"/>
    <w:rsid w:val="00B5157B"/>
    <w:rsid w:val="00B515BC"/>
    <w:rsid w:val="00B51628"/>
    <w:rsid w:val="00B51830"/>
    <w:rsid w:val="00B5188C"/>
    <w:rsid w:val="00B518E4"/>
    <w:rsid w:val="00B51B3D"/>
    <w:rsid w:val="00B51F54"/>
    <w:rsid w:val="00B522CA"/>
    <w:rsid w:val="00B526D7"/>
    <w:rsid w:val="00B5276B"/>
    <w:rsid w:val="00B53220"/>
    <w:rsid w:val="00B53498"/>
    <w:rsid w:val="00B53567"/>
    <w:rsid w:val="00B53C54"/>
    <w:rsid w:val="00B542AB"/>
    <w:rsid w:val="00B5465E"/>
    <w:rsid w:val="00B5472A"/>
    <w:rsid w:val="00B549F5"/>
    <w:rsid w:val="00B54C0C"/>
    <w:rsid w:val="00B54EFB"/>
    <w:rsid w:val="00B551AE"/>
    <w:rsid w:val="00B5548F"/>
    <w:rsid w:val="00B555B0"/>
    <w:rsid w:val="00B55603"/>
    <w:rsid w:val="00B55770"/>
    <w:rsid w:val="00B55CC0"/>
    <w:rsid w:val="00B55CDC"/>
    <w:rsid w:val="00B55F12"/>
    <w:rsid w:val="00B56373"/>
    <w:rsid w:val="00B5657B"/>
    <w:rsid w:val="00B565AE"/>
    <w:rsid w:val="00B566C9"/>
    <w:rsid w:val="00B567A7"/>
    <w:rsid w:val="00B56958"/>
    <w:rsid w:val="00B56B44"/>
    <w:rsid w:val="00B57248"/>
    <w:rsid w:val="00B572D7"/>
    <w:rsid w:val="00B57407"/>
    <w:rsid w:val="00B576BC"/>
    <w:rsid w:val="00B577C7"/>
    <w:rsid w:val="00B5793C"/>
    <w:rsid w:val="00B57975"/>
    <w:rsid w:val="00B57F1E"/>
    <w:rsid w:val="00B60275"/>
    <w:rsid w:val="00B6041C"/>
    <w:rsid w:val="00B60622"/>
    <w:rsid w:val="00B60AB5"/>
    <w:rsid w:val="00B60D28"/>
    <w:rsid w:val="00B60D62"/>
    <w:rsid w:val="00B60E24"/>
    <w:rsid w:val="00B61896"/>
    <w:rsid w:val="00B61B61"/>
    <w:rsid w:val="00B61C7C"/>
    <w:rsid w:val="00B61C8A"/>
    <w:rsid w:val="00B620BC"/>
    <w:rsid w:val="00B62698"/>
    <w:rsid w:val="00B629EC"/>
    <w:rsid w:val="00B62A9C"/>
    <w:rsid w:val="00B62DFB"/>
    <w:rsid w:val="00B62F74"/>
    <w:rsid w:val="00B631D0"/>
    <w:rsid w:val="00B63295"/>
    <w:rsid w:val="00B633D7"/>
    <w:rsid w:val="00B6357E"/>
    <w:rsid w:val="00B636C3"/>
    <w:rsid w:val="00B639B8"/>
    <w:rsid w:val="00B63A46"/>
    <w:rsid w:val="00B63ADD"/>
    <w:rsid w:val="00B64267"/>
    <w:rsid w:val="00B646C0"/>
    <w:rsid w:val="00B64B59"/>
    <w:rsid w:val="00B64C01"/>
    <w:rsid w:val="00B64F36"/>
    <w:rsid w:val="00B65148"/>
    <w:rsid w:val="00B651ED"/>
    <w:rsid w:val="00B6561B"/>
    <w:rsid w:val="00B6564A"/>
    <w:rsid w:val="00B6566A"/>
    <w:rsid w:val="00B6568F"/>
    <w:rsid w:val="00B65B12"/>
    <w:rsid w:val="00B65E1D"/>
    <w:rsid w:val="00B66058"/>
    <w:rsid w:val="00B6615D"/>
    <w:rsid w:val="00B66600"/>
    <w:rsid w:val="00B66691"/>
    <w:rsid w:val="00B66A1D"/>
    <w:rsid w:val="00B67526"/>
    <w:rsid w:val="00B675CA"/>
    <w:rsid w:val="00B678AD"/>
    <w:rsid w:val="00B67964"/>
    <w:rsid w:val="00B679B0"/>
    <w:rsid w:val="00B67C42"/>
    <w:rsid w:val="00B67D46"/>
    <w:rsid w:val="00B67E34"/>
    <w:rsid w:val="00B701D6"/>
    <w:rsid w:val="00B70550"/>
    <w:rsid w:val="00B70E9A"/>
    <w:rsid w:val="00B71589"/>
    <w:rsid w:val="00B71716"/>
    <w:rsid w:val="00B71A5A"/>
    <w:rsid w:val="00B71B93"/>
    <w:rsid w:val="00B71D47"/>
    <w:rsid w:val="00B71F29"/>
    <w:rsid w:val="00B722CF"/>
    <w:rsid w:val="00B7235E"/>
    <w:rsid w:val="00B72D3F"/>
    <w:rsid w:val="00B72EC1"/>
    <w:rsid w:val="00B7358D"/>
    <w:rsid w:val="00B73AD2"/>
    <w:rsid w:val="00B73BE3"/>
    <w:rsid w:val="00B74BFF"/>
    <w:rsid w:val="00B7506C"/>
    <w:rsid w:val="00B7576B"/>
    <w:rsid w:val="00B759E8"/>
    <w:rsid w:val="00B75BF4"/>
    <w:rsid w:val="00B75C34"/>
    <w:rsid w:val="00B7623A"/>
    <w:rsid w:val="00B76278"/>
    <w:rsid w:val="00B76343"/>
    <w:rsid w:val="00B76595"/>
    <w:rsid w:val="00B76625"/>
    <w:rsid w:val="00B76CFE"/>
    <w:rsid w:val="00B76FE4"/>
    <w:rsid w:val="00B77449"/>
    <w:rsid w:val="00B77AD8"/>
    <w:rsid w:val="00B77C7C"/>
    <w:rsid w:val="00B77CCF"/>
    <w:rsid w:val="00B80586"/>
    <w:rsid w:val="00B80616"/>
    <w:rsid w:val="00B808AA"/>
    <w:rsid w:val="00B80ABA"/>
    <w:rsid w:val="00B80BC3"/>
    <w:rsid w:val="00B8123C"/>
    <w:rsid w:val="00B812C1"/>
    <w:rsid w:val="00B81857"/>
    <w:rsid w:val="00B81FA9"/>
    <w:rsid w:val="00B8212A"/>
    <w:rsid w:val="00B8259B"/>
    <w:rsid w:val="00B82718"/>
    <w:rsid w:val="00B82768"/>
    <w:rsid w:val="00B828FA"/>
    <w:rsid w:val="00B82F68"/>
    <w:rsid w:val="00B8348A"/>
    <w:rsid w:val="00B8373E"/>
    <w:rsid w:val="00B83887"/>
    <w:rsid w:val="00B84344"/>
    <w:rsid w:val="00B84453"/>
    <w:rsid w:val="00B8456C"/>
    <w:rsid w:val="00B84862"/>
    <w:rsid w:val="00B84A29"/>
    <w:rsid w:val="00B84D53"/>
    <w:rsid w:val="00B84E31"/>
    <w:rsid w:val="00B85338"/>
    <w:rsid w:val="00B85A87"/>
    <w:rsid w:val="00B85FFC"/>
    <w:rsid w:val="00B86508"/>
    <w:rsid w:val="00B86BB7"/>
    <w:rsid w:val="00B86D59"/>
    <w:rsid w:val="00B86ED2"/>
    <w:rsid w:val="00B86FCA"/>
    <w:rsid w:val="00B870AC"/>
    <w:rsid w:val="00B87431"/>
    <w:rsid w:val="00B87442"/>
    <w:rsid w:val="00B8780C"/>
    <w:rsid w:val="00B87893"/>
    <w:rsid w:val="00B87A9A"/>
    <w:rsid w:val="00B87C42"/>
    <w:rsid w:val="00B904F1"/>
    <w:rsid w:val="00B90625"/>
    <w:rsid w:val="00B90B72"/>
    <w:rsid w:val="00B910EA"/>
    <w:rsid w:val="00B91398"/>
    <w:rsid w:val="00B9140D"/>
    <w:rsid w:val="00B91758"/>
    <w:rsid w:val="00B92071"/>
    <w:rsid w:val="00B9227B"/>
    <w:rsid w:val="00B926D3"/>
    <w:rsid w:val="00B92802"/>
    <w:rsid w:val="00B9298F"/>
    <w:rsid w:val="00B936CF"/>
    <w:rsid w:val="00B93780"/>
    <w:rsid w:val="00B9382E"/>
    <w:rsid w:val="00B93C86"/>
    <w:rsid w:val="00B93CBC"/>
    <w:rsid w:val="00B9455D"/>
    <w:rsid w:val="00B948B8"/>
    <w:rsid w:val="00B950F4"/>
    <w:rsid w:val="00B953CE"/>
    <w:rsid w:val="00B953E4"/>
    <w:rsid w:val="00B95B59"/>
    <w:rsid w:val="00B95B67"/>
    <w:rsid w:val="00B95C0B"/>
    <w:rsid w:val="00B964F2"/>
    <w:rsid w:val="00B96574"/>
    <w:rsid w:val="00B965FA"/>
    <w:rsid w:val="00B96A95"/>
    <w:rsid w:val="00B96ECB"/>
    <w:rsid w:val="00B97125"/>
    <w:rsid w:val="00B97157"/>
    <w:rsid w:val="00B97208"/>
    <w:rsid w:val="00B97410"/>
    <w:rsid w:val="00B9745F"/>
    <w:rsid w:val="00B97A76"/>
    <w:rsid w:val="00B97D42"/>
    <w:rsid w:val="00BA00D5"/>
    <w:rsid w:val="00BA023B"/>
    <w:rsid w:val="00BA0310"/>
    <w:rsid w:val="00BA0313"/>
    <w:rsid w:val="00BA0615"/>
    <w:rsid w:val="00BA0662"/>
    <w:rsid w:val="00BA0853"/>
    <w:rsid w:val="00BA0A63"/>
    <w:rsid w:val="00BA1629"/>
    <w:rsid w:val="00BA1678"/>
    <w:rsid w:val="00BA19CB"/>
    <w:rsid w:val="00BA1AAD"/>
    <w:rsid w:val="00BA2251"/>
    <w:rsid w:val="00BA246C"/>
    <w:rsid w:val="00BA29E0"/>
    <w:rsid w:val="00BA2ACD"/>
    <w:rsid w:val="00BA2B1F"/>
    <w:rsid w:val="00BA30C8"/>
    <w:rsid w:val="00BA3505"/>
    <w:rsid w:val="00BA374A"/>
    <w:rsid w:val="00BA3898"/>
    <w:rsid w:val="00BA38E1"/>
    <w:rsid w:val="00BA3B8B"/>
    <w:rsid w:val="00BA4106"/>
    <w:rsid w:val="00BA4EF5"/>
    <w:rsid w:val="00BA50CE"/>
    <w:rsid w:val="00BA514B"/>
    <w:rsid w:val="00BA5549"/>
    <w:rsid w:val="00BA5725"/>
    <w:rsid w:val="00BA5914"/>
    <w:rsid w:val="00BA5964"/>
    <w:rsid w:val="00BA60A9"/>
    <w:rsid w:val="00BA60B2"/>
    <w:rsid w:val="00BA6272"/>
    <w:rsid w:val="00BA6424"/>
    <w:rsid w:val="00BA6EAF"/>
    <w:rsid w:val="00BA6F1B"/>
    <w:rsid w:val="00BA70CB"/>
    <w:rsid w:val="00BA73CD"/>
    <w:rsid w:val="00BA7436"/>
    <w:rsid w:val="00BA7C84"/>
    <w:rsid w:val="00BB0207"/>
    <w:rsid w:val="00BB03FF"/>
    <w:rsid w:val="00BB0D51"/>
    <w:rsid w:val="00BB0DA7"/>
    <w:rsid w:val="00BB0F57"/>
    <w:rsid w:val="00BB1539"/>
    <w:rsid w:val="00BB1C63"/>
    <w:rsid w:val="00BB1DE9"/>
    <w:rsid w:val="00BB1FC5"/>
    <w:rsid w:val="00BB2202"/>
    <w:rsid w:val="00BB23DC"/>
    <w:rsid w:val="00BB24F1"/>
    <w:rsid w:val="00BB290A"/>
    <w:rsid w:val="00BB2AF6"/>
    <w:rsid w:val="00BB2EA3"/>
    <w:rsid w:val="00BB3551"/>
    <w:rsid w:val="00BB3623"/>
    <w:rsid w:val="00BB3BBC"/>
    <w:rsid w:val="00BB3E6D"/>
    <w:rsid w:val="00BB3EF5"/>
    <w:rsid w:val="00BB435A"/>
    <w:rsid w:val="00BB43FD"/>
    <w:rsid w:val="00BB4406"/>
    <w:rsid w:val="00BB4491"/>
    <w:rsid w:val="00BB44BD"/>
    <w:rsid w:val="00BB4538"/>
    <w:rsid w:val="00BB4635"/>
    <w:rsid w:val="00BB4737"/>
    <w:rsid w:val="00BB48F6"/>
    <w:rsid w:val="00BB4946"/>
    <w:rsid w:val="00BB49B4"/>
    <w:rsid w:val="00BB4CCC"/>
    <w:rsid w:val="00BB4D5B"/>
    <w:rsid w:val="00BB4DEE"/>
    <w:rsid w:val="00BB4E00"/>
    <w:rsid w:val="00BB546D"/>
    <w:rsid w:val="00BB56DB"/>
    <w:rsid w:val="00BB572A"/>
    <w:rsid w:val="00BB5736"/>
    <w:rsid w:val="00BB5B9C"/>
    <w:rsid w:val="00BB6069"/>
    <w:rsid w:val="00BB6163"/>
    <w:rsid w:val="00BB6483"/>
    <w:rsid w:val="00BB6877"/>
    <w:rsid w:val="00BB6D50"/>
    <w:rsid w:val="00BB71BA"/>
    <w:rsid w:val="00BB7218"/>
    <w:rsid w:val="00BB7734"/>
    <w:rsid w:val="00BB779A"/>
    <w:rsid w:val="00BB77F2"/>
    <w:rsid w:val="00BB790B"/>
    <w:rsid w:val="00BB7ECC"/>
    <w:rsid w:val="00BB7F68"/>
    <w:rsid w:val="00BC05F9"/>
    <w:rsid w:val="00BC07B2"/>
    <w:rsid w:val="00BC081A"/>
    <w:rsid w:val="00BC09A0"/>
    <w:rsid w:val="00BC0A68"/>
    <w:rsid w:val="00BC0FDD"/>
    <w:rsid w:val="00BC1704"/>
    <w:rsid w:val="00BC1A41"/>
    <w:rsid w:val="00BC1B26"/>
    <w:rsid w:val="00BC1CF3"/>
    <w:rsid w:val="00BC1F78"/>
    <w:rsid w:val="00BC2471"/>
    <w:rsid w:val="00BC2BD6"/>
    <w:rsid w:val="00BC2E74"/>
    <w:rsid w:val="00BC2FFC"/>
    <w:rsid w:val="00BC326B"/>
    <w:rsid w:val="00BC358A"/>
    <w:rsid w:val="00BC37F2"/>
    <w:rsid w:val="00BC3BD5"/>
    <w:rsid w:val="00BC4096"/>
    <w:rsid w:val="00BC42D4"/>
    <w:rsid w:val="00BC44EB"/>
    <w:rsid w:val="00BC45AC"/>
    <w:rsid w:val="00BC4A66"/>
    <w:rsid w:val="00BC4C57"/>
    <w:rsid w:val="00BC4C69"/>
    <w:rsid w:val="00BC4E2A"/>
    <w:rsid w:val="00BC517E"/>
    <w:rsid w:val="00BC51CD"/>
    <w:rsid w:val="00BC532F"/>
    <w:rsid w:val="00BC5634"/>
    <w:rsid w:val="00BC598C"/>
    <w:rsid w:val="00BC5C71"/>
    <w:rsid w:val="00BC5D80"/>
    <w:rsid w:val="00BC5FB7"/>
    <w:rsid w:val="00BC67F5"/>
    <w:rsid w:val="00BC6ABF"/>
    <w:rsid w:val="00BC6BAF"/>
    <w:rsid w:val="00BC6DCE"/>
    <w:rsid w:val="00BC6F18"/>
    <w:rsid w:val="00BC6F1E"/>
    <w:rsid w:val="00BC71A3"/>
    <w:rsid w:val="00BC7579"/>
    <w:rsid w:val="00BC78B0"/>
    <w:rsid w:val="00BC79F1"/>
    <w:rsid w:val="00BC7B80"/>
    <w:rsid w:val="00BC7C08"/>
    <w:rsid w:val="00BD065D"/>
    <w:rsid w:val="00BD074D"/>
    <w:rsid w:val="00BD0D00"/>
    <w:rsid w:val="00BD0FE6"/>
    <w:rsid w:val="00BD17A6"/>
    <w:rsid w:val="00BD1815"/>
    <w:rsid w:val="00BD1A89"/>
    <w:rsid w:val="00BD1AE2"/>
    <w:rsid w:val="00BD1C5D"/>
    <w:rsid w:val="00BD1E3C"/>
    <w:rsid w:val="00BD20BB"/>
    <w:rsid w:val="00BD2875"/>
    <w:rsid w:val="00BD2891"/>
    <w:rsid w:val="00BD2AE6"/>
    <w:rsid w:val="00BD2CD3"/>
    <w:rsid w:val="00BD2D3B"/>
    <w:rsid w:val="00BD2D97"/>
    <w:rsid w:val="00BD31B3"/>
    <w:rsid w:val="00BD33AD"/>
    <w:rsid w:val="00BD3D70"/>
    <w:rsid w:val="00BD3ECF"/>
    <w:rsid w:val="00BD4EC4"/>
    <w:rsid w:val="00BD52AD"/>
    <w:rsid w:val="00BD54C6"/>
    <w:rsid w:val="00BD5803"/>
    <w:rsid w:val="00BD58FF"/>
    <w:rsid w:val="00BD5AB9"/>
    <w:rsid w:val="00BD5C65"/>
    <w:rsid w:val="00BD5CD5"/>
    <w:rsid w:val="00BD60E0"/>
    <w:rsid w:val="00BD61A6"/>
    <w:rsid w:val="00BD6AAA"/>
    <w:rsid w:val="00BD6B2F"/>
    <w:rsid w:val="00BD6D45"/>
    <w:rsid w:val="00BD6E4B"/>
    <w:rsid w:val="00BD6F52"/>
    <w:rsid w:val="00BD703F"/>
    <w:rsid w:val="00BD718D"/>
    <w:rsid w:val="00BD7A40"/>
    <w:rsid w:val="00BD7D33"/>
    <w:rsid w:val="00BD7F51"/>
    <w:rsid w:val="00BD7FF6"/>
    <w:rsid w:val="00BE02B9"/>
    <w:rsid w:val="00BE0421"/>
    <w:rsid w:val="00BE0775"/>
    <w:rsid w:val="00BE0901"/>
    <w:rsid w:val="00BE0ED4"/>
    <w:rsid w:val="00BE0F73"/>
    <w:rsid w:val="00BE12CD"/>
    <w:rsid w:val="00BE1521"/>
    <w:rsid w:val="00BE18DA"/>
    <w:rsid w:val="00BE1DFD"/>
    <w:rsid w:val="00BE1E98"/>
    <w:rsid w:val="00BE2016"/>
    <w:rsid w:val="00BE2619"/>
    <w:rsid w:val="00BE27F0"/>
    <w:rsid w:val="00BE2B74"/>
    <w:rsid w:val="00BE2D40"/>
    <w:rsid w:val="00BE2D5E"/>
    <w:rsid w:val="00BE335D"/>
    <w:rsid w:val="00BE344D"/>
    <w:rsid w:val="00BE345D"/>
    <w:rsid w:val="00BE3A12"/>
    <w:rsid w:val="00BE3BDC"/>
    <w:rsid w:val="00BE3E9D"/>
    <w:rsid w:val="00BE41EC"/>
    <w:rsid w:val="00BE456A"/>
    <w:rsid w:val="00BE4821"/>
    <w:rsid w:val="00BE4B16"/>
    <w:rsid w:val="00BE50B7"/>
    <w:rsid w:val="00BE54DC"/>
    <w:rsid w:val="00BE5BA7"/>
    <w:rsid w:val="00BE5E0E"/>
    <w:rsid w:val="00BE5E2C"/>
    <w:rsid w:val="00BE6215"/>
    <w:rsid w:val="00BE6456"/>
    <w:rsid w:val="00BE65A8"/>
    <w:rsid w:val="00BE69CF"/>
    <w:rsid w:val="00BE766C"/>
    <w:rsid w:val="00BE767D"/>
    <w:rsid w:val="00BE78D1"/>
    <w:rsid w:val="00BE78F1"/>
    <w:rsid w:val="00BE7D9D"/>
    <w:rsid w:val="00BF04E8"/>
    <w:rsid w:val="00BF056F"/>
    <w:rsid w:val="00BF073F"/>
    <w:rsid w:val="00BF0A85"/>
    <w:rsid w:val="00BF0DAA"/>
    <w:rsid w:val="00BF1079"/>
    <w:rsid w:val="00BF1188"/>
    <w:rsid w:val="00BF1D7C"/>
    <w:rsid w:val="00BF1D7D"/>
    <w:rsid w:val="00BF1FDF"/>
    <w:rsid w:val="00BF2386"/>
    <w:rsid w:val="00BF2ED9"/>
    <w:rsid w:val="00BF35D2"/>
    <w:rsid w:val="00BF37C2"/>
    <w:rsid w:val="00BF3DBC"/>
    <w:rsid w:val="00BF405B"/>
    <w:rsid w:val="00BF4376"/>
    <w:rsid w:val="00BF4608"/>
    <w:rsid w:val="00BF47EF"/>
    <w:rsid w:val="00BF4D44"/>
    <w:rsid w:val="00BF5040"/>
    <w:rsid w:val="00BF5441"/>
    <w:rsid w:val="00BF5861"/>
    <w:rsid w:val="00BF5B80"/>
    <w:rsid w:val="00BF5DF7"/>
    <w:rsid w:val="00BF662C"/>
    <w:rsid w:val="00BF66A0"/>
    <w:rsid w:val="00BF66AC"/>
    <w:rsid w:val="00BF66D2"/>
    <w:rsid w:val="00BF6925"/>
    <w:rsid w:val="00BF6FC3"/>
    <w:rsid w:val="00BF71E0"/>
    <w:rsid w:val="00BF7A27"/>
    <w:rsid w:val="00BF7A93"/>
    <w:rsid w:val="00BF7E37"/>
    <w:rsid w:val="00C003B6"/>
    <w:rsid w:val="00C00D30"/>
    <w:rsid w:val="00C017B9"/>
    <w:rsid w:val="00C020D4"/>
    <w:rsid w:val="00C020E9"/>
    <w:rsid w:val="00C02138"/>
    <w:rsid w:val="00C02267"/>
    <w:rsid w:val="00C022D7"/>
    <w:rsid w:val="00C022F7"/>
    <w:rsid w:val="00C026BF"/>
    <w:rsid w:val="00C02BDE"/>
    <w:rsid w:val="00C035C8"/>
    <w:rsid w:val="00C03725"/>
    <w:rsid w:val="00C03885"/>
    <w:rsid w:val="00C03D67"/>
    <w:rsid w:val="00C048B1"/>
    <w:rsid w:val="00C04941"/>
    <w:rsid w:val="00C04A55"/>
    <w:rsid w:val="00C04B1D"/>
    <w:rsid w:val="00C04B9D"/>
    <w:rsid w:val="00C04C51"/>
    <w:rsid w:val="00C04C52"/>
    <w:rsid w:val="00C04D69"/>
    <w:rsid w:val="00C04DE3"/>
    <w:rsid w:val="00C053B6"/>
    <w:rsid w:val="00C053FE"/>
    <w:rsid w:val="00C055A5"/>
    <w:rsid w:val="00C055EA"/>
    <w:rsid w:val="00C057D9"/>
    <w:rsid w:val="00C05B53"/>
    <w:rsid w:val="00C05CF1"/>
    <w:rsid w:val="00C06DD2"/>
    <w:rsid w:val="00C06F29"/>
    <w:rsid w:val="00C06FAB"/>
    <w:rsid w:val="00C070CC"/>
    <w:rsid w:val="00C075E6"/>
    <w:rsid w:val="00C0788A"/>
    <w:rsid w:val="00C10362"/>
    <w:rsid w:val="00C103E7"/>
    <w:rsid w:val="00C10779"/>
    <w:rsid w:val="00C10D45"/>
    <w:rsid w:val="00C10E38"/>
    <w:rsid w:val="00C11652"/>
    <w:rsid w:val="00C11904"/>
    <w:rsid w:val="00C11F01"/>
    <w:rsid w:val="00C1228D"/>
    <w:rsid w:val="00C12CBE"/>
    <w:rsid w:val="00C12EAF"/>
    <w:rsid w:val="00C12F46"/>
    <w:rsid w:val="00C1329C"/>
    <w:rsid w:val="00C132EA"/>
    <w:rsid w:val="00C138FF"/>
    <w:rsid w:val="00C139B0"/>
    <w:rsid w:val="00C13A8F"/>
    <w:rsid w:val="00C13C27"/>
    <w:rsid w:val="00C1435E"/>
    <w:rsid w:val="00C14773"/>
    <w:rsid w:val="00C153F1"/>
    <w:rsid w:val="00C154DB"/>
    <w:rsid w:val="00C15572"/>
    <w:rsid w:val="00C15635"/>
    <w:rsid w:val="00C15740"/>
    <w:rsid w:val="00C1589C"/>
    <w:rsid w:val="00C164D8"/>
    <w:rsid w:val="00C164E9"/>
    <w:rsid w:val="00C168FD"/>
    <w:rsid w:val="00C1692F"/>
    <w:rsid w:val="00C16B7E"/>
    <w:rsid w:val="00C16C6D"/>
    <w:rsid w:val="00C16D95"/>
    <w:rsid w:val="00C17125"/>
    <w:rsid w:val="00C1720D"/>
    <w:rsid w:val="00C17275"/>
    <w:rsid w:val="00C175C1"/>
    <w:rsid w:val="00C17614"/>
    <w:rsid w:val="00C1762F"/>
    <w:rsid w:val="00C176C4"/>
    <w:rsid w:val="00C17CD9"/>
    <w:rsid w:val="00C204F4"/>
    <w:rsid w:val="00C208B9"/>
    <w:rsid w:val="00C20A36"/>
    <w:rsid w:val="00C20C01"/>
    <w:rsid w:val="00C21124"/>
    <w:rsid w:val="00C211A6"/>
    <w:rsid w:val="00C211DF"/>
    <w:rsid w:val="00C21204"/>
    <w:rsid w:val="00C21218"/>
    <w:rsid w:val="00C213C8"/>
    <w:rsid w:val="00C21733"/>
    <w:rsid w:val="00C2173E"/>
    <w:rsid w:val="00C217DB"/>
    <w:rsid w:val="00C21A25"/>
    <w:rsid w:val="00C21BFF"/>
    <w:rsid w:val="00C21EDF"/>
    <w:rsid w:val="00C22745"/>
    <w:rsid w:val="00C22788"/>
    <w:rsid w:val="00C2284C"/>
    <w:rsid w:val="00C22BB2"/>
    <w:rsid w:val="00C2304A"/>
    <w:rsid w:val="00C23403"/>
    <w:rsid w:val="00C235B8"/>
    <w:rsid w:val="00C2371A"/>
    <w:rsid w:val="00C237D9"/>
    <w:rsid w:val="00C23BD9"/>
    <w:rsid w:val="00C23C5F"/>
    <w:rsid w:val="00C23F35"/>
    <w:rsid w:val="00C23FBC"/>
    <w:rsid w:val="00C2442C"/>
    <w:rsid w:val="00C2461C"/>
    <w:rsid w:val="00C247D4"/>
    <w:rsid w:val="00C24DFC"/>
    <w:rsid w:val="00C24F7D"/>
    <w:rsid w:val="00C251B7"/>
    <w:rsid w:val="00C25566"/>
    <w:rsid w:val="00C25788"/>
    <w:rsid w:val="00C259B5"/>
    <w:rsid w:val="00C25B43"/>
    <w:rsid w:val="00C25DB2"/>
    <w:rsid w:val="00C25DB6"/>
    <w:rsid w:val="00C2622D"/>
    <w:rsid w:val="00C26345"/>
    <w:rsid w:val="00C27125"/>
    <w:rsid w:val="00C2732F"/>
    <w:rsid w:val="00C27E42"/>
    <w:rsid w:val="00C30948"/>
    <w:rsid w:val="00C30B72"/>
    <w:rsid w:val="00C30C98"/>
    <w:rsid w:val="00C315B2"/>
    <w:rsid w:val="00C3166E"/>
    <w:rsid w:val="00C32121"/>
    <w:rsid w:val="00C322DF"/>
    <w:rsid w:val="00C32BE3"/>
    <w:rsid w:val="00C32F3D"/>
    <w:rsid w:val="00C32FC5"/>
    <w:rsid w:val="00C3371B"/>
    <w:rsid w:val="00C33A28"/>
    <w:rsid w:val="00C33AD6"/>
    <w:rsid w:val="00C33BCE"/>
    <w:rsid w:val="00C33C47"/>
    <w:rsid w:val="00C33F08"/>
    <w:rsid w:val="00C34637"/>
    <w:rsid w:val="00C34695"/>
    <w:rsid w:val="00C347FA"/>
    <w:rsid w:val="00C34AC4"/>
    <w:rsid w:val="00C34CCC"/>
    <w:rsid w:val="00C34D7C"/>
    <w:rsid w:val="00C34E26"/>
    <w:rsid w:val="00C35543"/>
    <w:rsid w:val="00C35587"/>
    <w:rsid w:val="00C355C2"/>
    <w:rsid w:val="00C35BF2"/>
    <w:rsid w:val="00C35FA0"/>
    <w:rsid w:val="00C366F9"/>
    <w:rsid w:val="00C36898"/>
    <w:rsid w:val="00C369AE"/>
    <w:rsid w:val="00C369BA"/>
    <w:rsid w:val="00C37A39"/>
    <w:rsid w:val="00C37E97"/>
    <w:rsid w:val="00C400DE"/>
    <w:rsid w:val="00C401D3"/>
    <w:rsid w:val="00C407C1"/>
    <w:rsid w:val="00C4114C"/>
    <w:rsid w:val="00C41326"/>
    <w:rsid w:val="00C4136D"/>
    <w:rsid w:val="00C41481"/>
    <w:rsid w:val="00C41549"/>
    <w:rsid w:val="00C41882"/>
    <w:rsid w:val="00C42025"/>
    <w:rsid w:val="00C4205E"/>
    <w:rsid w:val="00C421D3"/>
    <w:rsid w:val="00C42209"/>
    <w:rsid w:val="00C426FE"/>
    <w:rsid w:val="00C42F7B"/>
    <w:rsid w:val="00C4305A"/>
    <w:rsid w:val="00C4309A"/>
    <w:rsid w:val="00C4371A"/>
    <w:rsid w:val="00C439F9"/>
    <w:rsid w:val="00C43CC1"/>
    <w:rsid w:val="00C44374"/>
    <w:rsid w:val="00C44564"/>
    <w:rsid w:val="00C44D13"/>
    <w:rsid w:val="00C455E5"/>
    <w:rsid w:val="00C4566C"/>
    <w:rsid w:val="00C45B4B"/>
    <w:rsid w:val="00C45B80"/>
    <w:rsid w:val="00C45DB1"/>
    <w:rsid w:val="00C45EA0"/>
    <w:rsid w:val="00C45EB1"/>
    <w:rsid w:val="00C46432"/>
    <w:rsid w:val="00C46847"/>
    <w:rsid w:val="00C46E97"/>
    <w:rsid w:val="00C471CF"/>
    <w:rsid w:val="00C502BA"/>
    <w:rsid w:val="00C5030C"/>
    <w:rsid w:val="00C505C3"/>
    <w:rsid w:val="00C50A07"/>
    <w:rsid w:val="00C50A7A"/>
    <w:rsid w:val="00C5178F"/>
    <w:rsid w:val="00C51883"/>
    <w:rsid w:val="00C52296"/>
    <w:rsid w:val="00C524F4"/>
    <w:rsid w:val="00C5276A"/>
    <w:rsid w:val="00C5290E"/>
    <w:rsid w:val="00C52979"/>
    <w:rsid w:val="00C529E6"/>
    <w:rsid w:val="00C52A9C"/>
    <w:rsid w:val="00C531F6"/>
    <w:rsid w:val="00C532F4"/>
    <w:rsid w:val="00C5342B"/>
    <w:rsid w:val="00C5370E"/>
    <w:rsid w:val="00C53886"/>
    <w:rsid w:val="00C53ACD"/>
    <w:rsid w:val="00C53B82"/>
    <w:rsid w:val="00C54288"/>
    <w:rsid w:val="00C546EF"/>
    <w:rsid w:val="00C54752"/>
    <w:rsid w:val="00C5478C"/>
    <w:rsid w:val="00C5490D"/>
    <w:rsid w:val="00C54D45"/>
    <w:rsid w:val="00C54FB3"/>
    <w:rsid w:val="00C5503A"/>
    <w:rsid w:val="00C55801"/>
    <w:rsid w:val="00C55CF4"/>
    <w:rsid w:val="00C55DE2"/>
    <w:rsid w:val="00C56563"/>
    <w:rsid w:val="00C5661C"/>
    <w:rsid w:val="00C56816"/>
    <w:rsid w:val="00C56DAA"/>
    <w:rsid w:val="00C56F07"/>
    <w:rsid w:val="00C56FB6"/>
    <w:rsid w:val="00C5718A"/>
    <w:rsid w:val="00C5766B"/>
    <w:rsid w:val="00C5783C"/>
    <w:rsid w:val="00C57A8E"/>
    <w:rsid w:val="00C57B75"/>
    <w:rsid w:val="00C57E5E"/>
    <w:rsid w:val="00C57F6E"/>
    <w:rsid w:val="00C608A4"/>
    <w:rsid w:val="00C60F5B"/>
    <w:rsid w:val="00C60FE4"/>
    <w:rsid w:val="00C61266"/>
    <w:rsid w:val="00C6131F"/>
    <w:rsid w:val="00C6132A"/>
    <w:rsid w:val="00C615F6"/>
    <w:rsid w:val="00C6179C"/>
    <w:rsid w:val="00C6190C"/>
    <w:rsid w:val="00C61A4F"/>
    <w:rsid w:val="00C61CD6"/>
    <w:rsid w:val="00C62022"/>
    <w:rsid w:val="00C62146"/>
    <w:rsid w:val="00C6224D"/>
    <w:rsid w:val="00C628FB"/>
    <w:rsid w:val="00C62F84"/>
    <w:rsid w:val="00C62F9B"/>
    <w:rsid w:val="00C635BB"/>
    <w:rsid w:val="00C6398B"/>
    <w:rsid w:val="00C63A39"/>
    <w:rsid w:val="00C63B4C"/>
    <w:rsid w:val="00C640D6"/>
    <w:rsid w:val="00C64438"/>
    <w:rsid w:val="00C650AE"/>
    <w:rsid w:val="00C6516E"/>
    <w:rsid w:val="00C65387"/>
    <w:rsid w:val="00C65837"/>
    <w:rsid w:val="00C65BD5"/>
    <w:rsid w:val="00C65E3D"/>
    <w:rsid w:val="00C65FE9"/>
    <w:rsid w:val="00C666AB"/>
    <w:rsid w:val="00C66A2C"/>
    <w:rsid w:val="00C66E87"/>
    <w:rsid w:val="00C66FEA"/>
    <w:rsid w:val="00C6703D"/>
    <w:rsid w:val="00C671AD"/>
    <w:rsid w:val="00C67402"/>
    <w:rsid w:val="00C6790E"/>
    <w:rsid w:val="00C67EC1"/>
    <w:rsid w:val="00C702F5"/>
    <w:rsid w:val="00C7060C"/>
    <w:rsid w:val="00C70B9C"/>
    <w:rsid w:val="00C70C11"/>
    <w:rsid w:val="00C70D50"/>
    <w:rsid w:val="00C70E35"/>
    <w:rsid w:val="00C7156B"/>
    <w:rsid w:val="00C716D2"/>
    <w:rsid w:val="00C718CC"/>
    <w:rsid w:val="00C71E81"/>
    <w:rsid w:val="00C73017"/>
    <w:rsid w:val="00C730C5"/>
    <w:rsid w:val="00C7320E"/>
    <w:rsid w:val="00C733C6"/>
    <w:rsid w:val="00C7355B"/>
    <w:rsid w:val="00C73C9C"/>
    <w:rsid w:val="00C73CC9"/>
    <w:rsid w:val="00C741CB"/>
    <w:rsid w:val="00C74470"/>
    <w:rsid w:val="00C7481A"/>
    <w:rsid w:val="00C748C6"/>
    <w:rsid w:val="00C75162"/>
    <w:rsid w:val="00C75189"/>
    <w:rsid w:val="00C75498"/>
    <w:rsid w:val="00C75B4F"/>
    <w:rsid w:val="00C75BF6"/>
    <w:rsid w:val="00C75ED0"/>
    <w:rsid w:val="00C761B0"/>
    <w:rsid w:val="00C7622A"/>
    <w:rsid w:val="00C762C8"/>
    <w:rsid w:val="00C767CA"/>
    <w:rsid w:val="00C768A9"/>
    <w:rsid w:val="00C76946"/>
    <w:rsid w:val="00C76B2A"/>
    <w:rsid w:val="00C76BB4"/>
    <w:rsid w:val="00C76FB6"/>
    <w:rsid w:val="00C77400"/>
    <w:rsid w:val="00C7755F"/>
    <w:rsid w:val="00C77C5D"/>
    <w:rsid w:val="00C77C92"/>
    <w:rsid w:val="00C77CC2"/>
    <w:rsid w:val="00C77DFC"/>
    <w:rsid w:val="00C77F5C"/>
    <w:rsid w:val="00C77FA0"/>
    <w:rsid w:val="00C8081B"/>
    <w:rsid w:val="00C80A62"/>
    <w:rsid w:val="00C80FB0"/>
    <w:rsid w:val="00C81202"/>
    <w:rsid w:val="00C812DA"/>
    <w:rsid w:val="00C81340"/>
    <w:rsid w:val="00C81643"/>
    <w:rsid w:val="00C81644"/>
    <w:rsid w:val="00C81970"/>
    <w:rsid w:val="00C819A0"/>
    <w:rsid w:val="00C82251"/>
    <w:rsid w:val="00C8236F"/>
    <w:rsid w:val="00C82EE9"/>
    <w:rsid w:val="00C8329D"/>
    <w:rsid w:val="00C83463"/>
    <w:rsid w:val="00C83573"/>
    <w:rsid w:val="00C8357B"/>
    <w:rsid w:val="00C83752"/>
    <w:rsid w:val="00C83D9B"/>
    <w:rsid w:val="00C84670"/>
    <w:rsid w:val="00C84CF9"/>
    <w:rsid w:val="00C84DBB"/>
    <w:rsid w:val="00C84E9F"/>
    <w:rsid w:val="00C85481"/>
    <w:rsid w:val="00C855FB"/>
    <w:rsid w:val="00C8611A"/>
    <w:rsid w:val="00C864EA"/>
    <w:rsid w:val="00C868DA"/>
    <w:rsid w:val="00C86E49"/>
    <w:rsid w:val="00C873D2"/>
    <w:rsid w:val="00C873F9"/>
    <w:rsid w:val="00C87503"/>
    <w:rsid w:val="00C87625"/>
    <w:rsid w:val="00C876F7"/>
    <w:rsid w:val="00C87A0E"/>
    <w:rsid w:val="00C87B21"/>
    <w:rsid w:val="00C87D78"/>
    <w:rsid w:val="00C902B3"/>
    <w:rsid w:val="00C90429"/>
    <w:rsid w:val="00C9091E"/>
    <w:rsid w:val="00C90B53"/>
    <w:rsid w:val="00C90DC9"/>
    <w:rsid w:val="00C90E05"/>
    <w:rsid w:val="00C90F18"/>
    <w:rsid w:val="00C90F24"/>
    <w:rsid w:val="00C911D3"/>
    <w:rsid w:val="00C9137E"/>
    <w:rsid w:val="00C91780"/>
    <w:rsid w:val="00C91DEC"/>
    <w:rsid w:val="00C91FDB"/>
    <w:rsid w:val="00C924EB"/>
    <w:rsid w:val="00C926B0"/>
    <w:rsid w:val="00C928B6"/>
    <w:rsid w:val="00C9326F"/>
    <w:rsid w:val="00C93328"/>
    <w:rsid w:val="00C93568"/>
    <w:rsid w:val="00C93627"/>
    <w:rsid w:val="00C93A70"/>
    <w:rsid w:val="00C93C48"/>
    <w:rsid w:val="00C940E1"/>
    <w:rsid w:val="00C94160"/>
    <w:rsid w:val="00C9463A"/>
    <w:rsid w:val="00C9487F"/>
    <w:rsid w:val="00C95CF9"/>
    <w:rsid w:val="00C95E3E"/>
    <w:rsid w:val="00C95F36"/>
    <w:rsid w:val="00C9627B"/>
    <w:rsid w:val="00C962B7"/>
    <w:rsid w:val="00C964E2"/>
    <w:rsid w:val="00C965A2"/>
    <w:rsid w:val="00C96AAD"/>
    <w:rsid w:val="00C96E2F"/>
    <w:rsid w:val="00C97419"/>
    <w:rsid w:val="00C9798A"/>
    <w:rsid w:val="00C97C08"/>
    <w:rsid w:val="00CA000D"/>
    <w:rsid w:val="00CA008E"/>
    <w:rsid w:val="00CA01C3"/>
    <w:rsid w:val="00CA04BF"/>
    <w:rsid w:val="00CA06EB"/>
    <w:rsid w:val="00CA080A"/>
    <w:rsid w:val="00CA0819"/>
    <w:rsid w:val="00CA0D7F"/>
    <w:rsid w:val="00CA0DD5"/>
    <w:rsid w:val="00CA1049"/>
    <w:rsid w:val="00CA1138"/>
    <w:rsid w:val="00CA13B1"/>
    <w:rsid w:val="00CA1957"/>
    <w:rsid w:val="00CA2760"/>
    <w:rsid w:val="00CA27FD"/>
    <w:rsid w:val="00CA2817"/>
    <w:rsid w:val="00CA2A37"/>
    <w:rsid w:val="00CA2C35"/>
    <w:rsid w:val="00CA2F25"/>
    <w:rsid w:val="00CA3259"/>
    <w:rsid w:val="00CA3293"/>
    <w:rsid w:val="00CA346D"/>
    <w:rsid w:val="00CA34FC"/>
    <w:rsid w:val="00CA3E0E"/>
    <w:rsid w:val="00CA40CF"/>
    <w:rsid w:val="00CA42E2"/>
    <w:rsid w:val="00CA4916"/>
    <w:rsid w:val="00CA4B9A"/>
    <w:rsid w:val="00CA4C62"/>
    <w:rsid w:val="00CA520D"/>
    <w:rsid w:val="00CA5C40"/>
    <w:rsid w:val="00CA6956"/>
    <w:rsid w:val="00CA6B2B"/>
    <w:rsid w:val="00CA6C36"/>
    <w:rsid w:val="00CA6E54"/>
    <w:rsid w:val="00CA6F39"/>
    <w:rsid w:val="00CA748B"/>
    <w:rsid w:val="00CA763C"/>
    <w:rsid w:val="00CA776B"/>
    <w:rsid w:val="00CA7940"/>
    <w:rsid w:val="00CA7AF4"/>
    <w:rsid w:val="00CA7D86"/>
    <w:rsid w:val="00CA7E7F"/>
    <w:rsid w:val="00CA7FDA"/>
    <w:rsid w:val="00CB0191"/>
    <w:rsid w:val="00CB020F"/>
    <w:rsid w:val="00CB02C0"/>
    <w:rsid w:val="00CB063A"/>
    <w:rsid w:val="00CB0912"/>
    <w:rsid w:val="00CB0964"/>
    <w:rsid w:val="00CB1272"/>
    <w:rsid w:val="00CB227A"/>
    <w:rsid w:val="00CB277A"/>
    <w:rsid w:val="00CB2A79"/>
    <w:rsid w:val="00CB2D69"/>
    <w:rsid w:val="00CB2F63"/>
    <w:rsid w:val="00CB3292"/>
    <w:rsid w:val="00CB33C0"/>
    <w:rsid w:val="00CB361B"/>
    <w:rsid w:val="00CB431D"/>
    <w:rsid w:val="00CB4E04"/>
    <w:rsid w:val="00CB5343"/>
    <w:rsid w:val="00CB53A0"/>
    <w:rsid w:val="00CB540D"/>
    <w:rsid w:val="00CB58B3"/>
    <w:rsid w:val="00CB61AC"/>
    <w:rsid w:val="00CB643A"/>
    <w:rsid w:val="00CB66A6"/>
    <w:rsid w:val="00CB6AA4"/>
    <w:rsid w:val="00CB6C17"/>
    <w:rsid w:val="00CB6E17"/>
    <w:rsid w:val="00CB74CF"/>
    <w:rsid w:val="00CB7906"/>
    <w:rsid w:val="00CB7BB8"/>
    <w:rsid w:val="00CB7CCB"/>
    <w:rsid w:val="00CC04DF"/>
    <w:rsid w:val="00CC0565"/>
    <w:rsid w:val="00CC0602"/>
    <w:rsid w:val="00CC0802"/>
    <w:rsid w:val="00CC09C7"/>
    <w:rsid w:val="00CC0B49"/>
    <w:rsid w:val="00CC12DE"/>
    <w:rsid w:val="00CC188C"/>
    <w:rsid w:val="00CC1A7C"/>
    <w:rsid w:val="00CC1EC0"/>
    <w:rsid w:val="00CC224F"/>
    <w:rsid w:val="00CC277C"/>
    <w:rsid w:val="00CC2788"/>
    <w:rsid w:val="00CC2D89"/>
    <w:rsid w:val="00CC2FA3"/>
    <w:rsid w:val="00CC2FC8"/>
    <w:rsid w:val="00CC342C"/>
    <w:rsid w:val="00CC347B"/>
    <w:rsid w:val="00CC37D6"/>
    <w:rsid w:val="00CC3EDE"/>
    <w:rsid w:val="00CC44BA"/>
    <w:rsid w:val="00CC4746"/>
    <w:rsid w:val="00CC486F"/>
    <w:rsid w:val="00CC4B3C"/>
    <w:rsid w:val="00CC4B71"/>
    <w:rsid w:val="00CC53AE"/>
    <w:rsid w:val="00CC553E"/>
    <w:rsid w:val="00CC5A56"/>
    <w:rsid w:val="00CC5A9A"/>
    <w:rsid w:val="00CC5C07"/>
    <w:rsid w:val="00CC6429"/>
    <w:rsid w:val="00CC68A2"/>
    <w:rsid w:val="00CC68B8"/>
    <w:rsid w:val="00CC6C32"/>
    <w:rsid w:val="00CC6F72"/>
    <w:rsid w:val="00CC6FC3"/>
    <w:rsid w:val="00CC7145"/>
    <w:rsid w:val="00CC74CB"/>
    <w:rsid w:val="00CC7570"/>
    <w:rsid w:val="00CC75DF"/>
    <w:rsid w:val="00CC7676"/>
    <w:rsid w:val="00CC7CC5"/>
    <w:rsid w:val="00CC7CEB"/>
    <w:rsid w:val="00CC7CED"/>
    <w:rsid w:val="00CD00FE"/>
    <w:rsid w:val="00CD0578"/>
    <w:rsid w:val="00CD0F6B"/>
    <w:rsid w:val="00CD12AF"/>
    <w:rsid w:val="00CD163F"/>
    <w:rsid w:val="00CD1E4A"/>
    <w:rsid w:val="00CD25DC"/>
    <w:rsid w:val="00CD294F"/>
    <w:rsid w:val="00CD329D"/>
    <w:rsid w:val="00CD346C"/>
    <w:rsid w:val="00CD3B34"/>
    <w:rsid w:val="00CD3DC1"/>
    <w:rsid w:val="00CD3F02"/>
    <w:rsid w:val="00CD467E"/>
    <w:rsid w:val="00CD4B37"/>
    <w:rsid w:val="00CD4D49"/>
    <w:rsid w:val="00CD5AFE"/>
    <w:rsid w:val="00CD5FC0"/>
    <w:rsid w:val="00CD5FCB"/>
    <w:rsid w:val="00CD6804"/>
    <w:rsid w:val="00CD68A7"/>
    <w:rsid w:val="00CD6B9E"/>
    <w:rsid w:val="00CD6C66"/>
    <w:rsid w:val="00CD6EC4"/>
    <w:rsid w:val="00CD7131"/>
    <w:rsid w:val="00CD7348"/>
    <w:rsid w:val="00CD78EB"/>
    <w:rsid w:val="00CD796A"/>
    <w:rsid w:val="00CD7B20"/>
    <w:rsid w:val="00CD7E53"/>
    <w:rsid w:val="00CE0710"/>
    <w:rsid w:val="00CE07F7"/>
    <w:rsid w:val="00CE12B0"/>
    <w:rsid w:val="00CE1898"/>
    <w:rsid w:val="00CE1A00"/>
    <w:rsid w:val="00CE1B33"/>
    <w:rsid w:val="00CE22E5"/>
    <w:rsid w:val="00CE2320"/>
    <w:rsid w:val="00CE25B9"/>
    <w:rsid w:val="00CE2643"/>
    <w:rsid w:val="00CE2A0A"/>
    <w:rsid w:val="00CE2CFA"/>
    <w:rsid w:val="00CE2D15"/>
    <w:rsid w:val="00CE3010"/>
    <w:rsid w:val="00CE3082"/>
    <w:rsid w:val="00CE3902"/>
    <w:rsid w:val="00CE3AAC"/>
    <w:rsid w:val="00CE3BDC"/>
    <w:rsid w:val="00CE3C9F"/>
    <w:rsid w:val="00CE3D1C"/>
    <w:rsid w:val="00CE4294"/>
    <w:rsid w:val="00CE471C"/>
    <w:rsid w:val="00CE496C"/>
    <w:rsid w:val="00CE4C73"/>
    <w:rsid w:val="00CE4C8B"/>
    <w:rsid w:val="00CE51C5"/>
    <w:rsid w:val="00CE53BC"/>
    <w:rsid w:val="00CE56A9"/>
    <w:rsid w:val="00CE5800"/>
    <w:rsid w:val="00CE5839"/>
    <w:rsid w:val="00CE59E8"/>
    <w:rsid w:val="00CE5B7C"/>
    <w:rsid w:val="00CE6059"/>
    <w:rsid w:val="00CE60C8"/>
    <w:rsid w:val="00CE62E8"/>
    <w:rsid w:val="00CE67DC"/>
    <w:rsid w:val="00CE7072"/>
    <w:rsid w:val="00CE7442"/>
    <w:rsid w:val="00CE7999"/>
    <w:rsid w:val="00CE7AD8"/>
    <w:rsid w:val="00CE7AE1"/>
    <w:rsid w:val="00CE7BAB"/>
    <w:rsid w:val="00CE7F29"/>
    <w:rsid w:val="00CF0580"/>
    <w:rsid w:val="00CF0CB4"/>
    <w:rsid w:val="00CF0DD2"/>
    <w:rsid w:val="00CF1040"/>
    <w:rsid w:val="00CF10F4"/>
    <w:rsid w:val="00CF1126"/>
    <w:rsid w:val="00CF14A6"/>
    <w:rsid w:val="00CF2368"/>
    <w:rsid w:val="00CF24D4"/>
    <w:rsid w:val="00CF2856"/>
    <w:rsid w:val="00CF2D51"/>
    <w:rsid w:val="00CF2D52"/>
    <w:rsid w:val="00CF2DE4"/>
    <w:rsid w:val="00CF2E18"/>
    <w:rsid w:val="00CF3352"/>
    <w:rsid w:val="00CF3375"/>
    <w:rsid w:val="00CF36DA"/>
    <w:rsid w:val="00CF3A49"/>
    <w:rsid w:val="00CF3BEE"/>
    <w:rsid w:val="00CF3D8E"/>
    <w:rsid w:val="00CF43DB"/>
    <w:rsid w:val="00CF4664"/>
    <w:rsid w:val="00CF4ACB"/>
    <w:rsid w:val="00CF5058"/>
    <w:rsid w:val="00CF50FA"/>
    <w:rsid w:val="00CF513D"/>
    <w:rsid w:val="00CF515D"/>
    <w:rsid w:val="00CF5165"/>
    <w:rsid w:val="00CF5424"/>
    <w:rsid w:val="00CF5DBE"/>
    <w:rsid w:val="00CF6536"/>
    <w:rsid w:val="00CF665E"/>
    <w:rsid w:val="00CF6694"/>
    <w:rsid w:val="00CF6829"/>
    <w:rsid w:val="00CF6A3C"/>
    <w:rsid w:val="00CF6FA4"/>
    <w:rsid w:val="00CF7857"/>
    <w:rsid w:val="00CF7E09"/>
    <w:rsid w:val="00D000AA"/>
    <w:rsid w:val="00D005F8"/>
    <w:rsid w:val="00D00875"/>
    <w:rsid w:val="00D0087A"/>
    <w:rsid w:val="00D00EED"/>
    <w:rsid w:val="00D019B1"/>
    <w:rsid w:val="00D01CA0"/>
    <w:rsid w:val="00D01F77"/>
    <w:rsid w:val="00D025A8"/>
    <w:rsid w:val="00D026B5"/>
    <w:rsid w:val="00D029BE"/>
    <w:rsid w:val="00D02A94"/>
    <w:rsid w:val="00D02B4F"/>
    <w:rsid w:val="00D02C7D"/>
    <w:rsid w:val="00D02EC0"/>
    <w:rsid w:val="00D030CA"/>
    <w:rsid w:val="00D032C3"/>
    <w:rsid w:val="00D036C2"/>
    <w:rsid w:val="00D0388D"/>
    <w:rsid w:val="00D03A30"/>
    <w:rsid w:val="00D03CAA"/>
    <w:rsid w:val="00D0415D"/>
    <w:rsid w:val="00D04D21"/>
    <w:rsid w:val="00D05552"/>
    <w:rsid w:val="00D0563C"/>
    <w:rsid w:val="00D0575E"/>
    <w:rsid w:val="00D057FC"/>
    <w:rsid w:val="00D05A23"/>
    <w:rsid w:val="00D05CAA"/>
    <w:rsid w:val="00D05D18"/>
    <w:rsid w:val="00D0649D"/>
    <w:rsid w:val="00D066E1"/>
    <w:rsid w:val="00D06B19"/>
    <w:rsid w:val="00D06C44"/>
    <w:rsid w:val="00D06CC7"/>
    <w:rsid w:val="00D07034"/>
    <w:rsid w:val="00D07392"/>
    <w:rsid w:val="00D075F4"/>
    <w:rsid w:val="00D0796C"/>
    <w:rsid w:val="00D07D17"/>
    <w:rsid w:val="00D07D4C"/>
    <w:rsid w:val="00D07FF6"/>
    <w:rsid w:val="00D104B9"/>
    <w:rsid w:val="00D10505"/>
    <w:rsid w:val="00D10AA2"/>
    <w:rsid w:val="00D10CF7"/>
    <w:rsid w:val="00D11330"/>
    <w:rsid w:val="00D11393"/>
    <w:rsid w:val="00D118B3"/>
    <w:rsid w:val="00D12321"/>
    <w:rsid w:val="00D12AB2"/>
    <w:rsid w:val="00D135E6"/>
    <w:rsid w:val="00D137BB"/>
    <w:rsid w:val="00D13CE1"/>
    <w:rsid w:val="00D13F74"/>
    <w:rsid w:val="00D142CD"/>
    <w:rsid w:val="00D143C7"/>
    <w:rsid w:val="00D14583"/>
    <w:rsid w:val="00D1473F"/>
    <w:rsid w:val="00D14CDF"/>
    <w:rsid w:val="00D15235"/>
    <w:rsid w:val="00D15502"/>
    <w:rsid w:val="00D1560B"/>
    <w:rsid w:val="00D157A3"/>
    <w:rsid w:val="00D15C45"/>
    <w:rsid w:val="00D15D9A"/>
    <w:rsid w:val="00D15FFB"/>
    <w:rsid w:val="00D16D8C"/>
    <w:rsid w:val="00D16FA8"/>
    <w:rsid w:val="00D1724F"/>
    <w:rsid w:val="00D17972"/>
    <w:rsid w:val="00D17BAE"/>
    <w:rsid w:val="00D17C46"/>
    <w:rsid w:val="00D204C6"/>
    <w:rsid w:val="00D20D32"/>
    <w:rsid w:val="00D21034"/>
    <w:rsid w:val="00D2167D"/>
    <w:rsid w:val="00D21797"/>
    <w:rsid w:val="00D2197C"/>
    <w:rsid w:val="00D21D05"/>
    <w:rsid w:val="00D21DD4"/>
    <w:rsid w:val="00D21ECA"/>
    <w:rsid w:val="00D22265"/>
    <w:rsid w:val="00D2240B"/>
    <w:rsid w:val="00D2276C"/>
    <w:rsid w:val="00D22C63"/>
    <w:rsid w:val="00D22C90"/>
    <w:rsid w:val="00D22E0A"/>
    <w:rsid w:val="00D22EC4"/>
    <w:rsid w:val="00D22F09"/>
    <w:rsid w:val="00D2331A"/>
    <w:rsid w:val="00D2364F"/>
    <w:rsid w:val="00D23E0F"/>
    <w:rsid w:val="00D2495B"/>
    <w:rsid w:val="00D24A2E"/>
    <w:rsid w:val="00D25488"/>
    <w:rsid w:val="00D259C4"/>
    <w:rsid w:val="00D26C9B"/>
    <w:rsid w:val="00D26C9E"/>
    <w:rsid w:val="00D26F1A"/>
    <w:rsid w:val="00D271B4"/>
    <w:rsid w:val="00D27A3A"/>
    <w:rsid w:val="00D27D33"/>
    <w:rsid w:val="00D27EFC"/>
    <w:rsid w:val="00D302B7"/>
    <w:rsid w:val="00D30404"/>
    <w:rsid w:val="00D3060C"/>
    <w:rsid w:val="00D30A63"/>
    <w:rsid w:val="00D30AD0"/>
    <w:rsid w:val="00D30B7A"/>
    <w:rsid w:val="00D30F00"/>
    <w:rsid w:val="00D310A6"/>
    <w:rsid w:val="00D312BE"/>
    <w:rsid w:val="00D31542"/>
    <w:rsid w:val="00D31781"/>
    <w:rsid w:val="00D31B25"/>
    <w:rsid w:val="00D31BD1"/>
    <w:rsid w:val="00D32528"/>
    <w:rsid w:val="00D327AB"/>
    <w:rsid w:val="00D33256"/>
    <w:rsid w:val="00D336C7"/>
    <w:rsid w:val="00D33D70"/>
    <w:rsid w:val="00D33FD1"/>
    <w:rsid w:val="00D34479"/>
    <w:rsid w:val="00D346EB"/>
    <w:rsid w:val="00D346FF"/>
    <w:rsid w:val="00D35161"/>
    <w:rsid w:val="00D3560B"/>
    <w:rsid w:val="00D35725"/>
    <w:rsid w:val="00D35B0B"/>
    <w:rsid w:val="00D35EE5"/>
    <w:rsid w:val="00D36615"/>
    <w:rsid w:val="00D3662B"/>
    <w:rsid w:val="00D36DEE"/>
    <w:rsid w:val="00D3710D"/>
    <w:rsid w:val="00D3730A"/>
    <w:rsid w:val="00D37D71"/>
    <w:rsid w:val="00D4088F"/>
    <w:rsid w:val="00D40977"/>
    <w:rsid w:val="00D41223"/>
    <w:rsid w:val="00D415F2"/>
    <w:rsid w:val="00D41B89"/>
    <w:rsid w:val="00D41CA3"/>
    <w:rsid w:val="00D41F69"/>
    <w:rsid w:val="00D4269F"/>
    <w:rsid w:val="00D4281C"/>
    <w:rsid w:val="00D42866"/>
    <w:rsid w:val="00D42CF1"/>
    <w:rsid w:val="00D43A3F"/>
    <w:rsid w:val="00D43F63"/>
    <w:rsid w:val="00D4433B"/>
    <w:rsid w:val="00D44822"/>
    <w:rsid w:val="00D44D9A"/>
    <w:rsid w:val="00D44DAF"/>
    <w:rsid w:val="00D450E9"/>
    <w:rsid w:val="00D45A2B"/>
    <w:rsid w:val="00D45F44"/>
    <w:rsid w:val="00D464AF"/>
    <w:rsid w:val="00D46B69"/>
    <w:rsid w:val="00D46E60"/>
    <w:rsid w:val="00D47063"/>
    <w:rsid w:val="00D47388"/>
    <w:rsid w:val="00D47444"/>
    <w:rsid w:val="00D479A0"/>
    <w:rsid w:val="00D47B3C"/>
    <w:rsid w:val="00D47F3A"/>
    <w:rsid w:val="00D5013B"/>
    <w:rsid w:val="00D50209"/>
    <w:rsid w:val="00D505AD"/>
    <w:rsid w:val="00D506A1"/>
    <w:rsid w:val="00D50DBB"/>
    <w:rsid w:val="00D50DE1"/>
    <w:rsid w:val="00D50F6D"/>
    <w:rsid w:val="00D511BB"/>
    <w:rsid w:val="00D5134B"/>
    <w:rsid w:val="00D517EB"/>
    <w:rsid w:val="00D518F1"/>
    <w:rsid w:val="00D51BD3"/>
    <w:rsid w:val="00D51CFC"/>
    <w:rsid w:val="00D51F0D"/>
    <w:rsid w:val="00D526D5"/>
    <w:rsid w:val="00D5270B"/>
    <w:rsid w:val="00D52870"/>
    <w:rsid w:val="00D52ADD"/>
    <w:rsid w:val="00D52B95"/>
    <w:rsid w:val="00D52C80"/>
    <w:rsid w:val="00D52CB8"/>
    <w:rsid w:val="00D53635"/>
    <w:rsid w:val="00D5366E"/>
    <w:rsid w:val="00D53855"/>
    <w:rsid w:val="00D5392B"/>
    <w:rsid w:val="00D53F7D"/>
    <w:rsid w:val="00D5407C"/>
    <w:rsid w:val="00D54776"/>
    <w:rsid w:val="00D54B80"/>
    <w:rsid w:val="00D54C9A"/>
    <w:rsid w:val="00D54D83"/>
    <w:rsid w:val="00D54DA3"/>
    <w:rsid w:val="00D5515A"/>
    <w:rsid w:val="00D55409"/>
    <w:rsid w:val="00D5590A"/>
    <w:rsid w:val="00D566CE"/>
    <w:rsid w:val="00D56EDB"/>
    <w:rsid w:val="00D57082"/>
    <w:rsid w:val="00D57281"/>
    <w:rsid w:val="00D576BE"/>
    <w:rsid w:val="00D579F6"/>
    <w:rsid w:val="00D57D5F"/>
    <w:rsid w:val="00D57D67"/>
    <w:rsid w:val="00D57EA7"/>
    <w:rsid w:val="00D57EF5"/>
    <w:rsid w:val="00D60049"/>
    <w:rsid w:val="00D60175"/>
    <w:rsid w:val="00D609DD"/>
    <w:rsid w:val="00D60B07"/>
    <w:rsid w:val="00D60B2C"/>
    <w:rsid w:val="00D60B9F"/>
    <w:rsid w:val="00D60D23"/>
    <w:rsid w:val="00D60DBB"/>
    <w:rsid w:val="00D6108B"/>
    <w:rsid w:val="00D61322"/>
    <w:rsid w:val="00D6183E"/>
    <w:rsid w:val="00D62D7A"/>
    <w:rsid w:val="00D637CA"/>
    <w:rsid w:val="00D63B41"/>
    <w:rsid w:val="00D63B4D"/>
    <w:rsid w:val="00D63C5A"/>
    <w:rsid w:val="00D63EAB"/>
    <w:rsid w:val="00D63EB9"/>
    <w:rsid w:val="00D63F8F"/>
    <w:rsid w:val="00D640BC"/>
    <w:rsid w:val="00D64161"/>
    <w:rsid w:val="00D64462"/>
    <w:rsid w:val="00D646E5"/>
    <w:rsid w:val="00D64B0C"/>
    <w:rsid w:val="00D65234"/>
    <w:rsid w:val="00D652F8"/>
    <w:rsid w:val="00D655DD"/>
    <w:rsid w:val="00D656D8"/>
    <w:rsid w:val="00D658B3"/>
    <w:rsid w:val="00D65A43"/>
    <w:rsid w:val="00D65B6B"/>
    <w:rsid w:val="00D65DDC"/>
    <w:rsid w:val="00D65F9D"/>
    <w:rsid w:val="00D66182"/>
    <w:rsid w:val="00D6628A"/>
    <w:rsid w:val="00D662B6"/>
    <w:rsid w:val="00D66CA9"/>
    <w:rsid w:val="00D673AA"/>
    <w:rsid w:val="00D6776A"/>
    <w:rsid w:val="00D679BE"/>
    <w:rsid w:val="00D67AF4"/>
    <w:rsid w:val="00D67B72"/>
    <w:rsid w:val="00D67B96"/>
    <w:rsid w:val="00D70079"/>
    <w:rsid w:val="00D7008C"/>
    <w:rsid w:val="00D702F3"/>
    <w:rsid w:val="00D7071D"/>
    <w:rsid w:val="00D70A44"/>
    <w:rsid w:val="00D70B02"/>
    <w:rsid w:val="00D70FD8"/>
    <w:rsid w:val="00D71587"/>
    <w:rsid w:val="00D7186A"/>
    <w:rsid w:val="00D718B2"/>
    <w:rsid w:val="00D71A82"/>
    <w:rsid w:val="00D71D7B"/>
    <w:rsid w:val="00D7226B"/>
    <w:rsid w:val="00D727DB"/>
    <w:rsid w:val="00D7293B"/>
    <w:rsid w:val="00D72B60"/>
    <w:rsid w:val="00D72B77"/>
    <w:rsid w:val="00D72E0A"/>
    <w:rsid w:val="00D730A6"/>
    <w:rsid w:val="00D7355D"/>
    <w:rsid w:val="00D7372B"/>
    <w:rsid w:val="00D73BF7"/>
    <w:rsid w:val="00D73DD3"/>
    <w:rsid w:val="00D74010"/>
    <w:rsid w:val="00D74999"/>
    <w:rsid w:val="00D74E92"/>
    <w:rsid w:val="00D75202"/>
    <w:rsid w:val="00D75231"/>
    <w:rsid w:val="00D7525C"/>
    <w:rsid w:val="00D7526C"/>
    <w:rsid w:val="00D7543F"/>
    <w:rsid w:val="00D7550E"/>
    <w:rsid w:val="00D755EC"/>
    <w:rsid w:val="00D75914"/>
    <w:rsid w:val="00D75DDD"/>
    <w:rsid w:val="00D75ED7"/>
    <w:rsid w:val="00D75EFC"/>
    <w:rsid w:val="00D75F6A"/>
    <w:rsid w:val="00D7659D"/>
    <w:rsid w:val="00D768D6"/>
    <w:rsid w:val="00D76970"/>
    <w:rsid w:val="00D77062"/>
    <w:rsid w:val="00D77080"/>
    <w:rsid w:val="00D77144"/>
    <w:rsid w:val="00D779A3"/>
    <w:rsid w:val="00D77C86"/>
    <w:rsid w:val="00D77D43"/>
    <w:rsid w:val="00D77E0A"/>
    <w:rsid w:val="00D77E6A"/>
    <w:rsid w:val="00D8009A"/>
    <w:rsid w:val="00D800B1"/>
    <w:rsid w:val="00D80306"/>
    <w:rsid w:val="00D803BF"/>
    <w:rsid w:val="00D805BD"/>
    <w:rsid w:val="00D80994"/>
    <w:rsid w:val="00D80D6C"/>
    <w:rsid w:val="00D812BD"/>
    <w:rsid w:val="00D813D3"/>
    <w:rsid w:val="00D814BE"/>
    <w:rsid w:val="00D8177B"/>
    <w:rsid w:val="00D81F52"/>
    <w:rsid w:val="00D81F59"/>
    <w:rsid w:val="00D81F60"/>
    <w:rsid w:val="00D81FA5"/>
    <w:rsid w:val="00D8257F"/>
    <w:rsid w:val="00D82717"/>
    <w:rsid w:val="00D82738"/>
    <w:rsid w:val="00D82748"/>
    <w:rsid w:val="00D82778"/>
    <w:rsid w:val="00D82976"/>
    <w:rsid w:val="00D829EA"/>
    <w:rsid w:val="00D82ACC"/>
    <w:rsid w:val="00D82ADE"/>
    <w:rsid w:val="00D82C0F"/>
    <w:rsid w:val="00D82D9B"/>
    <w:rsid w:val="00D83080"/>
    <w:rsid w:val="00D83269"/>
    <w:rsid w:val="00D8371E"/>
    <w:rsid w:val="00D837E5"/>
    <w:rsid w:val="00D838E0"/>
    <w:rsid w:val="00D83C80"/>
    <w:rsid w:val="00D83DDF"/>
    <w:rsid w:val="00D83E63"/>
    <w:rsid w:val="00D84397"/>
    <w:rsid w:val="00D8443C"/>
    <w:rsid w:val="00D847F7"/>
    <w:rsid w:val="00D84833"/>
    <w:rsid w:val="00D848D4"/>
    <w:rsid w:val="00D84CEB"/>
    <w:rsid w:val="00D84E14"/>
    <w:rsid w:val="00D84E7E"/>
    <w:rsid w:val="00D852BC"/>
    <w:rsid w:val="00D855E1"/>
    <w:rsid w:val="00D8581B"/>
    <w:rsid w:val="00D85FC7"/>
    <w:rsid w:val="00D86E51"/>
    <w:rsid w:val="00D86F99"/>
    <w:rsid w:val="00D87797"/>
    <w:rsid w:val="00D87956"/>
    <w:rsid w:val="00D87AEE"/>
    <w:rsid w:val="00D87E1C"/>
    <w:rsid w:val="00D901F0"/>
    <w:rsid w:val="00D90312"/>
    <w:rsid w:val="00D90690"/>
    <w:rsid w:val="00D90BA8"/>
    <w:rsid w:val="00D915BD"/>
    <w:rsid w:val="00D91F06"/>
    <w:rsid w:val="00D91FC2"/>
    <w:rsid w:val="00D920F5"/>
    <w:rsid w:val="00D92383"/>
    <w:rsid w:val="00D92B7B"/>
    <w:rsid w:val="00D92F7B"/>
    <w:rsid w:val="00D93183"/>
    <w:rsid w:val="00D9363D"/>
    <w:rsid w:val="00D93933"/>
    <w:rsid w:val="00D9421F"/>
    <w:rsid w:val="00D944AA"/>
    <w:rsid w:val="00D94952"/>
    <w:rsid w:val="00D954AB"/>
    <w:rsid w:val="00D9592B"/>
    <w:rsid w:val="00D963D7"/>
    <w:rsid w:val="00D96463"/>
    <w:rsid w:val="00D968E8"/>
    <w:rsid w:val="00D96DDD"/>
    <w:rsid w:val="00D9748B"/>
    <w:rsid w:val="00D97756"/>
    <w:rsid w:val="00D977C6"/>
    <w:rsid w:val="00D97BEA"/>
    <w:rsid w:val="00D97C9A"/>
    <w:rsid w:val="00DA03FB"/>
    <w:rsid w:val="00DA04F1"/>
    <w:rsid w:val="00DA074F"/>
    <w:rsid w:val="00DA0C11"/>
    <w:rsid w:val="00DA0D3D"/>
    <w:rsid w:val="00DA0D51"/>
    <w:rsid w:val="00DA1285"/>
    <w:rsid w:val="00DA151E"/>
    <w:rsid w:val="00DA1549"/>
    <w:rsid w:val="00DA17A8"/>
    <w:rsid w:val="00DA2CBE"/>
    <w:rsid w:val="00DA3516"/>
    <w:rsid w:val="00DA36CA"/>
    <w:rsid w:val="00DA43A8"/>
    <w:rsid w:val="00DA4416"/>
    <w:rsid w:val="00DA4631"/>
    <w:rsid w:val="00DA4853"/>
    <w:rsid w:val="00DA4955"/>
    <w:rsid w:val="00DA4AEF"/>
    <w:rsid w:val="00DA50C4"/>
    <w:rsid w:val="00DA51D6"/>
    <w:rsid w:val="00DA526A"/>
    <w:rsid w:val="00DA5326"/>
    <w:rsid w:val="00DA56F6"/>
    <w:rsid w:val="00DA5838"/>
    <w:rsid w:val="00DA5CB6"/>
    <w:rsid w:val="00DA6288"/>
    <w:rsid w:val="00DA658F"/>
    <w:rsid w:val="00DA68EC"/>
    <w:rsid w:val="00DA6A3B"/>
    <w:rsid w:val="00DA6E31"/>
    <w:rsid w:val="00DA76C4"/>
    <w:rsid w:val="00DA7946"/>
    <w:rsid w:val="00DA7D7E"/>
    <w:rsid w:val="00DA7F60"/>
    <w:rsid w:val="00DB0177"/>
    <w:rsid w:val="00DB03CF"/>
    <w:rsid w:val="00DB07F7"/>
    <w:rsid w:val="00DB0801"/>
    <w:rsid w:val="00DB09ED"/>
    <w:rsid w:val="00DB1037"/>
    <w:rsid w:val="00DB1071"/>
    <w:rsid w:val="00DB118C"/>
    <w:rsid w:val="00DB15FF"/>
    <w:rsid w:val="00DB179B"/>
    <w:rsid w:val="00DB1810"/>
    <w:rsid w:val="00DB1A3E"/>
    <w:rsid w:val="00DB1C7C"/>
    <w:rsid w:val="00DB1E92"/>
    <w:rsid w:val="00DB210E"/>
    <w:rsid w:val="00DB2214"/>
    <w:rsid w:val="00DB23EF"/>
    <w:rsid w:val="00DB2463"/>
    <w:rsid w:val="00DB2483"/>
    <w:rsid w:val="00DB264A"/>
    <w:rsid w:val="00DB27B7"/>
    <w:rsid w:val="00DB286B"/>
    <w:rsid w:val="00DB2AF4"/>
    <w:rsid w:val="00DB2BF2"/>
    <w:rsid w:val="00DB2C24"/>
    <w:rsid w:val="00DB348A"/>
    <w:rsid w:val="00DB35E2"/>
    <w:rsid w:val="00DB3D01"/>
    <w:rsid w:val="00DB4356"/>
    <w:rsid w:val="00DB459B"/>
    <w:rsid w:val="00DB4883"/>
    <w:rsid w:val="00DB4B44"/>
    <w:rsid w:val="00DB5309"/>
    <w:rsid w:val="00DB5538"/>
    <w:rsid w:val="00DB5627"/>
    <w:rsid w:val="00DB5E5E"/>
    <w:rsid w:val="00DB6301"/>
    <w:rsid w:val="00DB64F7"/>
    <w:rsid w:val="00DB6608"/>
    <w:rsid w:val="00DB66BE"/>
    <w:rsid w:val="00DB6A14"/>
    <w:rsid w:val="00DB6E98"/>
    <w:rsid w:val="00DB72F8"/>
    <w:rsid w:val="00DB750A"/>
    <w:rsid w:val="00DB7DDC"/>
    <w:rsid w:val="00DC05B4"/>
    <w:rsid w:val="00DC0A7C"/>
    <w:rsid w:val="00DC0AE2"/>
    <w:rsid w:val="00DC0C5E"/>
    <w:rsid w:val="00DC0CF4"/>
    <w:rsid w:val="00DC0E33"/>
    <w:rsid w:val="00DC0EAD"/>
    <w:rsid w:val="00DC1419"/>
    <w:rsid w:val="00DC1C58"/>
    <w:rsid w:val="00DC214C"/>
    <w:rsid w:val="00DC2896"/>
    <w:rsid w:val="00DC2F76"/>
    <w:rsid w:val="00DC325A"/>
    <w:rsid w:val="00DC3537"/>
    <w:rsid w:val="00DC435F"/>
    <w:rsid w:val="00DC43EB"/>
    <w:rsid w:val="00DC4AA5"/>
    <w:rsid w:val="00DC4F2B"/>
    <w:rsid w:val="00DC54D5"/>
    <w:rsid w:val="00DC56B3"/>
    <w:rsid w:val="00DC581C"/>
    <w:rsid w:val="00DC5C63"/>
    <w:rsid w:val="00DC5DAA"/>
    <w:rsid w:val="00DC5FA8"/>
    <w:rsid w:val="00DC6054"/>
    <w:rsid w:val="00DC68FE"/>
    <w:rsid w:val="00DC696C"/>
    <w:rsid w:val="00DC6C92"/>
    <w:rsid w:val="00DC6CC7"/>
    <w:rsid w:val="00DC6CE3"/>
    <w:rsid w:val="00DC6CFA"/>
    <w:rsid w:val="00DC6E49"/>
    <w:rsid w:val="00DC6E4B"/>
    <w:rsid w:val="00DC724B"/>
    <w:rsid w:val="00DC74E6"/>
    <w:rsid w:val="00DC76FB"/>
    <w:rsid w:val="00DC7803"/>
    <w:rsid w:val="00DC7CB4"/>
    <w:rsid w:val="00DC7DAD"/>
    <w:rsid w:val="00DC7E16"/>
    <w:rsid w:val="00DC7F48"/>
    <w:rsid w:val="00DD01AF"/>
    <w:rsid w:val="00DD05C5"/>
    <w:rsid w:val="00DD0825"/>
    <w:rsid w:val="00DD0855"/>
    <w:rsid w:val="00DD0933"/>
    <w:rsid w:val="00DD0C83"/>
    <w:rsid w:val="00DD1764"/>
    <w:rsid w:val="00DD20A1"/>
    <w:rsid w:val="00DD298E"/>
    <w:rsid w:val="00DD2A3E"/>
    <w:rsid w:val="00DD2C79"/>
    <w:rsid w:val="00DD2DC6"/>
    <w:rsid w:val="00DD3865"/>
    <w:rsid w:val="00DD3B91"/>
    <w:rsid w:val="00DD3E27"/>
    <w:rsid w:val="00DD3EAF"/>
    <w:rsid w:val="00DD430C"/>
    <w:rsid w:val="00DD44AF"/>
    <w:rsid w:val="00DD44CE"/>
    <w:rsid w:val="00DD47AE"/>
    <w:rsid w:val="00DD49A7"/>
    <w:rsid w:val="00DD4C3E"/>
    <w:rsid w:val="00DD4F0D"/>
    <w:rsid w:val="00DD51F6"/>
    <w:rsid w:val="00DD54A2"/>
    <w:rsid w:val="00DD5A4F"/>
    <w:rsid w:val="00DD5E59"/>
    <w:rsid w:val="00DD5FA1"/>
    <w:rsid w:val="00DD5FF1"/>
    <w:rsid w:val="00DD62E0"/>
    <w:rsid w:val="00DD6991"/>
    <w:rsid w:val="00DD6C66"/>
    <w:rsid w:val="00DD6D6B"/>
    <w:rsid w:val="00DD7362"/>
    <w:rsid w:val="00DD7503"/>
    <w:rsid w:val="00DD7561"/>
    <w:rsid w:val="00DD792A"/>
    <w:rsid w:val="00DD79AF"/>
    <w:rsid w:val="00DD7A0F"/>
    <w:rsid w:val="00DD7A90"/>
    <w:rsid w:val="00DD7D85"/>
    <w:rsid w:val="00DD7F5A"/>
    <w:rsid w:val="00DE0288"/>
    <w:rsid w:val="00DE0325"/>
    <w:rsid w:val="00DE0D03"/>
    <w:rsid w:val="00DE0ECC"/>
    <w:rsid w:val="00DE0FFD"/>
    <w:rsid w:val="00DE157A"/>
    <w:rsid w:val="00DE1695"/>
    <w:rsid w:val="00DE16A0"/>
    <w:rsid w:val="00DE1C0E"/>
    <w:rsid w:val="00DE1F89"/>
    <w:rsid w:val="00DE21B6"/>
    <w:rsid w:val="00DE28F4"/>
    <w:rsid w:val="00DE2ABA"/>
    <w:rsid w:val="00DE2E5F"/>
    <w:rsid w:val="00DE2FF7"/>
    <w:rsid w:val="00DE3541"/>
    <w:rsid w:val="00DE3580"/>
    <w:rsid w:val="00DE372E"/>
    <w:rsid w:val="00DE3ABF"/>
    <w:rsid w:val="00DE453D"/>
    <w:rsid w:val="00DE485E"/>
    <w:rsid w:val="00DE487C"/>
    <w:rsid w:val="00DE487E"/>
    <w:rsid w:val="00DE495E"/>
    <w:rsid w:val="00DE4B93"/>
    <w:rsid w:val="00DE51F5"/>
    <w:rsid w:val="00DE52C7"/>
    <w:rsid w:val="00DE5333"/>
    <w:rsid w:val="00DE53DE"/>
    <w:rsid w:val="00DE588D"/>
    <w:rsid w:val="00DE59DF"/>
    <w:rsid w:val="00DE5A8C"/>
    <w:rsid w:val="00DE5AB5"/>
    <w:rsid w:val="00DE5AD5"/>
    <w:rsid w:val="00DE5BFD"/>
    <w:rsid w:val="00DE5C21"/>
    <w:rsid w:val="00DE5F65"/>
    <w:rsid w:val="00DE616D"/>
    <w:rsid w:val="00DE61F1"/>
    <w:rsid w:val="00DE6498"/>
    <w:rsid w:val="00DE64FB"/>
    <w:rsid w:val="00DE660E"/>
    <w:rsid w:val="00DE6740"/>
    <w:rsid w:val="00DE7541"/>
    <w:rsid w:val="00DE7784"/>
    <w:rsid w:val="00DE7B26"/>
    <w:rsid w:val="00DE7CE0"/>
    <w:rsid w:val="00DE7FAB"/>
    <w:rsid w:val="00DF023B"/>
    <w:rsid w:val="00DF02C2"/>
    <w:rsid w:val="00DF04BD"/>
    <w:rsid w:val="00DF0589"/>
    <w:rsid w:val="00DF06AA"/>
    <w:rsid w:val="00DF08E5"/>
    <w:rsid w:val="00DF0A56"/>
    <w:rsid w:val="00DF0B1C"/>
    <w:rsid w:val="00DF0CEC"/>
    <w:rsid w:val="00DF193C"/>
    <w:rsid w:val="00DF1A21"/>
    <w:rsid w:val="00DF1B11"/>
    <w:rsid w:val="00DF1F90"/>
    <w:rsid w:val="00DF20C0"/>
    <w:rsid w:val="00DF2441"/>
    <w:rsid w:val="00DF28DA"/>
    <w:rsid w:val="00DF2949"/>
    <w:rsid w:val="00DF2AC3"/>
    <w:rsid w:val="00DF333C"/>
    <w:rsid w:val="00DF388E"/>
    <w:rsid w:val="00DF3B7A"/>
    <w:rsid w:val="00DF40E0"/>
    <w:rsid w:val="00DF41A3"/>
    <w:rsid w:val="00DF5335"/>
    <w:rsid w:val="00DF5580"/>
    <w:rsid w:val="00DF562D"/>
    <w:rsid w:val="00DF5A22"/>
    <w:rsid w:val="00DF5BA6"/>
    <w:rsid w:val="00DF5C8A"/>
    <w:rsid w:val="00DF5DE0"/>
    <w:rsid w:val="00DF6033"/>
    <w:rsid w:val="00DF6157"/>
    <w:rsid w:val="00DF641E"/>
    <w:rsid w:val="00DF6428"/>
    <w:rsid w:val="00DF6672"/>
    <w:rsid w:val="00DF667A"/>
    <w:rsid w:val="00DF7061"/>
    <w:rsid w:val="00DF7428"/>
    <w:rsid w:val="00DF7586"/>
    <w:rsid w:val="00DF762E"/>
    <w:rsid w:val="00DF7718"/>
    <w:rsid w:val="00DF7A7E"/>
    <w:rsid w:val="00E001D3"/>
    <w:rsid w:val="00E00276"/>
    <w:rsid w:val="00E00561"/>
    <w:rsid w:val="00E00EC8"/>
    <w:rsid w:val="00E010C8"/>
    <w:rsid w:val="00E0129F"/>
    <w:rsid w:val="00E0158D"/>
    <w:rsid w:val="00E0163C"/>
    <w:rsid w:val="00E017CA"/>
    <w:rsid w:val="00E01D15"/>
    <w:rsid w:val="00E01DDC"/>
    <w:rsid w:val="00E01DFB"/>
    <w:rsid w:val="00E01F71"/>
    <w:rsid w:val="00E0204C"/>
    <w:rsid w:val="00E0237D"/>
    <w:rsid w:val="00E023F3"/>
    <w:rsid w:val="00E025AF"/>
    <w:rsid w:val="00E02B72"/>
    <w:rsid w:val="00E02BEA"/>
    <w:rsid w:val="00E02BF2"/>
    <w:rsid w:val="00E02CE9"/>
    <w:rsid w:val="00E03A1A"/>
    <w:rsid w:val="00E03CB1"/>
    <w:rsid w:val="00E0469F"/>
    <w:rsid w:val="00E049A8"/>
    <w:rsid w:val="00E04B5B"/>
    <w:rsid w:val="00E04B9C"/>
    <w:rsid w:val="00E04FE6"/>
    <w:rsid w:val="00E052D5"/>
    <w:rsid w:val="00E05646"/>
    <w:rsid w:val="00E05F9D"/>
    <w:rsid w:val="00E06734"/>
    <w:rsid w:val="00E0675F"/>
    <w:rsid w:val="00E06B14"/>
    <w:rsid w:val="00E06DCD"/>
    <w:rsid w:val="00E06F2B"/>
    <w:rsid w:val="00E073B3"/>
    <w:rsid w:val="00E0744C"/>
    <w:rsid w:val="00E07947"/>
    <w:rsid w:val="00E07D51"/>
    <w:rsid w:val="00E07DAD"/>
    <w:rsid w:val="00E07FC1"/>
    <w:rsid w:val="00E1054A"/>
    <w:rsid w:val="00E107F9"/>
    <w:rsid w:val="00E108B0"/>
    <w:rsid w:val="00E109FF"/>
    <w:rsid w:val="00E10C1B"/>
    <w:rsid w:val="00E10C33"/>
    <w:rsid w:val="00E10C8B"/>
    <w:rsid w:val="00E10D56"/>
    <w:rsid w:val="00E10E9A"/>
    <w:rsid w:val="00E10FB0"/>
    <w:rsid w:val="00E1109B"/>
    <w:rsid w:val="00E11735"/>
    <w:rsid w:val="00E117C3"/>
    <w:rsid w:val="00E118FF"/>
    <w:rsid w:val="00E11C92"/>
    <w:rsid w:val="00E121AC"/>
    <w:rsid w:val="00E12454"/>
    <w:rsid w:val="00E12B37"/>
    <w:rsid w:val="00E12CD6"/>
    <w:rsid w:val="00E12D65"/>
    <w:rsid w:val="00E130B2"/>
    <w:rsid w:val="00E13127"/>
    <w:rsid w:val="00E13467"/>
    <w:rsid w:val="00E136ED"/>
    <w:rsid w:val="00E13C69"/>
    <w:rsid w:val="00E1418A"/>
    <w:rsid w:val="00E1445C"/>
    <w:rsid w:val="00E144EB"/>
    <w:rsid w:val="00E148CC"/>
    <w:rsid w:val="00E14BCD"/>
    <w:rsid w:val="00E14EBE"/>
    <w:rsid w:val="00E1524C"/>
    <w:rsid w:val="00E15CAF"/>
    <w:rsid w:val="00E15D70"/>
    <w:rsid w:val="00E15E54"/>
    <w:rsid w:val="00E16918"/>
    <w:rsid w:val="00E16C66"/>
    <w:rsid w:val="00E16D77"/>
    <w:rsid w:val="00E16F7C"/>
    <w:rsid w:val="00E17183"/>
    <w:rsid w:val="00E17260"/>
    <w:rsid w:val="00E1741C"/>
    <w:rsid w:val="00E17917"/>
    <w:rsid w:val="00E17EA0"/>
    <w:rsid w:val="00E20320"/>
    <w:rsid w:val="00E20329"/>
    <w:rsid w:val="00E203D8"/>
    <w:rsid w:val="00E20A6C"/>
    <w:rsid w:val="00E20E87"/>
    <w:rsid w:val="00E21787"/>
    <w:rsid w:val="00E217AC"/>
    <w:rsid w:val="00E21842"/>
    <w:rsid w:val="00E21F7A"/>
    <w:rsid w:val="00E22748"/>
    <w:rsid w:val="00E22799"/>
    <w:rsid w:val="00E22A76"/>
    <w:rsid w:val="00E22CF4"/>
    <w:rsid w:val="00E22D4E"/>
    <w:rsid w:val="00E22F41"/>
    <w:rsid w:val="00E23108"/>
    <w:rsid w:val="00E23464"/>
    <w:rsid w:val="00E23540"/>
    <w:rsid w:val="00E23767"/>
    <w:rsid w:val="00E237F9"/>
    <w:rsid w:val="00E23CF7"/>
    <w:rsid w:val="00E23D77"/>
    <w:rsid w:val="00E23EBD"/>
    <w:rsid w:val="00E23FD7"/>
    <w:rsid w:val="00E240F8"/>
    <w:rsid w:val="00E247E1"/>
    <w:rsid w:val="00E24A5E"/>
    <w:rsid w:val="00E25194"/>
    <w:rsid w:val="00E25391"/>
    <w:rsid w:val="00E2545F"/>
    <w:rsid w:val="00E2548C"/>
    <w:rsid w:val="00E255B3"/>
    <w:rsid w:val="00E25B98"/>
    <w:rsid w:val="00E25BC0"/>
    <w:rsid w:val="00E25EEA"/>
    <w:rsid w:val="00E264A3"/>
    <w:rsid w:val="00E2654D"/>
    <w:rsid w:val="00E26626"/>
    <w:rsid w:val="00E266F1"/>
    <w:rsid w:val="00E2681A"/>
    <w:rsid w:val="00E27097"/>
    <w:rsid w:val="00E2714A"/>
    <w:rsid w:val="00E27768"/>
    <w:rsid w:val="00E2782C"/>
    <w:rsid w:val="00E279C0"/>
    <w:rsid w:val="00E27AE4"/>
    <w:rsid w:val="00E300E5"/>
    <w:rsid w:val="00E30594"/>
    <w:rsid w:val="00E31016"/>
    <w:rsid w:val="00E313C3"/>
    <w:rsid w:val="00E3180F"/>
    <w:rsid w:val="00E31BC0"/>
    <w:rsid w:val="00E31E99"/>
    <w:rsid w:val="00E31F82"/>
    <w:rsid w:val="00E31FB7"/>
    <w:rsid w:val="00E3216C"/>
    <w:rsid w:val="00E32855"/>
    <w:rsid w:val="00E32A47"/>
    <w:rsid w:val="00E32AF1"/>
    <w:rsid w:val="00E3352E"/>
    <w:rsid w:val="00E33D5D"/>
    <w:rsid w:val="00E35059"/>
    <w:rsid w:val="00E3548F"/>
    <w:rsid w:val="00E3555F"/>
    <w:rsid w:val="00E35664"/>
    <w:rsid w:val="00E3601C"/>
    <w:rsid w:val="00E364CF"/>
    <w:rsid w:val="00E36582"/>
    <w:rsid w:val="00E367A0"/>
    <w:rsid w:val="00E36979"/>
    <w:rsid w:val="00E37077"/>
    <w:rsid w:val="00E3774F"/>
    <w:rsid w:val="00E37B8D"/>
    <w:rsid w:val="00E37EBC"/>
    <w:rsid w:val="00E40278"/>
    <w:rsid w:val="00E4058A"/>
    <w:rsid w:val="00E40BE2"/>
    <w:rsid w:val="00E40EB8"/>
    <w:rsid w:val="00E41609"/>
    <w:rsid w:val="00E42034"/>
    <w:rsid w:val="00E42081"/>
    <w:rsid w:val="00E4248A"/>
    <w:rsid w:val="00E425B4"/>
    <w:rsid w:val="00E4261A"/>
    <w:rsid w:val="00E428A6"/>
    <w:rsid w:val="00E42A85"/>
    <w:rsid w:val="00E436EB"/>
    <w:rsid w:val="00E43E72"/>
    <w:rsid w:val="00E44021"/>
    <w:rsid w:val="00E4431E"/>
    <w:rsid w:val="00E447C0"/>
    <w:rsid w:val="00E44956"/>
    <w:rsid w:val="00E44C79"/>
    <w:rsid w:val="00E45022"/>
    <w:rsid w:val="00E4511B"/>
    <w:rsid w:val="00E451D4"/>
    <w:rsid w:val="00E461EF"/>
    <w:rsid w:val="00E463ED"/>
    <w:rsid w:val="00E466C9"/>
    <w:rsid w:val="00E46770"/>
    <w:rsid w:val="00E46C60"/>
    <w:rsid w:val="00E472A6"/>
    <w:rsid w:val="00E47526"/>
    <w:rsid w:val="00E5007D"/>
    <w:rsid w:val="00E50533"/>
    <w:rsid w:val="00E50A18"/>
    <w:rsid w:val="00E50FB3"/>
    <w:rsid w:val="00E51B3A"/>
    <w:rsid w:val="00E51C41"/>
    <w:rsid w:val="00E51D64"/>
    <w:rsid w:val="00E51D9E"/>
    <w:rsid w:val="00E5221B"/>
    <w:rsid w:val="00E5223E"/>
    <w:rsid w:val="00E522FE"/>
    <w:rsid w:val="00E52A5F"/>
    <w:rsid w:val="00E52B85"/>
    <w:rsid w:val="00E52DDC"/>
    <w:rsid w:val="00E52FF8"/>
    <w:rsid w:val="00E5301A"/>
    <w:rsid w:val="00E537B0"/>
    <w:rsid w:val="00E53A13"/>
    <w:rsid w:val="00E53BAB"/>
    <w:rsid w:val="00E53C67"/>
    <w:rsid w:val="00E53E27"/>
    <w:rsid w:val="00E53E6B"/>
    <w:rsid w:val="00E54045"/>
    <w:rsid w:val="00E544F7"/>
    <w:rsid w:val="00E5487B"/>
    <w:rsid w:val="00E54F9C"/>
    <w:rsid w:val="00E55A9E"/>
    <w:rsid w:val="00E55DD2"/>
    <w:rsid w:val="00E56265"/>
    <w:rsid w:val="00E56441"/>
    <w:rsid w:val="00E56484"/>
    <w:rsid w:val="00E56DAB"/>
    <w:rsid w:val="00E57447"/>
    <w:rsid w:val="00E5776D"/>
    <w:rsid w:val="00E57A9A"/>
    <w:rsid w:val="00E57CC7"/>
    <w:rsid w:val="00E60203"/>
    <w:rsid w:val="00E606C9"/>
    <w:rsid w:val="00E60962"/>
    <w:rsid w:val="00E60D54"/>
    <w:rsid w:val="00E612B0"/>
    <w:rsid w:val="00E618D9"/>
    <w:rsid w:val="00E621D1"/>
    <w:rsid w:val="00E62A1E"/>
    <w:rsid w:val="00E62B9F"/>
    <w:rsid w:val="00E62D61"/>
    <w:rsid w:val="00E6310D"/>
    <w:rsid w:val="00E63447"/>
    <w:rsid w:val="00E63C98"/>
    <w:rsid w:val="00E64178"/>
    <w:rsid w:val="00E64BF1"/>
    <w:rsid w:val="00E64F1C"/>
    <w:rsid w:val="00E650BA"/>
    <w:rsid w:val="00E65116"/>
    <w:rsid w:val="00E66A76"/>
    <w:rsid w:val="00E66B29"/>
    <w:rsid w:val="00E67180"/>
    <w:rsid w:val="00E671F1"/>
    <w:rsid w:val="00E67486"/>
    <w:rsid w:val="00E67CC5"/>
    <w:rsid w:val="00E67E9A"/>
    <w:rsid w:val="00E709D1"/>
    <w:rsid w:val="00E70DA8"/>
    <w:rsid w:val="00E70EF3"/>
    <w:rsid w:val="00E711E0"/>
    <w:rsid w:val="00E7132A"/>
    <w:rsid w:val="00E71E13"/>
    <w:rsid w:val="00E729AB"/>
    <w:rsid w:val="00E72C79"/>
    <w:rsid w:val="00E7309C"/>
    <w:rsid w:val="00E731BF"/>
    <w:rsid w:val="00E736B6"/>
    <w:rsid w:val="00E737D7"/>
    <w:rsid w:val="00E7380B"/>
    <w:rsid w:val="00E73BB1"/>
    <w:rsid w:val="00E73EB2"/>
    <w:rsid w:val="00E74405"/>
    <w:rsid w:val="00E744D9"/>
    <w:rsid w:val="00E74627"/>
    <w:rsid w:val="00E747A8"/>
    <w:rsid w:val="00E74E6D"/>
    <w:rsid w:val="00E752BA"/>
    <w:rsid w:val="00E755AB"/>
    <w:rsid w:val="00E75AFD"/>
    <w:rsid w:val="00E75B2C"/>
    <w:rsid w:val="00E764EE"/>
    <w:rsid w:val="00E76639"/>
    <w:rsid w:val="00E76CD3"/>
    <w:rsid w:val="00E76FFD"/>
    <w:rsid w:val="00E771FC"/>
    <w:rsid w:val="00E772FD"/>
    <w:rsid w:val="00E7740F"/>
    <w:rsid w:val="00E77706"/>
    <w:rsid w:val="00E778C9"/>
    <w:rsid w:val="00E800AE"/>
    <w:rsid w:val="00E80389"/>
    <w:rsid w:val="00E805E3"/>
    <w:rsid w:val="00E8094D"/>
    <w:rsid w:val="00E80A05"/>
    <w:rsid w:val="00E80D24"/>
    <w:rsid w:val="00E80F85"/>
    <w:rsid w:val="00E8130F"/>
    <w:rsid w:val="00E815B1"/>
    <w:rsid w:val="00E81C07"/>
    <w:rsid w:val="00E81E8B"/>
    <w:rsid w:val="00E83E04"/>
    <w:rsid w:val="00E842DD"/>
    <w:rsid w:val="00E843D4"/>
    <w:rsid w:val="00E847CE"/>
    <w:rsid w:val="00E84892"/>
    <w:rsid w:val="00E84BB9"/>
    <w:rsid w:val="00E84EE0"/>
    <w:rsid w:val="00E84EEF"/>
    <w:rsid w:val="00E84FA8"/>
    <w:rsid w:val="00E850C0"/>
    <w:rsid w:val="00E85243"/>
    <w:rsid w:val="00E8535B"/>
    <w:rsid w:val="00E853B9"/>
    <w:rsid w:val="00E85627"/>
    <w:rsid w:val="00E8643A"/>
    <w:rsid w:val="00E86C6C"/>
    <w:rsid w:val="00E86F60"/>
    <w:rsid w:val="00E87366"/>
    <w:rsid w:val="00E87427"/>
    <w:rsid w:val="00E874F4"/>
    <w:rsid w:val="00E8778D"/>
    <w:rsid w:val="00E87946"/>
    <w:rsid w:val="00E87BEA"/>
    <w:rsid w:val="00E90153"/>
    <w:rsid w:val="00E9018A"/>
    <w:rsid w:val="00E90195"/>
    <w:rsid w:val="00E901A5"/>
    <w:rsid w:val="00E902D2"/>
    <w:rsid w:val="00E907F8"/>
    <w:rsid w:val="00E90BAF"/>
    <w:rsid w:val="00E90C34"/>
    <w:rsid w:val="00E9127E"/>
    <w:rsid w:val="00E912C8"/>
    <w:rsid w:val="00E91A85"/>
    <w:rsid w:val="00E9224C"/>
    <w:rsid w:val="00E92765"/>
    <w:rsid w:val="00E92796"/>
    <w:rsid w:val="00E92A77"/>
    <w:rsid w:val="00E92D0B"/>
    <w:rsid w:val="00E92D5D"/>
    <w:rsid w:val="00E92F27"/>
    <w:rsid w:val="00E92FA6"/>
    <w:rsid w:val="00E93127"/>
    <w:rsid w:val="00E9359E"/>
    <w:rsid w:val="00E93874"/>
    <w:rsid w:val="00E938E9"/>
    <w:rsid w:val="00E94024"/>
    <w:rsid w:val="00E94289"/>
    <w:rsid w:val="00E94432"/>
    <w:rsid w:val="00E946EE"/>
    <w:rsid w:val="00E9476E"/>
    <w:rsid w:val="00E948EE"/>
    <w:rsid w:val="00E94C8A"/>
    <w:rsid w:val="00E94D3D"/>
    <w:rsid w:val="00E94E07"/>
    <w:rsid w:val="00E94F55"/>
    <w:rsid w:val="00E950BD"/>
    <w:rsid w:val="00E952E6"/>
    <w:rsid w:val="00E95743"/>
    <w:rsid w:val="00E95B6E"/>
    <w:rsid w:val="00E95C16"/>
    <w:rsid w:val="00E9619E"/>
    <w:rsid w:val="00E9623D"/>
    <w:rsid w:val="00E962BA"/>
    <w:rsid w:val="00E96330"/>
    <w:rsid w:val="00E96683"/>
    <w:rsid w:val="00E968D2"/>
    <w:rsid w:val="00E96B21"/>
    <w:rsid w:val="00E96B55"/>
    <w:rsid w:val="00E96CEB"/>
    <w:rsid w:val="00E977E9"/>
    <w:rsid w:val="00E97C9E"/>
    <w:rsid w:val="00E97E3B"/>
    <w:rsid w:val="00EA007F"/>
    <w:rsid w:val="00EA0472"/>
    <w:rsid w:val="00EA068A"/>
    <w:rsid w:val="00EA0B04"/>
    <w:rsid w:val="00EA1342"/>
    <w:rsid w:val="00EA1D2F"/>
    <w:rsid w:val="00EA22FF"/>
    <w:rsid w:val="00EA23C9"/>
    <w:rsid w:val="00EA27BB"/>
    <w:rsid w:val="00EA3170"/>
    <w:rsid w:val="00EA318D"/>
    <w:rsid w:val="00EA34A1"/>
    <w:rsid w:val="00EA378E"/>
    <w:rsid w:val="00EA37AB"/>
    <w:rsid w:val="00EA398F"/>
    <w:rsid w:val="00EA3C74"/>
    <w:rsid w:val="00EA4161"/>
    <w:rsid w:val="00EA4188"/>
    <w:rsid w:val="00EA4412"/>
    <w:rsid w:val="00EA4764"/>
    <w:rsid w:val="00EA4CE1"/>
    <w:rsid w:val="00EA54E8"/>
    <w:rsid w:val="00EA562C"/>
    <w:rsid w:val="00EA5735"/>
    <w:rsid w:val="00EA5800"/>
    <w:rsid w:val="00EA5FC8"/>
    <w:rsid w:val="00EA6727"/>
    <w:rsid w:val="00EA68BE"/>
    <w:rsid w:val="00EA6C0C"/>
    <w:rsid w:val="00EA6CA2"/>
    <w:rsid w:val="00EA6E75"/>
    <w:rsid w:val="00EA7371"/>
    <w:rsid w:val="00EA73B0"/>
    <w:rsid w:val="00EA764C"/>
    <w:rsid w:val="00EA7760"/>
    <w:rsid w:val="00EA7B7B"/>
    <w:rsid w:val="00EA7F29"/>
    <w:rsid w:val="00EB05F7"/>
    <w:rsid w:val="00EB11D1"/>
    <w:rsid w:val="00EB124F"/>
    <w:rsid w:val="00EB1600"/>
    <w:rsid w:val="00EB188D"/>
    <w:rsid w:val="00EB1EAA"/>
    <w:rsid w:val="00EB243B"/>
    <w:rsid w:val="00EB2B35"/>
    <w:rsid w:val="00EB2C59"/>
    <w:rsid w:val="00EB2F7F"/>
    <w:rsid w:val="00EB3228"/>
    <w:rsid w:val="00EB3440"/>
    <w:rsid w:val="00EB36C2"/>
    <w:rsid w:val="00EB3856"/>
    <w:rsid w:val="00EB39F5"/>
    <w:rsid w:val="00EB3C56"/>
    <w:rsid w:val="00EB4002"/>
    <w:rsid w:val="00EB4C7D"/>
    <w:rsid w:val="00EB4E05"/>
    <w:rsid w:val="00EB5430"/>
    <w:rsid w:val="00EB5432"/>
    <w:rsid w:val="00EB594D"/>
    <w:rsid w:val="00EB607A"/>
    <w:rsid w:val="00EB62FC"/>
    <w:rsid w:val="00EB63E4"/>
    <w:rsid w:val="00EB6E20"/>
    <w:rsid w:val="00EB735F"/>
    <w:rsid w:val="00EB77C1"/>
    <w:rsid w:val="00EB78B9"/>
    <w:rsid w:val="00EB7A30"/>
    <w:rsid w:val="00EB7F5A"/>
    <w:rsid w:val="00EC01B5"/>
    <w:rsid w:val="00EC03F4"/>
    <w:rsid w:val="00EC04E5"/>
    <w:rsid w:val="00EC0FDE"/>
    <w:rsid w:val="00EC1193"/>
    <w:rsid w:val="00EC1844"/>
    <w:rsid w:val="00EC1876"/>
    <w:rsid w:val="00EC1DA1"/>
    <w:rsid w:val="00EC1F1A"/>
    <w:rsid w:val="00EC23E5"/>
    <w:rsid w:val="00EC25A2"/>
    <w:rsid w:val="00EC2613"/>
    <w:rsid w:val="00EC2ECA"/>
    <w:rsid w:val="00EC33AB"/>
    <w:rsid w:val="00EC3AB8"/>
    <w:rsid w:val="00EC3D94"/>
    <w:rsid w:val="00EC41CD"/>
    <w:rsid w:val="00EC4314"/>
    <w:rsid w:val="00EC43D2"/>
    <w:rsid w:val="00EC44D8"/>
    <w:rsid w:val="00EC46AE"/>
    <w:rsid w:val="00EC4B46"/>
    <w:rsid w:val="00EC4EC8"/>
    <w:rsid w:val="00EC4EEC"/>
    <w:rsid w:val="00EC5997"/>
    <w:rsid w:val="00EC5D69"/>
    <w:rsid w:val="00EC631B"/>
    <w:rsid w:val="00EC64CF"/>
    <w:rsid w:val="00EC6A2F"/>
    <w:rsid w:val="00EC6BC7"/>
    <w:rsid w:val="00EC7223"/>
    <w:rsid w:val="00EC73B4"/>
    <w:rsid w:val="00EC7562"/>
    <w:rsid w:val="00EC7CD1"/>
    <w:rsid w:val="00EC7EDF"/>
    <w:rsid w:val="00EC7FD3"/>
    <w:rsid w:val="00ED0279"/>
    <w:rsid w:val="00ED054E"/>
    <w:rsid w:val="00ED0796"/>
    <w:rsid w:val="00ED0A39"/>
    <w:rsid w:val="00ED0B7D"/>
    <w:rsid w:val="00ED15E8"/>
    <w:rsid w:val="00ED1662"/>
    <w:rsid w:val="00ED188B"/>
    <w:rsid w:val="00ED1B3E"/>
    <w:rsid w:val="00ED2069"/>
    <w:rsid w:val="00ED2110"/>
    <w:rsid w:val="00ED2680"/>
    <w:rsid w:val="00ED2968"/>
    <w:rsid w:val="00ED376C"/>
    <w:rsid w:val="00ED3AEB"/>
    <w:rsid w:val="00ED40C3"/>
    <w:rsid w:val="00ED41F8"/>
    <w:rsid w:val="00ED449F"/>
    <w:rsid w:val="00ED4772"/>
    <w:rsid w:val="00ED4AE1"/>
    <w:rsid w:val="00ED4ED4"/>
    <w:rsid w:val="00ED5018"/>
    <w:rsid w:val="00ED5599"/>
    <w:rsid w:val="00ED5709"/>
    <w:rsid w:val="00ED5950"/>
    <w:rsid w:val="00ED5C24"/>
    <w:rsid w:val="00ED6150"/>
    <w:rsid w:val="00ED63F1"/>
    <w:rsid w:val="00ED68AF"/>
    <w:rsid w:val="00ED6A90"/>
    <w:rsid w:val="00ED6B4D"/>
    <w:rsid w:val="00ED6CE6"/>
    <w:rsid w:val="00ED7134"/>
    <w:rsid w:val="00ED714B"/>
    <w:rsid w:val="00ED77CE"/>
    <w:rsid w:val="00ED7ADC"/>
    <w:rsid w:val="00ED7B58"/>
    <w:rsid w:val="00ED7D57"/>
    <w:rsid w:val="00ED7D9F"/>
    <w:rsid w:val="00EE0186"/>
    <w:rsid w:val="00EE0779"/>
    <w:rsid w:val="00EE0833"/>
    <w:rsid w:val="00EE0C93"/>
    <w:rsid w:val="00EE0DAF"/>
    <w:rsid w:val="00EE16AE"/>
    <w:rsid w:val="00EE1906"/>
    <w:rsid w:val="00EE1BBC"/>
    <w:rsid w:val="00EE1F8A"/>
    <w:rsid w:val="00EE21B4"/>
    <w:rsid w:val="00EE22C1"/>
    <w:rsid w:val="00EE270D"/>
    <w:rsid w:val="00EE282F"/>
    <w:rsid w:val="00EE3021"/>
    <w:rsid w:val="00EE3C58"/>
    <w:rsid w:val="00EE3D3F"/>
    <w:rsid w:val="00EE3DDC"/>
    <w:rsid w:val="00EE3F80"/>
    <w:rsid w:val="00EE40C6"/>
    <w:rsid w:val="00EE42AE"/>
    <w:rsid w:val="00EE46F9"/>
    <w:rsid w:val="00EE4D89"/>
    <w:rsid w:val="00EE4D9D"/>
    <w:rsid w:val="00EE52C6"/>
    <w:rsid w:val="00EE53FD"/>
    <w:rsid w:val="00EE5BE2"/>
    <w:rsid w:val="00EE62CC"/>
    <w:rsid w:val="00EE6390"/>
    <w:rsid w:val="00EE6445"/>
    <w:rsid w:val="00EE654F"/>
    <w:rsid w:val="00EE692C"/>
    <w:rsid w:val="00EE6F6F"/>
    <w:rsid w:val="00EE6F93"/>
    <w:rsid w:val="00EE7B35"/>
    <w:rsid w:val="00EF0F90"/>
    <w:rsid w:val="00EF1A34"/>
    <w:rsid w:val="00EF1BC2"/>
    <w:rsid w:val="00EF215A"/>
    <w:rsid w:val="00EF248B"/>
    <w:rsid w:val="00EF25C5"/>
    <w:rsid w:val="00EF2661"/>
    <w:rsid w:val="00EF269C"/>
    <w:rsid w:val="00EF27F5"/>
    <w:rsid w:val="00EF2827"/>
    <w:rsid w:val="00EF28D9"/>
    <w:rsid w:val="00EF2B8D"/>
    <w:rsid w:val="00EF2C1B"/>
    <w:rsid w:val="00EF2C4C"/>
    <w:rsid w:val="00EF2C60"/>
    <w:rsid w:val="00EF2ECA"/>
    <w:rsid w:val="00EF3450"/>
    <w:rsid w:val="00EF359F"/>
    <w:rsid w:val="00EF35BB"/>
    <w:rsid w:val="00EF3724"/>
    <w:rsid w:val="00EF37E2"/>
    <w:rsid w:val="00EF424F"/>
    <w:rsid w:val="00EF4B99"/>
    <w:rsid w:val="00EF5050"/>
    <w:rsid w:val="00EF578C"/>
    <w:rsid w:val="00EF63E7"/>
    <w:rsid w:val="00EF6CB4"/>
    <w:rsid w:val="00EF6F48"/>
    <w:rsid w:val="00EF7072"/>
    <w:rsid w:val="00EF74DC"/>
    <w:rsid w:val="00EF7691"/>
    <w:rsid w:val="00EF7ED8"/>
    <w:rsid w:val="00EF7EDA"/>
    <w:rsid w:val="00F00021"/>
    <w:rsid w:val="00F00036"/>
    <w:rsid w:val="00F004A4"/>
    <w:rsid w:val="00F0099A"/>
    <w:rsid w:val="00F00B4C"/>
    <w:rsid w:val="00F00EE1"/>
    <w:rsid w:val="00F0116B"/>
    <w:rsid w:val="00F01730"/>
    <w:rsid w:val="00F01741"/>
    <w:rsid w:val="00F01F54"/>
    <w:rsid w:val="00F01F99"/>
    <w:rsid w:val="00F0208F"/>
    <w:rsid w:val="00F0294D"/>
    <w:rsid w:val="00F02F11"/>
    <w:rsid w:val="00F0356A"/>
    <w:rsid w:val="00F03828"/>
    <w:rsid w:val="00F03AB0"/>
    <w:rsid w:val="00F03B3D"/>
    <w:rsid w:val="00F03F0F"/>
    <w:rsid w:val="00F03F12"/>
    <w:rsid w:val="00F0438D"/>
    <w:rsid w:val="00F047D7"/>
    <w:rsid w:val="00F04C54"/>
    <w:rsid w:val="00F04D28"/>
    <w:rsid w:val="00F04F7C"/>
    <w:rsid w:val="00F051FA"/>
    <w:rsid w:val="00F05B55"/>
    <w:rsid w:val="00F05C75"/>
    <w:rsid w:val="00F05EB6"/>
    <w:rsid w:val="00F06644"/>
    <w:rsid w:val="00F068F2"/>
    <w:rsid w:val="00F06A37"/>
    <w:rsid w:val="00F06D6A"/>
    <w:rsid w:val="00F0719C"/>
    <w:rsid w:val="00F07481"/>
    <w:rsid w:val="00F07A53"/>
    <w:rsid w:val="00F07C08"/>
    <w:rsid w:val="00F07D62"/>
    <w:rsid w:val="00F07FB3"/>
    <w:rsid w:val="00F10EF5"/>
    <w:rsid w:val="00F11660"/>
    <w:rsid w:val="00F116F0"/>
    <w:rsid w:val="00F117F2"/>
    <w:rsid w:val="00F11B75"/>
    <w:rsid w:val="00F1243E"/>
    <w:rsid w:val="00F12445"/>
    <w:rsid w:val="00F12EB4"/>
    <w:rsid w:val="00F1305B"/>
    <w:rsid w:val="00F133FB"/>
    <w:rsid w:val="00F13541"/>
    <w:rsid w:val="00F1396D"/>
    <w:rsid w:val="00F13C47"/>
    <w:rsid w:val="00F13F95"/>
    <w:rsid w:val="00F14173"/>
    <w:rsid w:val="00F1490F"/>
    <w:rsid w:val="00F1495F"/>
    <w:rsid w:val="00F14D4F"/>
    <w:rsid w:val="00F14F01"/>
    <w:rsid w:val="00F1502C"/>
    <w:rsid w:val="00F153E2"/>
    <w:rsid w:val="00F156E1"/>
    <w:rsid w:val="00F156E4"/>
    <w:rsid w:val="00F15753"/>
    <w:rsid w:val="00F15879"/>
    <w:rsid w:val="00F1589A"/>
    <w:rsid w:val="00F16254"/>
    <w:rsid w:val="00F16861"/>
    <w:rsid w:val="00F16DF8"/>
    <w:rsid w:val="00F16DFA"/>
    <w:rsid w:val="00F1705A"/>
    <w:rsid w:val="00F17749"/>
    <w:rsid w:val="00F1799E"/>
    <w:rsid w:val="00F2012E"/>
    <w:rsid w:val="00F208B8"/>
    <w:rsid w:val="00F20BCA"/>
    <w:rsid w:val="00F20F2E"/>
    <w:rsid w:val="00F21344"/>
    <w:rsid w:val="00F21952"/>
    <w:rsid w:val="00F21A2E"/>
    <w:rsid w:val="00F2260B"/>
    <w:rsid w:val="00F22677"/>
    <w:rsid w:val="00F228B9"/>
    <w:rsid w:val="00F22E2A"/>
    <w:rsid w:val="00F22E6C"/>
    <w:rsid w:val="00F235BA"/>
    <w:rsid w:val="00F236EB"/>
    <w:rsid w:val="00F23B30"/>
    <w:rsid w:val="00F23D38"/>
    <w:rsid w:val="00F23E18"/>
    <w:rsid w:val="00F240CF"/>
    <w:rsid w:val="00F24943"/>
    <w:rsid w:val="00F2496C"/>
    <w:rsid w:val="00F249D8"/>
    <w:rsid w:val="00F24C79"/>
    <w:rsid w:val="00F24D3F"/>
    <w:rsid w:val="00F24D51"/>
    <w:rsid w:val="00F24F5E"/>
    <w:rsid w:val="00F252E0"/>
    <w:rsid w:val="00F252FA"/>
    <w:rsid w:val="00F253CF"/>
    <w:rsid w:val="00F2572F"/>
    <w:rsid w:val="00F25815"/>
    <w:rsid w:val="00F25B26"/>
    <w:rsid w:val="00F2615F"/>
    <w:rsid w:val="00F26331"/>
    <w:rsid w:val="00F263DC"/>
    <w:rsid w:val="00F2686E"/>
    <w:rsid w:val="00F26CFC"/>
    <w:rsid w:val="00F26D21"/>
    <w:rsid w:val="00F2778E"/>
    <w:rsid w:val="00F278A7"/>
    <w:rsid w:val="00F2795E"/>
    <w:rsid w:val="00F27BB4"/>
    <w:rsid w:val="00F27CB8"/>
    <w:rsid w:val="00F27CCC"/>
    <w:rsid w:val="00F27D27"/>
    <w:rsid w:val="00F27D58"/>
    <w:rsid w:val="00F304E0"/>
    <w:rsid w:val="00F30932"/>
    <w:rsid w:val="00F30AA8"/>
    <w:rsid w:val="00F30B7E"/>
    <w:rsid w:val="00F30DE0"/>
    <w:rsid w:val="00F3158D"/>
    <w:rsid w:val="00F31776"/>
    <w:rsid w:val="00F3182E"/>
    <w:rsid w:val="00F318E8"/>
    <w:rsid w:val="00F31F44"/>
    <w:rsid w:val="00F31FE9"/>
    <w:rsid w:val="00F31FFC"/>
    <w:rsid w:val="00F322EA"/>
    <w:rsid w:val="00F325DF"/>
    <w:rsid w:val="00F32D2C"/>
    <w:rsid w:val="00F32D87"/>
    <w:rsid w:val="00F32E61"/>
    <w:rsid w:val="00F330F6"/>
    <w:rsid w:val="00F3342A"/>
    <w:rsid w:val="00F336C7"/>
    <w:rsid w:val="00F337CF"/>
    <w:rsid w:val="00F33A35"/>
    <w:rsid w:val="00F33CE5"/>
    <w:rsid w:val="00F33DDD"/>
    <w:rsid w:val="00F34402"/>
    <w:rsid w:val="00F34516"/>
    <w:rsid w:val="00F348EC"/>
    <w:rsid w:val="00F34C5D"/>
    <w:rsid w:val="00F34DE4"/>
    <w:rsid w:val="00F34FEE"/>
    <w:rsid w:val="00F35062"/>
    <w:rsid w:val="00F3535C"/>
    <w:rsid w:val="00F3554A"/>
    <w:rsid w:val="00F355AA"/>
    <w:rsid w:val="00F358CA"/>
    <w:rsid w:val="00F359D7"/>
    <w:rsid w:val="00F35B76"/>
    <w:rsid w:val="00F37A51"/>
    <w:rsid w:val="00F37AF0"/>
    <w:rsid w:val="00F37B92"/>
    <w:rsid w:val="00F37D59"/>
    <w:rsid w:val="00F4059C"/>
    <w:rsid w:val="00F4062F"/>
    <w:rsid w:val="00F40944"/>
    <w:rsid w:val="00F41CC9"/>
    <w:rsid w:val="00F41E2F"/>
    <w:rsid w:val="00F42A52"/>
    <w:rsid w:val="00F42FA0"/>
    <w:rsid w:val="00F430C3"/>
    <w:rsid w:val="00F439BF"/>
    <w:rsid w:val="00F440BE"/>
    <w:rsid w:val="00F44344"/>
    <w:rsid w:val="00F4435C"/>
    <w:rsid w:val="00F443BA"/>
    <w:rsid w:val="00F44673"/>
    <w:rsid w:val="00F447E4"/>
    <w:rsid w:val="00F4480D"/>
    <w:rsid w:val="00F44926"/>
    <w:rsid w:val="00F45047"/>
    <w:rsid w:val="00F455B3"/>
    <w:rsid w:val="00F455FD"/>
    <w:rsid w:val="00F45698"/>
    <w:rsid w:val="00F45AA4"/>
    <w:rsid w:val="00F45FE7"/>
    <w:rsid w:val="00F46553"/>
    <w:rsid w:val="00F466B0"/>
    <w:rsid w:val="00F468A9"/>
    <w:rsid w:val="00F469F6"/>
    <w:rsid w:val="00F46C5F"/>
    <w:rsid w:val="00F47080"/>
    <w:rsid w:val="00F475C3"/>
    <w:rsid w:val="00F47916"/>
    <w:rsid w:val="00F47BCE"/>
    <w:rsid w:val="00F47D2F"/>
    <w:rsid w:val="00F501BB"/>
    <w:rsid w:val="00F50781"/>
    <w:rsid w:val="00F50B8C"/>
    <w:rsid w:val="00F50C18"/>
    <w:rsid w:val="00F50C81"/>
    <w:rsid w:val="00F50DE8"/>
    <w:rsid w:val="00F510DC"/>
    <w:rsid w:val="00F51422"/>
    <w:rsid w:val="00F523B7"/>
    <w:rsid w:val="00F5242C"/>
    <w:rsid w:val="00F526ED"/>
    <w:rsid w:val="00F528CE"/>
    <w:rsid w:val="00F529AC"/>
    <w:rsid w:val="00F529E3"/>
    <w:rsid w:val="00F52BA2"/>
    <w:rsid w:val="00F52C37"/>
    <w:rsid w:val="00F52C90"/>
    <w:rsid w:val="00F53287"/>
    <w:rsid w:val="00F5330E"/>
    <w:rsid w:val="00F536C2"/>
    <w:rsid w:val="00F538B6"/>
    <w:rsid w:val="00F538C9"/>
    <w:rsid w:val="00F539A6"/>
    <w:rsid w:val="00F53D11"/>
    <w:rsid w:val="00F53F5C"/>
    <w:rsid w:val="00F54070"/>
    <w:rsid w:val="00F54184"/>
    <w:rsid w:val="00F54921"/>
    <w:rsid w:val="00F54F67"/>
    <w:rsid w:val="00F54FC3"/>
    <w:rsid w:val="00F5503B"/>
    <w:rsid w:val="00F551D1"/>
    <w:rsid w:val="00F55387"/>
    <w:rsid w:val="00F5539D"/>
    <w:rsid w:val="00F55517"/>
    <w:rsid w:val="00F5557C"/>
    <w:rsid w:val="00F55605"/>
    <w:rsid w:val="00F556BD"/>
    <w:rsid w:val="00F55C1B"/>
    <w:rsid w:val="00F55C8F"/>
    <w:rsid w:val="00F5603F"/>
    <w:rsid w:val="00F56728"/>
    <w:rsid w:val="00F5673B"/>
    <w:rsid w:val="00F56D3D"/>
    <w:rsid w:val="00F56EC0"/>
    <w:rsid w:val="00F571CA"/>
    <w:rsid w:val="00F573EA"/>
    <w:rsid w:val="00F5746D"/>
    <w:rsid w:val="00F5782D"/>
    <w:rsid w:val="00F57B0E"/>
    <w:rsid w:val="00F60576"/>
    <w:rsid w:val="00F60824"/>
    <w:rsid w:val="00F609B6"/>
    <w:rsid w:val="00F60ACB"/>
    <w:rsid w:val="00F60AE5"/>
    <w:rsid w:val="00F60D79"/>
    <w:rsid w:val="00F6106D"/>
    <w:rsid w:val="00F61249"/>
    <w:rsid w:val="00F613C8"/>
    <w:rsid w:val="00F61590"/>
    <w:rsid w:val="00F61B7E"/>
    <w:rsid w:val="00F61F89"/>
    <w:rsid w:val="00F622D0"/>
    <w:rsid w:val="00F623AB"/>
    <w:rsid w:val="00F624F8"/>
    <w:rsid w:val="00F63439"/>
    <w:rsid w:val="00F63BFB"/>
    <w:rsid w:val="00F63E5C"/>
    <w:rsid w:val="00F63FD2"/>
    <w:rsid w:val="00F64184"/>
    <w:rsid w:val="00F642A8"/>
    <w:rsid w:val="00F642C3"/>
    <w:rsid w:val="00F642D4"/>
    <w:rsid w:val="00F646AF"/>
    <w:rsid w:val="00F64A94"/>
    <w:rsid w:val="00F64BB5"/>
    <w:rsid w:val="00F6518F"/>
    <w:rsid w:val="00F6549D"/>
    <w:rsid w:val="00F65AF5"/>
    <w:rsid w:val="00F65C6D"/>
    <w:rsid w:val="00F66753"/>
    <w:rsid w:val="00F6745C"/>
    <w:rsid w:val="00F67A14"/>
    <w:rsid w:val="00F67D73"/>
    <w:rsid w:val="00F67F2A"/>
    <w:rsid w:val="00F67F73"/>
    <w:rsid w:val="00F67FE9"/>
    <w:rsid w:val="00F700C3"/>
    <w:rsid w:val="00F7034A"/>
    <w:rsid w:val="00F7035F"/>
    <w:rsid w:val="00F704DA"/>
    <w:rsid w:val="00F70754"/>
    <w:rsid w:val="00F70E64"/>
    <w:rsid w:val="00F70EF5"/>
    <w:rsid w:val="00F7114E"/>
    <w:rsid w:val="00F71391"/>
    <w:rsid w:val="00F713B5"/>
    <w:rsid w:val="00F718E5"/>
    <w:rsid w:val="00F71C6D"/>
    <w:rsid w:val="00F71D98"/>
    <w:rsid w:val="00F725D6"/>
    <w:rsid w:val="00F72811"/>
    <w:rsid w:val="00F72D43"/>
    <w:rsid w:val="00F72E7A"/>
    <w:rsid w:val="00F72EE1"/>
    <w:rsid w:val="00F7373F"/>
    <w:rsid w:val="00F738A1"/>
    <w:rsid w:val="00F73D6D"/>
    <w:rsid w:val="00F73F02"/>
    <w:rsid w:val="00F73FAC"/>
    <w:rsid w:val="00F74116"/>
    <w:rsid w:val="00F7431A"/>
    <w:rsid w:val="00F7431B"/>
    <w:rsid w:val="00F743D0"/>
    <w:rsid w:val="00F74625"/>
    <w:rsid w:val="00F74811"/>
    <w:rsid w:val="00F748BB"/>
    <w:rsid w:val="00F74A13"/>
    <w:rsid w:val="00F74B27"/>
    <w:rsid w:val="00F74FB5"/>
    <w:rsid w:val="00F74FDB"/>
    <w:rsid w:val="00F750C4"/>
    <w:rsid w:val="00F75104"/>
    <w:rsid w:val="00F7521D"/>
    <w:rsid w:val="00F7526A"/>
    <w:rsid w:val="00F756FB"/>
    <w:rsid w:val="00F757A0"/>
    <w:rsid w:val="00F75B01"/>
    <w:rsid w:val="00F75B71"/>
    <w:rsid w:val="00F75F7E"/>
    <w:rsid w:val="00F7606E"/>
    <w:rsid w:val="00F764DA"/>
    <w:rsid w:val="00F7677F"/>
    <w:rsid w:val="00F768F4"/>
    <w:rsid w:val="00F7690A"/>
    <w:rsid w:val="00F76975"/>
    <w:rsid w:val="00F76B62"/>
    <w:rsid w:val="00F7701D"/>
    <w:rsid w:val="00F771C6"/>
    <w:rsid w:val="00F775EF"/>
    <w:rsid w:val="00F77811"/>
    <w:rsid w:val="00F77B06"/>
    <w:rsid w:val="00F77C78"/>
    <w:rsid w:val="00F77CC6"/>
    <w:rsid w:val="00F77EE9"/>
    <w:rsid w:val="00F77FDD"/>
    <w:rsid w:val="00F805A4"/>
    <w:rsid w:val="00F806FA"/>
    <w:rsid w:val="00F80C6F"/>
    <w:rsid w:val="00F8102A"/>
    <w:rsid w:val="00F8117F"/>
    <w:rsid w:val="00F813AD"/>
    <w:rsid w:val="00F813F7"/>
    <w:rsid w:val="00F81BFD"/>
    <w:rsid w:val="00F82622"/>
    <w:rsid w:val="00F829F6"/>
    <w:rsid w:val="00F82C44"/>
    <w:rsid w:val="00F82C86"/>
    <w:rsid w:val="00F82CE6"/>
    <w:rsid w:val="00F82E3F"/>
    <w:rsid w:val="00F832D3"/>
    <w:rsid w:val="00F83321"/>
    <w:rsid w:val="00F83397"/>
    <w:rsid w:val="00F83474"/>
    <w:rsid w:val="00F83802"/>
    <w:rsid w:val="00F83893"/>
    <w:rsid w:val="00F83A3F"/>
    <w:rsid w:val="00F83E52"/>
    <w:rsid w:val="00F84188"/>
    <w:rsid w:val="00F841B4"/>
    <w:rsid w:val="00F84221"/>
    <w:rsid w:val="00F84255"/>
    <w:rsid w:val="00F843BB"/>
    <w:rsid w:val="00F844E9"/>
    <w:rsid w:val="00F84628"/>
    <w:rsid w:val="00F8477E"/>
    <w:rsid w:val="00F84A65"/>
    <w:rsid w:val="00F84B3F"/>
    <w:rsid w:val="00F84CEF"/>
    <w:rsid w:val="00F850A2"/>
    <w:rsid w:val="00F85504"/>
    <w:rsid w:val="00F85970"/>
    <w:rsid w:val="00F85B03"/>
    <w:rsid w:val="00F85B09"/>
    <w:rsid w:val="00F8635A"/>
    <w:rsid w:val="00F8649D"/>
    <w:rsid w:val="00F868C7"/>
    <w:rsid w:val="00F87AF6"/>
    <w:rsid w:val="00F87B14"/>
    <w:rsid w:val="00F87C32"/>
    <w:rsid w:val="00F87FB4"/>
    <w:rsid w:val="00F9032B"/>
    <w:rsid w:val="00F90A03"/>
    <w:rsid w:val="00F90B14"/>
    <w:rsid w:val="00F9118B"/>
    <w:rsid w:val="00F91757"/>
    <w:rsid w:val="00F91A39"/>
    <w:rsid w:val="00F91B9A"/>
    <w:rsid w:val="00F91CAC"/>
    <w:rsid w:val="00F92006"/>
    <w:rsid w:val="00F9208D"/>
    <w:rsid w:val="00F92894"/>
    <w:rsid w:val="00F9304E"/>
    <w:rsid w:val="00F93113"/>
    <w:rsid w:val="00F931B0"/>
    <w:rsid w:val="00F9320E"/>
    <w:rsid w:val="00F934A0"/>
    <w:rsid w:val="00F935CF"/>
    <w:rsid w:val="00F93A2C"/>
    <w:rsid w:val="00F93AFF"/>
    <w:rsid w:val="00F93E36"/>
    <w:rsid w:val="00F93E64"/>
    <w:rsid w:val="00F93FC9"/>
    <w:rsid w:val="00F94022"/>
    <w:rsid w:val="00F94476"/>
    <w:rsid w:val="00F944C9"/>
    <w:rsid w:val="00F9490A"/>
    <w:rsid w:val="00F949F3"/>
    <w:rsid w:val="00F94AB6"/>
    <w:rsid w:val="00F94CF9"/>
    <w:rsid w:val="00F951F5"/>
    <w:rsid w:val="00F95246"/>
    <w:rsid w:val="00F9555A"/>
    <w:rsid w:val="00F95A68"/>
    <w:rsid w:val="00F95D03"/>
    <w:rsid w:val="00F95EBA"/>
    <w:rsid w:val="00F968DF"/>
    <w:rsid w:val="00F968ED"/>
    <w:rsid w:val="00F969F7"/>
    <w:rsid w:val="00F972EE"/>
    <w:rsid w:val="00F974EB"/>
    <w:rsid w:val="00F975CA"/>
    <w:rsid w:val="00F97647"/>
    <w:rsid w:val="00F978E6"/>
    <w:rsid w:val="00F97DAA"/>
    <w:rsid w:val="00F97F6D"/>
    <w:rsid w:val="00FA0028"/>
    <w:rsid w:val="00FA01E5"/>
    <w:rsid w:val="00FA0BAC"/>
    <w:rsid w:val="00FA13ED"/>
    <w:rsid w:val="00FA1602"/>
    <w:rsid w:val="00FA1D29"/>
    <w:rsid w:val="00FA2411"/>
    <w:rsid w:val="00FA2468"/>
    <w:rsid w:val="00FA2A2C"/>
    <w:rsid w:val="00FA2A5D"/>
    <w:rsid w:val="00FA2B7D"/>
    <w:rsid w:val="00FA2F37"/>
    <w:rsid w:val="00FA2F9C"/>
    <w:rsid w:val="00FA327C"/>
    <w:rsid w:val="00FA333C"/>
    <w:rsid w:val="00FA3BA2"/>
    <w:rsid w:val="00FA3E8F"/>
    <w:rsid w:val="00FA4560"/>
    <w:rsid w:val="00FA4631"/>
    <w:rsid w:val="00FA4CDA"/>
    <w:rsid w:val="00FA4DD9"/>
    <w:rsid w:val="00FA4E6B"/>
    <w:rsid w:val="00FA5213"/>
    <w:rsid w:val="00FA5907"/>
    <w:rsid w:val="00FA5909"/>
    <w:rsid w:val="00FA667B"/>
    <w:rsid w:val="00FA68E1"/>
    <w:rsid w:val="00FA6CE0"/>
    <w:rsid w:val="00FA6D77"/>
    <w:rsid w:val="00FA6D93"/>
    <w:rsid w:val="00FA6DF5"/>
    <w:rsid w:val="00FA71E6"/>
    <w:rsid w:val="00FA7593"/>
    <w:rsid w:val="00FA7AEA"/>
    <w:rsid w:val="00FA7FEA"/>
    <w:rsid w:val="00FB0275"/>
    <w:rsid w:val="00FB029F"/>
    <w:rsid w:val="00FB0A4C"/>
    <w:rsid w:val="00FB0B0F"/>
    <w:rsid w:val="00FB0FF0"/>
    <w:rsid w:val="00FB1056"/>
    <w:rsid w:val="00FB1642"/>
    <w:rsid w:val="00FB1FB7"/>
    <w:rsid w:val="00FB1FE4"/>
    <w:rsid w:val="00FB235E"/>
    <w:rsid w:val="00FB250D"/>
    <w:rsid w:val="00FB25CC"/>
    <w:rsid w:val="00FB2885"/>
    <w:rsid w:val="00FB2C50"/>
    <w:rsid w:val="00FB2E2C"/>
    <w:rsid w:val="00FB2F34"/>
    <w:rsid w:val="00FB3A3F"/>
    <w:rsid w:val="00FB3B71"/>
    <w:rsid w:val="00FB3C86"/>
    <w:rsid w:val="00FB41A8"/>
    <w:rsid w:val="00FB4D94"/>
    <w:rsid w:val="00FB511A"/>
    <w:rsid w:val="00FB523F"/>
    <w:rsid w:val="00FB567E"/>
    <w:rsid w:val="00FB6502"/>
    <w:rsid w:val="00FB6533"/>
    <w:rsid w:val="00FB6624"/>
    <w:rsid w:val="00FB66F4"/>
    <w:rsid w:val="00FB6A25"/>
    <w:rsid w:val="00FB6B8D"/>
    <w:rsid w:val="00FB7111"/>
    <w:rsid w:val="00FB71FD"/>
    <w:rsid w:val="00FB74C1"/>
    <w:rsid w:val="00FB75F4"/>
    <w:rsid w:val="00FB76D1"/>
    <w:rsid w:val="00FB7762"/>
    <w:rsid w:val="00FB77D1"/>
    <w:rsid w:val="00FC0170"/>
    <w:rsid w:val="00FC08C4"/>
    <w:rsid w:val="00FC0A20"/>
    <w:rsid w:val="00FC0A6E"/>
    <w:rsid w:val="00FC0B5E"/>
    <w:rsid w:val="00FC171F"/>
    <w:rsid w:val="00FC1916"/>
    <w:rsid w:val="00FC1CFD"/>
    <w:rsid w:val="00FC24B5"/>
    <w:rsid w:val="00FC25D4"/>
    <w:rsid w:val="00FC2957"/>
    <w:rsid w:val="00FC300E"/>
    <w:rsid w:val="00FC31E8"/>
    <w:rsid w:val="00FC32C2"/>
    <w:rsid w:val="00FC3743"/>
    <w:rsid w:val="00FC46E0"/>
    <w:rsid w:val="00FC46FE"/>
    <w:rsid w:val="00FC49D8"/>
    <w:rsid w:val="00FC4B33"/>
    <w:rsid w:val="00FC4F06"/>
    <w:rsid w:val="00FC5394"/>
    <w:rsid w:val="00FC54DF"/>
    <w:rsid w:val="00FC5677"/>
    <w:rsid w:val="00FC5A7D"/>
    <w:rsid w:val="00FC5B83"/>
    <w:rsid w:val="00FC5BB3"/>
    <w:rsid w:val="00FC5F78"/>
    <w:rsid w:val="00FC608E"/>
    <w:rsid w:val="00FC66A2"/>
    <w:rsid w:val="00FC7734"/>
    <w:rsid w:val="00FC78FB"/>
    <w:rsid w:val="00FD0332"/>
    <w:rsid w:val="00FD04AE"/>
    <w:rsid w:val="00FD080A"/>
    <w:rsid w:val="00FD0D74"/>
    <w:rsid w:val="00FD106E"/>
    <w:rsid w:val="00FD1102"/>
    <w:rsid w:val="00FD11C6"/>
    <w:rsid w:val="00FD1B94"/>
    <w:rsid w:val="00FD1EB2"/>
    <w:rsid w:val="00FD2184"/>
    <w:rsid w:val="00FD2264"/>
    <w:rsid w:val="00FD25C8"/>
    <w:rsid w:val="00FD2783"/>
    <w:rsid w:val="00FD3F6B"/>
    <w:rsid w:val="00FD407A"/>
    <w:rsid w:val="00FD40E4"/>
    <w:rsid w:val="00FD4294"/>
    <w:rsid w:val="00FD43E4"/>
    <w:rsid w:val="00FD47C1"/>
    <w:rsid w:val="00FD4D4C"/>
    <w:rsid w:val="00FD506D"/>
    <w:rsid w:val="00FD516C"/>
    <w:rsid w:val="00FD5794"/>
    <w:rsid w:val="00FD5870"/>
    <w:rsid w:val="00FD5C47"/>
    <w:rsid w:val="00FD68DC"/>
    <w:rsid w:val="00FD6CDE"/>
    <w:rsid w:val="00FD6D2B"/>
    <w:rsid w:val="00FD6FA1"/>
    <w:rsid w:val="00FD6FF8"/>
    <w:rsid w:val="00FD783F"/>
    <w:rsid w:val="00FD7D25"/>
    <w:rsid w:val="00FD7EDF"/>
    <w:rsid w:val="00FE00B2"/>
    <w:rsid w:val="00FE09BC"/>
    <w:rsid w:val="00FE0CDD"/>
    <w:rsid w:val="00FE0E2B"/>
    <w:rsid w:val="00FE12FF"/>
    <w:rsid w:val="00FE1495"/>
    <w:rsid w:val="00FE19C4"/>
    <w:rsid w:val="00FE1CEE"/>
    <w:rsid w:val="00FE1F23"/>
    <w:rsid w:val="00FE2236"/>
    <w:rsid w:val="00FE22CE"/>
    <w:rsid w:val="00FE2573"/>
    <w:rsid w:val="00FE27BE"/>
    <w:rsid w:val="00FE299A"/>
    <w:rsid w:val="00FE2C54"/>
    <w:rsid w:val="00FE2D95"/>
    <w:rsid w:val="00FE2F1C"/>
    <w:rsid w:val="00FE343C"/>
    <w:rsid w:val="00FE3492"/>
    <w:rsid w:val="00FE3579"/>
    <w:rsid w:val="00FE3EDA"/>
    <w:rsid w:val="00FE3F38"/>
    <w:rsid w:val="00FE45AC"/>
    <w:rsid w:val="00FE4614"/>
    <w:rsid w:val="00FE51EA"/>
    <w:rsid w:val="00FE5423"/>
    <w:rsid w:val="00FE5535"/>
    <w:rsid w:val="00FE583B"/>
    <w:rsid w:val="00FE5B53"/>
    <w:rsid w:val="00FE67C2"/>
    <w:rsid w:val="00FE69B2"/>
    <w:rsid w:val="00FE6C5F"/>
    <w:rsid w:val="00FE6EE5"/>
    <w:rsid w:val="00FE6FA9"/>
    <w:rsid w:val="00FE7293"/>
    <w:rsid w:val="00FE72E3"/>
    <w:rsid w:val="00FE7FF6"/>
    <w:rsid w:val="00FF09B7"/>
    <w:rsid w:val="00FF0F22"/>
    <w:rsid w:val="00FF1095"/>
    <w:rsid w:val="00FF12A0"/>
    <w:rsid w:val="00FF13E6"/>
    <w:rsid w:val="00FF1800"/>
    <w:rsid w:val="00FF1DBB"/>
    <w:rsid w:val="00FF23E2"/>
    <w:rsid w:val="00FF2570"/>
    <w:rsid w:val="00FF2A23"/>
    <w:rsid w:val="00FF2A6A"/>
    <w:rsid w:val="00FF2C60"/>
    <w:rsid w:val="00FF2F28"/>
    <w:rsid w:val="00FF373F"/>
    <w:rsid w:val="00FF3C46"/>
    <w:rsid w:val="00FF3F59"/>
    <w:rsid w:val="00FF3FF9"/>
    <w:rsid w:val="00FF442B"/>
    <w:rsid w:val="00FF4A27"/>
    <w:rsid w:val="00FF4ABE"/>
    <w:rsid w:val="00FF4AEB"/>
    <w:rsid w:val="00FF4B4A"/>
    <w:rsid w:val="00FF4CCF"/>
    <w:rsid w:val="00FF50E4"/>
    <w:rsid w:val="00FF53DF"/>
    <w:rsid w:val="00FF5EB5"/>
    <w:rsid w:val="00FF60EE"/>
    <w:rsid w:val="00FF6384"/>
    <w:rsid w:val="00FF6418"/>
    <w:rsid w:val="00FF684F"/>
    <w:rsid w:val="00FF68F3"/>
    <w:rsid w:val="00FF6B95"/>
    <w:rsid w:val="00FF6C9B"/>
    <w:rsid w:val="00FF6D97"/>
    <w:rsid w:val="00FF7273"/>
    <w:rsid w:val="00FF767C"/>
    <w:rsid w:val="00FF7A94"/>
    <w:rsid w:val="00FF7E58"/>
    <w:rsid w:val="00FF7FAF"/>
    <w:rsid w:val="0104928A"/>
    <w:rsid w:val="01386A4D"/>
    <w:rsid w:val="015A4B2B"/>
    <w:rsid w:val="0234FA3F"/>
    <w:rsid w:val="024F5B29"/>
    <w:rsid w:val="02792233"/>
    <w:rsid w:val="0282C3AD"/>
    <w:rsid w:val="028B15DA"/>
    <w:rsid w:val="028B2072"/>
    <w:rsid w:val="0300797A"/>
    <w:rsid w:val="03028A1A"/>
    <w:rsid w:val="031A935E"/>
    <w:rsid w:val="032B1A17"/>
    <w:rsid w:val="03320A83"/>
    <w:rsid w:val="0371E226"/>
    <w:rsid w:val="03A8E166"/>
    <w:rsid w:val="04125165"/>
    <w:rsid w:val="044F8000"/>
    <w:rsid w:val="04536270"/>
    <w:rsid w:val="0457872C"/>
    <w:rsid w:val="0490D1DD"/>
    <w:rsid w:val="04B8FE0D"/>
    <w:rsid w:val="04CE087E"/>
    <w:rsid w:val="04E33F7C"/>
    <w:rsid w:val="04FBA2AF"/>
    <w:rsid w:val="05734E04"/>
    <w:rsid w:val="05C1EC53"/>
    <w:rsid w:val="05E47E51"/>
    <w:rsid w:val="065013A9"/>
    <w:rsid w:val="06730429"/>
    <w:rsid w:val="0676E083"/>
    <w:rsid w:val="0677ECD2"/>
    <w:rsid w:val="068B59CF"/>
    <w:rsid w:val="069E30AB"/>
    <w:rsid w:val="06F19B8F"/>
    <w:rsid w:val="072DB05D"/>
    <w:rsid w:val="077AE205"/>
    <w:rsid w:val="0865EE0D"/>
    <w:rsid w:val="08948557"/>
    <w:rsid w:val="08AF5F6E"/>
    <w:rsid w:val="091093C8"/>
    <w:rsid w:val="0922A4B3"/>
    <w:rsid w:val="0944467B"/>
    <w:rsid w:val="09B4C882"/>
    <w:rsid w:val="09DD1150"/>
    <w:rsid w:val="0A17176A"/>
    <w:rsid w:val="0A2F74C8"/>
    <w:rsid w:val="0A79044E"/>
    <w:rsid w:val="0A793D0D"/>
    <w:rsid w:val="0A868B73"/>
    <w:rsid w:val="0AA8B902"/>
    <w:rsid w:val="0AF4F9F3"/>
    <w:rsid w:val="0B1FC626"/>
    <w:rsid w:val="0B722416"/>
    <w:rsid w:val="0B774E1A"/>
    <w:rsid w:val="0B8B3978"/>
    <w:rsid w:val="0BACEBA5"/>
    <w:rsid w:val="0BB58514"/>
    <w:rsid w:val="0BFFB799"/>
    <w:rsid w:val="0C13D841"/>
    <w:rsid w:val="0C40B96C"/>
    <w:rsid w:val="0C5F3BD2"/>
    <w:rsid w:val="0C912C50"/>
    <w:rsid w:val="0C994817"/>
    <w:rsid w:val="0D069E69"/>
    <w:rsid w:val="0D11D70D"/>
    <w:rsid w:val="0D18198F"/>
    <w:rsid w:val="0D890EFB"/>
    <w:rsid w:val="0D97E15A"/>
    <w:rsid w:val="0DAE5BDD"/>
    <w:rsid w:val="0E2B87E4"/>
    <w:rsid w:val="0E6E2C15"/>
    <w:rsid w:val="0E78D5DF"/>
    <w:rsid w:val="0ECC2878"/>
    <w:rsid w:val="0ED2D908"/>
    <w:rsid w:val="0EDAA793"/>
    <w:rsid w:val="0EEA2C90"/>
    <w:rsid w:val="0EEC7EAA"/>
    <w:rsid w:val="0F075D9D"/>
    <w:rsid w:val="0F51AFE5"/>
    <w:rsid w:val="0F71EB0F"/>
    <w:rsid w:val="0F843F10"/>
    <w:rsid w:val="0FC24CE6"/>
    <w:rsid w:val="100E1A7B"/>
    <w:rsid w:val="103E25F7"/>
    <w:rsid w:val="10405199"/>
    <w:rsid w:val="1049F378"/>
    <w:rsid w:val="1071FB43"/>
    <w:rsid w:val="1077EF90"/>
    <w:rsid w:val="10802C4D"/>
    <w:rsid w:val="1094C485"/>
    <w:rsid w:val="10D81F05"/>
    <w:rsid w:val="11899E09"/>
    <w:rsid w:val="11BC8AA0"/>
    <w:rsid w:val="12186C69"/>
    <w:rsid w:val="1265CFF8"/>
    <w:rsid w:val="132D67C1"/>
    <w:rsid w:val="13A067DD"/>
    <w:rsid w:val="13A2128F"/>
    <w:rsid w:val="13B7AFAE"/>
    <w:rsid w:val="142D7089"/>
    <w:rsid w:val="143C237E"/>
    <w:rsid w:val="144712AA"/>
    <w:rsid w:val="14892431"/>
    <w:rsid w:val="14E0DD37"/>
    <w:rsid w:val="14F888EC"/>
    <w:rsid w:val="1580F907"/>
    <w:rsid w:val="15B9DE7F"/>
    <w:rsid w:val="15DA1E86"/>
    <w:rsid w:val="15E57D4C"/>
    <w:rsid w:val="16561FF9"/>
    <w:rsid w:val="16580352"/>
    <w:rsid w:val="1687BC95"/>
    <w:rsid w:val="16947351"/>
    <w:rsid w:val="16E7C88C"/>
    <w:rsid w:val="16F67E0F"/>
    <w:rsid w:val="1761D42A"/>
    <w:rsid w:val="1798BF9F"/>
    <w:rsid w:val="17C73412"/>
    <w:rsid w:val="17F3D479"/>
    <w:rsid w:val="1804AD26"/>
    <w:rsid w:val="181B576F"/>
    <w:rsid w:val="18CB531F"/>
    <w:rsid w:val="18DD2A6D"/>
    <w:rsid w:val="18F939F6"/>
    <w:rsid w:val="194BD54F"/>
    <w:rsid w:val="1966DE4D"/>
    <w:rsid w:val="1988E950"/>
    <w:rsid w:val="199F030A"/>
    <w:rsid w:val="19AA4DAF"/>
    <w:rsid w:val="1A0EBD10"/>
    <w:rsid w:val="1A165CF8"/>
    <w:rsid w:val="1A273933"/>
    <w:rsid w:val="1A345A1D"/>
    <w:rsid w:val="1A4747D1"/>
    <w:rsid w:val="1A4CA97C"/>
    <w:rsid w:val="1A64F7B5"/>
    <w:rsid w:val="1A9E8BCE"/>
    <w:rsid w:val="1ACD994B"/>
    <w:rsid w:val="1AF53E87"/>
    <w:rsid w:val="1AFF38D1"/>
    <w:rsid w:val="1B140378"/>
    <w:rsid w:val="1B16536F"/>
    <w:rsid w:val="1B647B09"/>
    <w:rsid w:val="1B7942CC"/>
    <w:rsid w:val="1B83D281"/>
    <w:rsid w:val="1B9FDBBD"/>
    <w:rsid w:val="1BB00F61"/>
    <w:rsid w:val="1BFC21E6"/>
    <w:rsid w:val="1C3CC45C"/>
    <w:rsid w:val="1C62ED0E"/>
    <w:rsid w:val="1C673894"/>
    <w:rsid w:val="1CC375F2"/>
    <w:rsid w:val="1D01C273"/>
    <w:rsid w:val="1D1E6D1D"/>
    <w:rsid w:val="1DA4CD35"/>
    <w:rsid w:val="1DB01F20"/>
    <w:rsid w:val="1DE6BA5D"/>
    <w:rsid w:val="1DEBBCCD"/>
    <w:rsid w:val="1DED3898"/>
    <w:rsid w:val="1DF82712"/>
    <w:rsid w:val="1E22D247"/>
    <w:rsid w:val="1E3B513F"/>
    <w:rsid w:val="1E7691D9"/>
    <w:rsid w:val="1E80A21C"/>
    <w:rsid w:val="1E8B79D6"/>
    <w:rsid w:val="1EB4D3EE"/>
    <w:rsid w:val="1EDDE017"/>
    <w:rsid w:val="1EF4F6EB"/>
    <w:rsid w:val="1F134893"/>
    <w:rsid w:val="1F1DDFB5"/>
    <w:rsid w:val="1F46E8EA"/>
    <w:rsid w:val="1F54DF16"/>
    <w:rsid w:val="1F90BC63"/>
    <w:rsid w:val="1FD69082"/>
    <w:rsid w:val="1FEF04C1"/>
    <w:rsid w:val="20516E98"/>
    <w:rsid w:val="207F092E"/>
    <w:rsid w:val="211F61DE"/>
    <w:rsid w:val="212CF1AB"/>
    <w:rsid w:val="21426530"/>
    <w:rsid w:val="214E1C38"/>
    <w:rsid w:val="217003FE"/>
    <w:rsid w:val="21B65931"/>
    <w:rsid w:val="21C82E02"/>
    <w:rsid w:val="21EE6D83"/>
    <w:rsid w:val="22867A08"/>
    <w:rsid w:val="22933CE1"/>
    <w:rsid w:val="22A30601"/>
    <w:rsid w:val="22C18C3F"/>
    <w:rsid w:val="22F668B9"/>
    <w:rsid w:val="230ACF1A"/>
    <w:rsid w:val="236BB8AB"/>
    <w:rsid w:val="2374B4B5"/>
    <w:rsid w:val="23D70D08"/>
    <w:rsid w:val="23E0AC46"/>
    <w:rsid w:val="23E2B04F"/>
    <w:rsid w:val="23FE35D8"/>
    <w:rsid w:val="2454CBFE"/>
    <w:rsid w:val="24751798"/>
    <w:rsid w:val="247C10AF"/>
    <w:rsid w:val="24811B10"/>
    <w:rsid w:val="24A2151A"/>
    <w:rsid w:val="24C7FD73"/>
    <w:rsid w:val="24E75B7E"/>
    <w:rsid w:val="24EFE3BA"/>
    <w:rsid w:val="251037B4"/>
    <w:rsid w:val="2537EB92"/>
    <w:rsid w:val="2561E924"/>
    <w:rsid w:val="25902BC1"/>
    <w:rsid w:val="25A5E3F4"/>
    <w:rsid w:val="25A6542E"/>
    <w:rsid w:val="266C44F5"/>
    <w:rsid w:val="2680E331"/>
    <w:rsid w:val="273C6218"/>
    <w:rsid w:val="274B02A1"/>
    <w:rsid w:val="275221C0"/>
    <w:rsid w:val="2768BD87"/>
    <w:rsid w:val="2772AF0E"/>
    <w:rsid w:val="27A92E20"/>
    <w:rsid w:val="284FF8EA"/>
    <w:rsid w:val="2852FF60"/>
    <w:rsid w:val="286AC5FC"/>
    <w:rsid w:val="28899785"/>
    <w:rsid w:val="289CBCA7"/>
    <w:rsid w:val="29461BA8"/>
    <w:rsid w:val="297EA3F3"/>
    <w:rsid w:val="2998292F"/>
    <w:rsid w:val="29DDF991"/>
    <w:rsid w:val="2A10E4DA"/>
    <w:rsid w:val="2A65C5CE"/>
    <w:rsid w:val="2A8124FC"/>
    <w:rsid w:val="2B040C43"/>
    <w:rsid w:val="2BAAC340"/>
    <w:rsid w:val="2BBA7C07"/>
    <w:rsid w:val="2BE0CD31"/>
    <w:rsid w:val="2BF73FC1"/>
    <w:rsid w:val="2C0B6077"/>
    <w:rsid w:val="2C24189A"/>
    <w:rsid w:val="2C25B1D4"/>
    <w:rsid w:val="2C695F00"/>
    <w:rsid w:val="2C974B90"/>
    <w:rsid w:val="2CB4ED08"/>
    <w:rsid w:val="2D0C2D45"/>
    <w:rsid w:val="2D4CEDD3"/>
    <w:rsid w:val="2D9B63D7"/>
    <w:rsid w:val="2E2F3607"/>
    <w:rsid w:val="2E3EDFC6"/>
    <w:rsid w:val="2E41501A"/>
    <w:rsid w:val="2E4A57F0"/>
    <w:rsid w:val="2E7D7CC6"/>
    <w:rsid w:val="2E9D79D6"/>
    <w:rsid w:val="2E9E91AE"/>
    <w:rsid w:val="2EC9D45B"/>
    <w:rsid w:val="2F269C7E"/>
    <w:rsid w:val="2F855DDA"/>
    <w:rsid w:val="2F96B609"/>
    <w:rsid w:val="30220E93"/>
    <w:rsid w:val="302ABC6A"/>
    <w:rsid w:val="3090687D"/>
    <w:rsid w:val="3093FE6D"/>
    <w:rsid w:val="3097AFFB"/>
    <w:rsid w:val="30A3D27D"/>
    <w:rsid w:val="30C80482"/>
    <w:rsid w:val="31841FDC"/>
    <w:rsid w:val="32102FE5"/>
    <w:rsid w:val="322C937A"/>
    <w:rsid w:val="3243FE45"/>
    <w:rsid w:val="329CEF25"/>
    <w:rsid w:val="32A8E07B"/>
    <w:rsid w:val="32D1095A"/>
    <w:rsid w:val="32F25602"/>
    <w:rsid w:val="33055EAD"/>
    <w:rsid w:val="3387D1C8"/>
    <w:rsid w:val="33A5825C"/>
    <w:rsid w:val="33B94362"/>
    <w:rsid w:val="33C95FB9"/>
    <w:rsid w:val="33D7E66F"/>
    <w:rsid w:val="343A7109"/>
    <w:rsid w:val="3453AF46"/>
    <w:rsid w:val="34916185"/>
    <w:rsid w:val="34994F0B"/>
    <w:rsid w:val="34E5CDDE"/>
    <w:rsid w:val="35066179"/>
    <w:rsid w:val="350E0603"/>
    <w:rsid w:val="356A9919"/>
    <w:rsid w:val="359E1A04"/>
    <w:rsid w:val="35C854FF"/>
    <w:rsid w:val="35FD2BF7"/>
    <w:rsid w:val="3666E24B"/>
    <w:rsid w:val="369E5D09"/>
    <w:rsid w:val="36BBA27E"/>
    <w:rsid w:val="36E55321"/>
    <w:rsid w:val="370B3CA6"/>
    <w:rsid w:val="37D1B91B"/>
    <w:rsid w:val="3849D4AA"/>
    <w:rsid w:val="38A1F593"/>
    <w:rsid w:val="38BA72ED"/>
    <w:rsid w:val="391BAA2A"/>
    <w:rsid w:val="39BDF173"/>
    <w:rsid w:val="39CC3846"/>
    <w:rsid w:val="39E401A0"/>
    <w:rsid w:val="39E89B1A"/>
    <w:rsid w:val="3A261E9E"/>
    <w:rsid w:val="3A856AD3"/>
    <w:rsid w:val="3A8BAFFC"/>
    <w:rsid w:val="3A90B7B8"/>
    <w:rsid w:val="3A943E3E"/>
    <w:rsid w:val="3A958408"/>
    <w:rsid w:val="3AA0F298"/>
    <w:rsid w:val="3B60F62D"/>
    <w:rsid w:val="3B627C62"/>
    <w:rsid w:val="3B9A10E9"/>
    <w:rsid w:val="3BAC1B11"/>
    <w:rsid w:val="3BE60EC0"/>
    <w:rsid w:val="3BE8FB7C"/>
    <w:rsid w:val="3BF71675"/>
    <w:rsid w:val="3C21964F"/>
    <w:rsid w:val="3C27C805"/>
    <w:rsid w:val="3C968C59"/>
    <w:rsid w:val="3CB40978"/>
    <w:rsid w:val="3CB95038"/>
    <w:rsid w:val="3CDACB4E"/>
    <w:rsid w:val="3CF781B3"/>
    <w:rsid w:val="3D2F181C"/>
    <w:rsid w:val="3D6894CE"/>
    <w:rsid w:val="3DA9F632"/>
    <w:rsid w:val="3DB5063B"/>
    <w:rsid w:val="3E0A55BD"/>
    <w:rsid w:val="3E0B8F45"/>
    <w:rsid w:val="3E180B8A"/>
    <w:rsid w:val="3E244768"/>
    <w:rsid w:val="3E4DF583"/>
    <w:rsid w:val="3E7D9C26"/>
    <w:rsid w:val="3E8BE5DB"/>
    <w:rsid w:val="3EF86A5A"/>
    <w:rsid w:val="3F15E9E4"/>
    <w:rsid w:val="3F1FBC63"/>
    <w:rsid w:val="3F2AD4F6"/>
    <w:rsid w:val="3F48C6AA"/>
    <w:rsid w:val="400963DB"/>
    <w:rsid w:val="4020BB63"/>
    <w:rsid w:val="40750631"/>
    <w:rsid w:val="407977B1"/>
    <w:rsid w:val="40B4D7CE"/>
    <w:rsid w:val="40B8B549"/>
    <w:rsid w:val="40D6659A"/>
    <w:rsid w:val="40E5F7AA"/>
    <w:rsid w:val="40E89D8B"/>
    <w:rsid w:val="4100C15C"/>
    <w:rsid w:val="411F8834"/>
    <w:rsid w:val="41952855"/>
    <w:rsid w:val="41C4BD92"/>
    <w:rsid w:val="420CDE42"/>
    <w:rsid w:val="42257132"/>
    <w:rsid w:val="424B7D50"/>
    <w:rsid w:val="425BDAE0"/>
    <w:rsid w:val="428EB6F5"/>
    <w:rsid w:val="42B6519D"/>
    <w:rsid w:val="42BDE884"/>
    <w:rsid w:val="42DBA669"/>
    <w:rsid w:val="43206A87"/>
    <w:rsid w:val="432BA679"/>
    <w:rsid w:val="4384034E"/>
    <w:rsid w:val="43AF8514"/>
    <w:rsid w:val="4434B025"/>
    <w:rsid w:val="4480BFFA"/>
    <w:rsid w:val="449B800F"/>
    <w:rsid w:val="44D51A49"/>
    <w:rsid w:val="44FD133C"/>
    <w:rsid w:val="450A9F3F"/>
    <w:rsid w:val="4547745C"/>
    <w:rsid w:val="463B3654"/>
    <w:rsid w:val="463C16C8"/>
    <w:rsid w:val="4708BA5B"/>
    <w:rsid w:val="475AB996"/>
    <w:rsid w:val="4772C146"/>
    <w:rsid w:val="47841248"/>
    <w:rsid w:val="47883595"/>
    <w:rsid w:val="47957A95"/>
    <w:rsid w:val="47B00913"/>
    <w:rsid w:val="47CC57A3"/>
    <w:rsid w:val="47DD9E0D"/>
    <w:rsid w:val="47DF9E1B"/>
    <w:rsid w:val="481CE8B0"/>
    <w:rsid w:val="483B0E22"/>
    <w:rsid w:val="489BD3E8"/>
    <w:rsid w:val="489D8052"/>
    <w:rsid w:val="48CFD530"/>
    <w:rsid w:val="490E8D27"/>
    <w:rsid w:val="492A4828"/>
    <w:rsid w:val="4953E82A"/>
    <w:rsid w:val="4963E78E"/>
    <w:rsid w:val="49E1E1C2"/>
    <w:rsid w:val="4A55C3D9"/>
    <w:rsid w:val="4AEE86BC"/>
    <w:rsid w:val="4B209C7F"/>
    <w:rsid w:val="4B8FDE81"/>
    <w:rsid w:val="4BA30F56"/>
    <w:rsid w:val="4BFD79DE"/>
    <w:rsid w:val="4C268CDD"/>
    <w:rsid w:val="4CA705D1"/>
    <w:rsid w:val="4CB70186"/>
    <w:rsid w:val="4CDB9A60"/>
    <w:rsid w:val="4CFE08D5"/>
    <w:rsid w:val="4D5B3658"/>
    <w:rsid w:val="4D6BCEEF"/>
    <w:rsid w:val="4D9A4000"/>
    <w:rsid w:val="4EBA9339"/>
    <w:rsid w:val="4F2F3B36"/>
    <w:rsid w:val="4F7AF4F9"/>
    <w:rsid w:val="4FC31DAE"/>
    <w:rsid w:val="500CFDF0"/>
    <w:rsid w:val="503844AA"/>
    <w:rsid w:val="5059380A"/>
    <w:rsid w:val="50AFF623"/>
    <w:rsid w:val="50AFF69B"/>
    <w:rsid w:val="50D753E2"/>
    <w:rsid w:val="50DEDA62"/>
    <w:rsid w:val="513EE754"/>
    <w:rsid w:val="5143D30A"/>
    <w:rsid w:val="515BC29D"/>
    <w:rsid w:val="517993D8"/>
    <w:rsid w:val="51C68D7D"/>
    <w:rsid w:val="5206A7E9"/>
    <w:rsid w:val="52A8A555"/>
    <w:rsid w:val="52BDF0A3"/>
    <w:rsid w:val="53198786"/>
    <w:rsid w:val="535881D8"/>
    <w:rsid w:val="53BE3AF5"/>
    <w:rsid w:val="53D114F6"/>
    <w:rsid w:val="542E24E6"/>
    <w:rsid w:val="54392F36"/>
    <w:rsid w:val="5454C40D"/>
    <w:rsid w:val="54C2EA43"/>
    <w:rsid w:val="555C6EFB"/>
    <w:rsid w:val="55789E93"/>
    <w:rsid w:val="55B0424B"/>
    <w:rsid w:val="55EA45C4"/>
    <w:rsid w:val="55F3A074"/>
    <w:rsid w:val="55F9B040"/>
    <w:rsid w:val="560914C3"/>
    <w:rsid w:val="56418BA0"/>
    <w:rsid w:val="5686297E"/>
    <w:rsid w:val="569D0FA3"/>
    <w:rsid w:val="56B79734"/>
    <w:rsid w:val="56DA6908"/>
    <w:rsid w:val="56DB0DA5"/>
    <w:rsid w:val="5720BCB0"/>
    <w:rsid w:val="57897466"/>
    <w:rsid w:val="57D86E6B"/>
    <w:rsid w:val="57E126E5"/>
    <w:rsid w:val="5804F216"/>
    <w:rsid w:val="5812E5D9"/>
    <w:rsid w:val="5859FD7E"/>
    <w:rsid w:val="5862EFB8"/>
    <w:rsid w:val="5865AAB5"/>
    <w:rsid w:val="58A1B7C4"/>
    <w:rsid w:val="58A5E3A4"/>
    <w:rsid w:val="58C2FFB8"/>
    <w:rsid w:val="58C5C63B"/>
    <w:rsid w:val="58D311E2"/>
    <w:rsid w:val="58DB368E"/>
    <w:rsid w:val="58FA850E"/>
    <w:rsid w:val="594058D1"/>
    <w:rsid w:val="5977CB9C"/>
    <w:rsid w:val="5978BA57"/>
    <w:rsid w:val="59DA7C40"/>
    <w:rsid w:val="59E305B4"/>
    <w:rsid w:val="59E5EDDD"/>
    <w:rsid w:val="59F9CBCB"/>
    <w:rsid w:val="5A01A71A"/>
    <w:rsid w:val="5A27EDCE"/>
    <w:rsid w:val="5A5AC48C"/>
    <w:rsid w:val="5A6AA2F9"/>
    <w:rsid w:val="5AAD8514"/>
    <w:rsid w:val="5B062372"/>
    <w:rsid w:val="5B340520"/>
    <w:rsid w:val="5B71C8F9"/>
    <w:rsid w:val="5B9E7A67"/>
    <w:rsid w:val="5BB7767E"/>
    <w:rsid w:val="5BD578F3"/>
    <w:rsid w:val="5BE95EFE"/>
    <w:rsid w:val="5C1202E6"/>
    <w:rsid w:val="5C14CF5C"/>
    <w:rsid w:val="5C4C1B0E"/>
    <w:rsid w:val="5CF94FE8"/>
    <w:rsid w:val="5D27B9C3"/>
    <w:rsid w:val="5D2A0C10"/>
    <w:rsid w:val="5D399B68"/>
    <w:rsid w:val="5DD93CBB"/>
    <w:rsid w:val="5E022BB4"/>
    <w:rsid w:val="5E804436"/>
    <w:rsid w:val="5E94F458"/>
    <w:rsid w:val="5EC3B365"/>
    <w:rsid w:val="5F06E476"/>
    <w:rsid w:val="5F2CC6D8"/>
    <w:rsid w:val="5F40230F"/>
    <w:rsid w:val="5F5559F5"/>
    <w:rsid w:val="5F558E6E"/>
    <w:rsid w:val="5F60B711"/>
    <w:rsid w:val="5FA37991"/>
    <w:rsid w:val="5FB1FADA"/>
    <w:rsid w:val="5FF272C9"/>
    <w:rsid w:val="608705FB"/>
    <w:rsid w:val="60A8A792"/>
    <w:rsid w:val="60F862C3"/>
    <w:rsid w:val="611C6170"/>
    <w:rsid w:val="612DD04F"/>
    <w:rsid w:val="61469FDA"/>
    <w:rsid w:val="615BFB8A"/>
    <w:rsid w:val="61D01B0A"/>
    <w:rsid w:val="61DEC193"/>
    <w:rsid w:val="61E9F00F"/>
    <w:rsid w:val="6230D4A4"/>
    <w:rsid w:val="626BF58A"/>
    <w:rsid w:val="626D1F57"/>
    <w:rsid w:val="628B5101"/>
    <w:rsid w:val="62CAA72B"/>
    <w:rsid w:val="62DE7C50"/>
    <w:rsid w:val="62E1FD5F"/>
    <w:rsid w:val="633C2B62"/>
    <w:rsid w:val="635097FF"/>
    <w:rsid w:val="635CA8D2"/>
    <w:rsid w:val="6399EFA4"/>
    <w:rsid w:val="64140371"/>
    <w:rsid w:val="644DA93E"/>
    <w:rsid w:val="645BA8F3"/>
    <w:rsid w:val="646C6BD9"/>
    <w:rsid w:val="64AC2D31"/>
    <w:rsid w:val="64BCC100"/>
    <w:rsid w:val="64BD65DD"/>
    <w:rsid w:val="64F3FBD7"/>
    <w:rsid w:val="65085344"/>
    <w:rsid w:val="652DC8E2"/>
    <w:rsid w:val="655AC664"/>
    <w:rsid w:val="655F8BC1"/>
    <w:rsid w:val="6572E094"/>
    <w:rsid w:val="6598B041"/>
    <w:rsid w:val="65AB4F25"/>
    <w:rsid w:val="65BF247A"/>
    <w:rsid w:val="65E2C832"/>
    <w:rsid w:val="664268A6"/>
    <w:rsid w:val="664C2171"/>
    <w:rsid w:val="665AD941"/>
    <w:rsid w:val="66762EE0"/>
    <w:rsid w:val="66A00C5F"/>
    <w:rsid w:val="67359967"/>
    <w:rsid w:val="6788D5D5"/>
    <w:rsid w:val="67BF7E0F"/>
    <w:rsid w:val="67E8075C"/>
    <w:rsid w:val="67EC2BC7"/>
    <w:rsid w:val="686FC93F"/>
    <w:rsid w:val="69311BDC"/>
    <w:rsid w:val="695C0CD6"/>
    <w:rsid w:val="69BEE2E2"/>
    <w:rsid w:val="69EDEE9E"/>
    <w:rsid w:val="69EF445E"/>
    <w:rsid w:val="69FE9B55"/>
    <w:rsid w:val="6A135455"/>
    <w:rsid w:val="6A2AAD5C"/>
    <w:rsid w:val="6A7E8204"/>
    <w:rsid w:val="6AA5F907"/>
    <w:rsid w:val="6AA7810B"/>
    <w:rsid w:val="6AEA8801"/>
    <w:rsid w:val="6AF7B198"/>
    <w:rsid w:val="6AFBD0BE"/>
    <w:rsid w:val="6B11A799"/>
    <w:rsid w:val="6B17BA5F"/>
    <w:rsid w:val="6B8594EE"/>
    <w:rsid w:val="6B91F199"/>
    <w:rsid w:val="6B9BF3D2"/>
    <w:rsid w:val="6C102B3A"/>
    <w:rsid w:val="6C647EED"/>
    <w:rsid w:val="6CB16677"/>
    <w:rsid w:val="6CE2258E"/>
    <w:rsid w:val="6D1473A1"/>
    <w:rsid w:val="6D5EF275"/>
    <w:rsid w:val="6DDD530D"/>
    <w:rsid w:val="6E108100"/>
    <w:rsid w:val="6E309E66"/>
    <w:rsid w:val="6E75F464"/>
    <w:rsid w:val="6E838FC9"/>
    <w:rsid w:val="6E91C4A5"/>
    <w:rsid w:val="6EABA8BA"/>
    <w:rsid w:val="6EBA70A2"/>
    <w:rsid w:val="6EE4795F"/>
    <w:rsid w:val="6F025552"/>
    <w:rsid w:val="6F30FA04"/>
    <w:rsid w:val="6F403C4E"/>
    <w:rsid w:val="703F27E9"/>
    <w:rsid w:val="70575EBF"/>
    <w:rsid w:val="705EF13B"/>
    <w:rsid w:val="7076D47D"/>
    <w:rsid w:val="707C4A7E"/>
    <w:rsid w:val="707D1C5E"/>
    <w:rsid w:val="708CE31D"/>
    <w:rsid w:val="70B24B4A"/>
    <w:rsid w:val="70CF58D9"/>
    <w:rsid w:val="711F14BC"/>
    <w:rsid w:val="713F5F65"/>
    <w:rsid w:val="71419771"/>
    <w:rsid w:val="7148F5A8"/>
    <w:rsid w:val="71F917DA"/>
    <w:rsid w:val="720298F7"/>
    <w:rsid w:val="72196374"/>
    <w:rsid w:val="724FF03E"/>
    <w:rsid w:val="727DA8E3"/>
    <w:rsid w:val="72B2BC89"/>
    <w:rsid w:val="72D75060"/>
    <w:rsid w:val="72D8C38A"/>
    <w:rsid w:val="733D8880"/>
    <w:rsid w:val="735151D4"/>
    <w:rsid w:val="736FA7D9"/>
    <w:rsid w:val="7398D9B2"/>
    <w:rsid w:val="73F0122F"/>
    <w:rsid w:val="740A4CD6"/>
    <w:rsid w:val="740D93B3"/>
    <w:rsid w:val="7433F4AC"/>
    <w:rsid w:val="745AC7EC"/>
    <w:rsid w:val="754B9EBE"/>
    <w:rsid w:val="756FBB3E"/>
    <w:rsid w:val="75B5E11D"/>
    <w:rsid w:val="75D13861"/>
    <w:rsid w:val="75E47E17"/>
    <w:rsid w:val="760BED45"/>
    <w:rsid w:val="7617A3C8"/>
    <w:rsid w:val="762A074F"/>
    <w:rsid w:val="762D3263"/>
    <w:rsid w:val="7692421B"/>
    <w:rsid w:val="773B6C6B"/>
    <w:rsid w:val="775294A9"/>
    <w:rsid w:val="7771E348"/>
    <w:rsid w:val="7804AC01"/>
    <w:rsid w:val="7804C192"/>
    <w:rsid w:val="78961667"/>
    <w:rsid w:val="78C3A445"/>
    <w:rsid w:val="79410749"/>
    <w:rsid w:val="795E818B"/>
    <w:rsid w:val="7960C92D"/>
    <w:rsid w:val="796D20AB"/>
    <w:rsid w:val="7989A563"/>
    <w:rsid w:val="799488AD"/>
    <w:rsid w:val="799C389A"/>
    <w:rsid w:val="79A3B921"/>
    <w:rsid w:val="79CEE627"/>
    <w:rsid w:val="79EC227C"/>
    <w:rsid w:val="7A240FB7"/>
    <w:rsid w:val="7A24E81F"/>
    <w:rsid w:val="7A5DE02E"/>
    <w:rsid w:val="7A82A9D5"/>
    <w:rsid w:val="7AAC4D58"/>
    <w:rsid w:val="7AC2CFD4"/>
    <w:rsid w:val="7B218097"/>
    <w:rsid w:val="7B56BE87"/>
    <w:rsid w:val="7C2E5447"/>
    <w:rsid w:val="7C3F1EE4"/>
    <w:rsid w:val="7C549DCB"/>
    <w:rsid w:val="7C571851"/>
    <w:rsid w:val="7C5755BA"/>
    <w:rsid w:val="7C722385"/>
    <w:rsid w:val="7C7795C1"/>
    <w:rsid w:val="7C896CA1"/>
    <w:rsid w:val="7C994EB1"/>
    <w:rsid w:val="7CC06086"/>
    <w:rsid w:val="7D07DC93"/>
    <w:rsid w:val="7D0F31A6"/>
    <w:rsid w:val="7D178E6B"/>
    <w:rsid w:val="7D3458C8"/>
    <w:rsid w:val="7D3C724D"/>
    <w:rsid w:val="7D501B73"/>
    <w:rsid w:val="7D502D33"/>
    <w:rsid w:val="7E416A5B"/>
    <w:rsid w:val="7E77B629"/>
    <w:rsid w:val="7E8BE658"/>
    <w:rsid w:val="7E8D901A"/>
    <w:rsid w:val="7E9D0F21"/>
    <w:rsid w:val="7EB8DA5C"/>
    <w:rsid w:val="7EDC0C09"/>
    <w:rsid w:val="7EF0C33F"/>
    <w:rsid w:val="7F09F634"/>
    <w:rsid w:val="7F287D2B"/>
    <w:rsid w:val="7F42E6E8"/>
    <w:rsid w:val="7F639729"/>
    <w:rsid w:val="7F8CF582"/>
    <w:rsid w:val="7FA52981"/>
    <w:rsid w:val="7FABD7A7"/>
    <w:rsid w:val="7FCBF3D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B0BCD"/>
  <w15:chartTrackingRefBased/>
  <w15:docId w15:val="{A6FA6B08-CE2B-4DC3-9BC4-D45452CC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4ABC"/>
  </w:style>
  <w:style w:type="paragraph" w:styleId="Kop1">
    <w:name w:val="heading 1"/>
    <w:basedOn w:val="Standaard"/>
    <w:next w:val="Standaard"/>
    <w:link w:val="Kop1Char"/>
    <w:uiPriority w:val="9"/>
    <w:qFormat/>
    <w:rsid w:val="005D4A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02746"/>
    <w:pPr>
      <w:keepNext/>
      <w:keepLines/>
      <w:spacing w:before="40" w:after="0"/>
      <w:outlineLvl w:val="1"/>
    </w:pPr>
    <w:rPr>
      <w:rFonts w:eastAsiaTheme="majorEastAsia" w:cstheme="majorBidi"/>
      <w:b/>
      <w:sz w:val="24"/>
      <w:szCs w:val="26"/>
    </w:rPr>
  </w:style>
  <w:style w:type="paragraph" w:styleId="Kop3">
    <w:name w:val="heading 3"/>
    <w:basedOn w:val="Standaard"/>
    <w:next w:val="Standaard"/>
    <w:link w:val="Kop3Char"/>
    <w:uiPriority w:val="9"/>
    <w:unhideWhenUsed/>
    <w:qFormat/>
    <w:rsid w:val="005D4A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4ABC"/>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D4ABC"/>
    <w:pPr>
      <w:ind w:left="720"/>
      <w:contextualSpacing/>
    </w:pPr>
  </w:style>
  <w:style w:type="character" w:styleId="Hyperlink">
    <w:name w:val="Hyperlink"/>
    <w:basedOn w:val="Standaardalinea-lettertype"/>
    <w:uiPriority w:val="99"/>
    <w:unhideWhenUsed/>
    <w:rsid w:val="005D4ABC"/>
    <w:rPr>
      <w:color w:val="0000FF"/>
      <w:u w:val="single"/>
    </w:rPr>
  </w:style>
  <w:style w:type="character" w:styleId="Verwijzingopmerking">
    <w:name w:val="annotation reference"/>
    <w:basedOn w:val="Standaardalinea-lettertype"/>
    <w:uiPriority w:val="99"/>
    <w:semiHidden/>
    <w:unhideWhenUsed/>
    <w:rsid w:val="005D4ABC"/>
    <w:rPr>
      <w:sz w:val="16"/>
      <w:szCs w:val="16"/>
    </w:rPr>
  </w:style>
  <w:style w:type="paragraph" w:styleId="Tekstopmerking">
    <w:name w:val="annotation text"/>
    <w:basedOn w:val="Standaard"/>
    <w:link w:val="TekstopmerkingChar"/>
    <w:uiPriority w:val="99"/>
    <w:unhideWhenUsed/>
    <w:rsid w:val="005D4ABC"/>
    <w:pPr>
      <w:spacing w:line="240" w:lineRule="auto"/>
    </w:pPr>
    <w:rPr>
      <w:sz w:val="20"/>
      <w:szCs w:val="20"/>
    </w:rPr>
  </w:style>
  <w:style w:type="character" w:customStyle="1" w:styleId="TekstopmerkingChar">
    <w:name w:val="Tekst opmerking Char"/>
    <w:basedOn w:val="Standaardalinea-lettertype"/>
    <w:link w:val="Tekstopmerking"/>
    <w:uiPriority w:val="99"/>
    <w:rsid w:val="005D4ABC"/>
    <w:rPr>
      <w:sz w:val="20"/>
      <w:szCs w:val="20"/>
    </w:rPr>
  </w:style>
  <w:style w:type="paragraph" w:styleId="Titel">
    <w:name w:val="Title"/>
    <w:basedOn w:val="Standaard"/>
    <w:next w:val="Standaard"/>
    <w:link w:val="TitelChar"/>
    <w:uiPriority w:val="10"/>
    <w:qFormat/>
    <w:rsid w:val="005D4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D4ABC"/>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5D4ABC"/>
    <w:pPr>
      <w:outlineLvl w:val="9"/>
    </w:pPr>
    <w:rPr>
      <w:lang w:eastAsia="nl-NL"/>
    </w:rPr>
  </w:style>
  <w:style w:type="paragraph" w:styleId="Inhopg1">
    <w:name w:val="toc 1"/>
    <w:basedOn w:val="Standaard"/>
    <w:next w:val="Standaard"/>
    <w:autoRedefine/>
    <w:uiPriority w:val="39"/>
    <w:unhideWhenUsed/>
    <w:rsid w:val="005D4ABC"/>
    <w:pPr>
      <w:spacing w:after="100"/>
    </w:pPr>
  </w:style>
  <w:style w:type="character" w:customStyle="1" w:styleId="UnresolvedMention">
    <w:name w:val="Unresolved Mention"/>
    <w:basedOn w:val="Standaardalinea-lettertype"/>
    <w:uiPriority w:val="99"/>
    <w:semiHidden/>
    <w:unhideWhenUsed/>
    <w:rsid w:val="005D4ABC"/>
    <w:rPr>
      <w:color w:val="605E5C"/>
      <w:shd w:val="clear" w:color="auto" w:fill="E1DFDD"/>
    </w:rPr>
  </w:style>
  <w:style w:type="paragraph" w:customStyle="1" w:styleId="paragraph">
    <w:name w:val="paragraph"/>
    <w:basedOn w:val="Standaard"/>
    <w:rsid w:val="005D4A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D4ABC"/>
  </w:style>
  <w:style w:type="character" w:customStyle="1" w:styleId="eop">
    <w:name w:val="eop"/>
    <w:basedOn w:val="Standaardalinea-lettertype"/>
    <w:rsid w:val="005D4ABC"/>
  </w:style>
  <w:style w:type="character" w:customStyle="1" w:styleId="spellingerror">
    <w:name w:val="spellingerror"/>
    <w:basedOn w:val="Standaardalinea-lettertype"/>
    <w:rsid w:val="005D4ABC"/>
  </w:style>
  <w:style w:type="character" w:customStyle="1" w:styleId="contextualspellingandgrammarerror">
    <w:name w:val="contextualspellingandgrammarerror"/>
    <w:basedOn w:val="Standaardalinea-lettertype"/>
    <w:rsid w:val="005D4ABC"/>
  </w:style>
  <w:style w:type="paragraph" w:customStyle="1" w:styleId="RegulieretekstFY">
    <w:name w:val="Reguliere tekst FY"/>
    <w:basedOn w:val="Standaard"/>
    <w:link w:val="RegulieretekstFYChar"/>
    <w:qFormat/>
    <w:rsid w:val="005D4ABC"/>
    <w:pPr>
      <w:spacing w:after="0" w:line="360" w:lineRule="auto"/>
    </w:pPr>
  </w:style>
  <w:style w:type="character" w:customStyle="1" w:styleId="RegulieretekstFYChar">
    <w:name w:val="Reguliere tekst FY Char"/>
    <w:basedOn w:val="Standaardalinea-lettertype"/>
    <w:link w:val="RegulieretekstFY"/>
    <w:rsid w:val="005D4ABC"/>
  </w:style>
  <w:style w:type="paragraph" w:customStyle="1" w:styleId="BijlagenFY">
    <w:name w:val="Bijlagen FY"/>
    <w:basedOn w:val="Kop2"/>
    <w:link w:val="BijlagenFYChar"/>
    <w:qFormat/>
    <w:rsid w:val="004F2622"/>
    <w:pPr>
      <w:spacing w:line="240" w:lineRule="auto"/>
      <w:ind w:left="420" w:hanging="420"/>
    </w:pPr>
    <w:rPr>
      <w:szCs w:val="24"/>
    </w:rPr>
  </w:style>
  <w:style w:type="character" w:customStyle="1" w:styleId="BijlagenFYChar">
    <w:name w:val="Bijlagen FY Char"/>
    <w:basedOn w:val="Standaardalinea-lettertype"/>
    <w:link w:val="BijlagenFY"/>
    <w:rsid w:val="00E023F3"/>
    <w:rPr>
      <w:rFonts w:eastAsiaTheme="majorEastAsia" w:cstheme="majorBidi"/>
      <w:b/>
      <w:sz w:val="24"/>
      <w:szCs w:val="24"/>
    </w:rPr>
  </w:style>
  <w:style w:type="table" w:styleId="Onopgemaaktetabel3">
    <w:name w:val="Plain Table 3"/>
    <w:basedOn w:val="Standaardtabel"/>
    <w:uiPriority w:val="43"/>
    <w:rsid w:val="005D4AB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raster">
    <w:name w:val="Table Grid"/>
    <w:basedOn w:val="Standaardtabel"/>
    <w:uiPriority w:val="39"/>
    <w:rsid w:val="005D4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5D4ABC"/>
    <w:rPr>
      <w:b/>
      <w:bCs/>
    </w:rPr>
  </w:style>
  <w:style w:type="character" w:customStyle="1" w:styleId="OnderwerpvanopmerkingChar">
    <w:name w:val="Onderwerp van opmerking Char"/>
    <w:basedOn w:val="TekstopmerkingChar"/>
    <w:link w:val="Onderwerpvanopmerking"/>
    <w:uiPriority w:val="99"/>
    <w:semiHidden/>
    <w:rsid w:val="005D4ABC"/>
    <w:rPr>
      <w:b/>
      <w:bCs/>
      <w:sz w:val="20"/>
      <w:szCs w:val="20"/>
    </w:rPr>
  </w:style>
  <w:style w:type="paragraph" w:customStyle="1" w:styleId="Default">
    <w:name w:val="Default"/>
    <w:rsid w:val="005D4ABC"/>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Char"/>
    <w:uiPriority w:val="99"/>
    <w:unhideWhenUsed/>
    <w:rsid w:val="005D4A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4ABC"/>
  </w:style>
  <w:style w:type="paragraph" w:styleId="Voettekst">
    <w:name w:val="footer"/>
    <w:basedOn w:val="Standaard"/>
    <w:link w:val="VoettekstChar"/>
    <w:uiPriority w:val="99"/>
    <w:unhideWhenUsed/>
    <w:rsid w:val="005D4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4ABC"/>
  </w:style>
  <w:style w:type="character" w:customStyle="1" w:styleId="Kop2Char">
    <w:name w:val="Kop 2 Char"/>
    <w:basedOn w:val="Standaardalinea-lettertype"/>
    <w:link w:val="Kop2"/>
    <w:uiPriority w:val="9"/>
    <w:rsid w:val="005D4ABC"/>
    <w:rPr>
      <w:rFonts w:eastAsiaTheme="majorEastAsia" w:cstheme="majorBidi"/>
      <w:b/>
      <w:sz w:val="24"/>
      <w:szCs w:val="26"/>
    </w:rPr>
  </w:style>
  <w:style w:type="character" w:customStyle="1" w:styleId="Kop3Char">
    <w:name w:val="Kop 3 Char"/>
    <w:basedOn w:val="Standaardalinea-lettertype"/>
    <w:link w:val="Kop3"/>
    <w:uiPriority w:val="9"/>
    <w:rsid w:val="005D4ABC"/>
    <w:rPr>
      <w:rFonts w:asciiTheme="majorHAnsi" w:eastAsiaTheme="majorEastAsia" w:hAnsiTheme="majorHAnsi" w:cstheme="majorBidi"/>
      <w:color w:val="1F3763" w:themeColor="accent1" w:themeShade="7F"/>
      <w:sz w:val="24"/>
      <w:szCs w:val="24"/>
    </w:rPr>
  </w:style>
  <w:style w:type="paragraph" w:styleId="Inhopg2">
    <w:name w:val="toc 2"/>
    <w:basedOn w:val="Standaard"/>
    <w:next w:val="Standaard"/>
    <w:autoRedefine/>
    <w:uiPriority w:val="39"/>
    <w:unhideWhenUsed/>
    <w:rsid w:val="005D4ABC"/>
    <w:pPr>
      <w:spacing w:after="100"/>
      <w:ind w:left="220"/>
    </w:pPr>
  </w:style>
  <w:style w:type="paragraph" w:styleId="Inhopg3">
    <w:name w:val="toc 3"/>
    <w:basedOn w:val="Standaard"/>
    <w:next w:val="Standaard"/>
    <w:autoRedefine/>
    <w:uiPriority w:val="39"/>
    <w:unhideWhenUsed/>
    <w:rsid w:val="005D4ABC"/>
    <w:pPr>
      <w:spacing w:after="100"/>
      <w:ind w:left="440"/>
    </w:pPr>
  </w:style>
  <w:style w:type="character" w:customStyle="1" w:styleId="tabchar">
    <w:name w:val="tabchar"/>
    <w:basedOn w:val="Standaardalinea-lettertype"/>
    <w:rsid w:val="00817C5A"/>
  </w:style>
  <w:style w:type="paragraph" w:styleId="Revisie">
    <w:name w:val="Revision"/>
    <w:hidden/>
    <w:uiPriority w:val="99"/>
    <w:semiHidden/>
    <w:rsid w:val="00817C5A"/>
    <w:pPr>
      <w:spacing w:after="0" w:line="240" w:lineRule="auto"/>
    </w:pPr>
  </w:style>
  <w:style w:type="character" w:styleId="Regelnummer">
    <w:name w:val="line number"/>
    <w:basedOn w:val="Standaardalinea-lettertype"/>
    <w:uiPriority w:val="99"/>
    <w:semiHidden/>
    <w:unhideWhenUsed/>
    <w:rsid w:val="00B270D8"/>
  </w:style>
  <w:style w:type="character" w:styleId="GevolgdeHyperlink">
    <w:name w:val="FollowedHyperlink"/>
    <w:basedOn w:val="Standaardalinea-lettertype"/>
    <w:uiPriority w:val="99"/>
    <w:semiHidden/>
    <w:unhideWhenUsed/>
    <w:rsid w:val="00FF6B95"/>
    <w:rPr>
      <w:color w:val="954F72" w:themeColor="followedHyperlink"/>
      <w:u w:val="single"/>
    </w:rPr>
  </w:style>
  <w:style w:type="paragraph" w:styleId="Normaalweb">
    <w:name w:val="Normal (Web)"/>
    <w:basedOn w:val="Standaard"/>
    <w:uiPriority w:val="99"/>
    <w:semiHidden/>
    <w:unhideWhenUsed/>
    <w:rsid w:val="008239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70672">
      <w:bodyDiv w:val="1"/>
      <w:marLeft w:val="0"/>
      <w:marRight w:val="0"/>
      <w:marTop w:val="0"/>
      <w:marBottom w:val="0"/>
      <w:divBdr>
        <w:top w:val="none" w:sz="0" w:space="0" w:color="auto"/>
        <w:left w:val="none" w:sz="0" w:space="0" w:color="auto"/>
        <w:bottom w:val="none" w:sz="0" w:space="0" w:color="auto"/>
        <w:right w:val="none" w:sz="0" w:space="0" w:color="auto"/>
      </w:divBdr>
    </w:div>
    <w:div w:id="277299902">
      <w:bodyDiv w:val="1"/>
      <w:marLeft w:val="0"/>
      <w:marRight w:val="0"/>
      <w:marTop w:val="0"/>
      <w:marBottom w:val="0"/>
      <w:divBdr>
        <w:top w:val="none" w:sz="0" w:space="0" w:color="auto"/>
        <w:left w:val="none" w:sz="0" w:space="0" w:color="auto"/>
        <w:bottom w:val="none" w:sz="0" w:space="0" w:color="auto"/>
        <w:right w:val="none" w:sz="0" w:space="0" w:color="auto"/>
      </w:divBdr>
      <w:divsChild>
        <w:div w:id="1167480228">
          <w:marLeft w:val="0"/>
          <w:marRight w:val="0"/>
          <w:marTop w:val="0"/>
          <w:marBottom w:val="0"/>
          <w:divBdr>
            <w:top w:val="none" w:sz="0" w:space="0" w:color="auto"/>
            <w:left w:val="none" w:sz="0" w:space="0" w:color="auto"/>
            <w:bottom w:val="none" w:sz="0" w:space="0" w:color="auto"/>
            <w:right w:val="none" w:sz="0" w:space="0" w:color="auto"/>
          </w:divBdr>
        </w:div>
      </w:divsChild>
    </w:div>
    <w:div w:id="289869795">
      <w:bodyDiv w:val="1"/>
      <w:marLeft w:val="0"/>
      <w:marRight w:val="0"/>
      <w:marTop w:val="0"/>
      <w:marBottom w:val="0"/>
      <w:divBdr>
        <w:top w:val="none" w:sz="0" w:space="0" w:color="auto"/>
        <w:left w:val="none" w:sz="0" w:space="0" w:color="auto"/>
        <w:bottom w:val="none" w:sz="0" w:space="0" w:color="auto"/>
        <w:right w:val="none" w:sz="0" w:space="0" w:color="auto"/>
      </w:divBdr>
    </w:div>
    <w:div w:id="510149220">
      <w:bodyDiv w:val="1"/>
      <w:marLeft w:val="0"/>
      <w:marRight w:val="0"/>
      <w:marTop w:val="0"/>
      <w:marBottom w:val="0"/>
      <w:divBdr>
        <w:top w:val="none" w:sz="0" w:space="0" w:color="auto"/>
        <w:left w:val="none" w:sz="0" w:space="0" w:color="auto"/>
        <w:bottom w:val="none" w:sz="0" w:space="0" w:color="auto"/>
        <w:right w:val="none" w:sz="0" w:space="0" w:color="auto"/>
      </w:divBdr>
    </w:div>
    <w:div w:id="568349944">
      <w:bodyDiv w:val="1"/>
      <w:marLeft w:val="0"/>
      <w:marRight w:val="0"/>
      <w:marTop w:val="0"/>
      <w:marBottom w:val="0"/>
      <w:divBdr>
        <w:top w:val="none" w:sz="0" w:space="0" w:color="auto"/>
        <w:left w:val="none" w:sz="0" w:space="0" w:color="auto"/>
        <w:bottom w:val="none" w:sz="0" w:space="0" w:color="auto"/>
        <w:right w:val="none" w:sz="0" w:space="0" w:color="auto"/>
      </w:divBdr>
    </w:div>
    <w:div w:id="915239506">
      <w:bodyDiv w:val="1"/>
      <w:marLeft w:val="0"/>
      <w:marRight w:val="0"/>
      <w:marTop w:val="0"/>
      <w:marBottom w:val="0"/>
      <w:divBdr>
        <w:top w:val="none" w:sz="0" w:space="0" w:color="auto"/>
        <w:left w:val="none" w:sz="0" w:space="0" w:color="auto"/>
        <w:bottom w:val="none" w:sz="0" w:space="0" w:color="auto"/>
        <w:right w:val="none" w:sz="0" w:space="0" w:color="auto"/>
      </w:divBdr>
      <w:divsChild>
        <w:div w:id="656105457">
          <w:marLeft w:val="0"/>
          <w:marRight w:val="0"/>
          <w:marTop w:val="0"/>
          <w:marBottom w:val="0"/>
          <w:divBdr>
            <w:top w:val="none" w:sz="0" w:space="0" w:color="auto"/>
            <w:left w:val="none" w:sz="0" w:space="0" w:color="auto"/>
            <w:bottom w:val="none" w:sz="0" w:space="0" w:color="auto"/>
            <w:right w:val="none" w:sz="0" w:space="0" w:color="auto"/>
          </w:divBdr>
          <w:divsChild>
            <w:div w:id="437679744">
              <w:marLeft w:val="0"/>
              <w:marRight w:val="0"/>
              <w:marTop w:val="0"/>
              <w:marBottom w:val="0"/>
              <w:divBdr>
                <w:top w:val="none" w:sz="0" w:space="0" w:color="auto"/>
                <w:left w:val="none" w:sz="0" w:space="0" w:color="auto"/>
                <w:bottom w:val="none" w:sz="0" w:space="0" w:color="auto"/>
                <w:right w:val="none" w:sz="0" w:space="0" w:color="auto"/>
              </w:divBdr>
              <w:divsChild>
                <w:div w:id="4444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3093">
      <w:bodyDiv w:val="1"/>
      <w:marLeft w:val="0"/>
      <w:marRight w:val="0"/>
      <w:marTop w:val="0"/>
      <w:marBottom w:val="0"/>
      <w:divBdr>
        <w:top w:val="none" w:sz="0" w:space="0" w:color="auto"/>
        <w:left w:val="none" w:sz="0" w:space="0" w:color="auto"/>
        <w:bottom w:val="none" w:sz="0" w:space="0" w:color="auto"/>
        <w:right w:val="none" w:sz="0" w:space="0" w:color="auto"/>
      </w:divBdr>
    </w:div>
    <w:div w:id="1230112673">
      <w:bodyDiv w:val="1"/>
      <w:marLeft w:val="0"/>
      <w:marRight w:val="0"/>
      <w:marTop w:val="0"/>
      <w:marBottom w:val="0"/>
      <w:divBdr>
        <w:top w:val="none" w:sz="0" w:space="0" w:color="auto"/>
        <w:left w:val="none" w:sz="0" w:space="0" w:color="auto"/>
        <w:bottom w:val="none" w:sz="0" w:space="0" w:color="auto"/>
        <w:right w:val="none" w:sz="0" w:space="0" w:color="auto"/>
      </w:divBdr>
      <w:divsChild>
        <w:div w:id="236551535">
          <w:marLeft w:val="0"/>
          <w:marRight w:val="0"/>
          <w:marTop w:val="0"/>
          <w:marBottom w:val="0"/>
          <w:divBdr>
            <w:top w:val="none" w:sz="0" w:space="0" w:color="auto"/>
            <w:left w:val="none" w:sz="0" w:space="0" w:color="auto"/>
            <w:bottom w:val="none" w:sz="0" w:space="0" w:color="auto"/>
            <w:right w:val="none" w:sz="0" w:space="0" w:color="auto"/>
          </w:divBdr>
          <w:divsChild>
            <w:div w:id="1707369316">
              <w:marLeft w:val="0"/>
              <w:marRight w:val="0"/>
              <w:marTop w:val="0"/>
              <w:marBottom w:val="0"/>
              <w:divBdr>
                <w:top w:val="none" w:sz="0" w:space="0" w:color="auto"/>
                <w:left w:val="none" w:sz="0" w:space="0" w:color="auto"/>
                <w:bottom w:val="none" w:sz="0" w:space="0" w:color="auto"/>
                <w:right w:val="none" w:sz="0" w:space="0" w:color="auto"/>
              </w:divBdr>
              <w:divsChild>
                <w:div w:id="10204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5769">
      <w:bodyDiv w:val="1"/>
      <w:marLeft w:val="0"/>
      <w:marRight w:val="0"/>
      <w:marTop w:val="0"/>
      <w:marBottom w:val="0"/>
      <w:divBdr>
        <w:top w:val="none" w:sz="0" w:space="0" w:color="auto"/>
        <w:left w:val="none" w:sz="0" w:space="0" w:color="auto"/>
        <w:bottom w:val="none" w:sz="0" w:space="0" w:color="auto"/>
        <w:right w:val="none" w:sz="0" w:space="0" w:color="auto"/>
      </w:divBdr>
      <w:divsChild>
        <w:div w:id="868110180">
          <w:marLeft w:val="0"/>
          <w:marRight w:val="0"/>
          <w:marTop w:val="0"/>
          <w:marBottom w:val="0"/>
          <w:divBdr>
            <w:top w:val="none" w:sz="0" w:space="0" w:color="auto"/>
            <w:left w:val="none" w:sz="0" w:space="0" w:color="auto"/>
            <w:bottom w:val="none" w:sz="0" w:space="0" w:color="auto"/>
            <w:right w:val="none" w:sz="0" w:space="0" w:color="auto"/>
          </w:divBdr>
        </w:div>
      </w:divsChild>
    </w:div>
    <w:div w:id="1422019721">
      <w:bodyDiv w:val="1"/>
      <w:marLeft w:val="0"/>
      <w:marRight w:val="0"/>
      <w:marTop w:val="0"/>
      <w:marBottom w:val="0"/>
      <w:divBdr>
        <w:top w:val="none" w:sz="0" w:space="0" w:color="auto"/>
        <w:left w:val="none" w:sz="0" w:space="0" w:color="auto"/>
        <w:bottom w:val="none" w:sz="0" w:space="0" w:color="auto"/>
        <w:right w:val="none" w:sz="0" w:space="0" w:color="auto"/>
      </w:divBdr>
    </w:div>
    <w:div w:id="1704599537">
      <w:bodyDiv w:val="1"/>
      <w:marLeft w:val="0"/>
      <w:marRight w:val="0"/>
      <w:marTop w:val="0"/>
      <w:marBottom w:val="0"/>
      <w:divBdr>
        <w:top w:val="none" w:sz="0" w:space="0" w:color="auto"/>
        <w:left w:val="none" w:sz="0" w:space="0" w:color="auto"/>
        <w:bottom w:val="none" w:sz="0" w:space="0" w:color="auto"/>
        <w:right w:val="none" w:sz="0" w:space="0" w:color="auto"/>
      </w:divBdr>
    </w:div>
    <w:div w:id="1726829751">
      <w:bodyDiv w:val="1"/>
      <w:marLeft w:val="0"/>
      <w:marRight w:val="0"/>
      <w:marTop w:val="0"/>
      <w:marBottom w:val="0"/>
      <w:divBdr>
        <w:top w:val="none" w:sz="0" w:space="0" w:color="auto"/>
        <w:left w:val="none" w:sz="0" w:space="0" w:color="auto"/>
        <w:bottom w:val="none" w:sz="0" w:space="0" w:color="auto"/>
        <w:right w:val="none" w:sz="0" w:space="0" w:color="auto"/>
      </w:divBdr>
    </w:div>
    <w:div w:id="1802528509">
      <w:bodyDiv w:val="1"/>
      <w:marLeft w:val="0"/>
      <w:marRight w:val="0"/>
      <w:marTop w:val="0"/>
      <w:marBottom w:val="0"/>
      <w:divBdr>
        <w:top w:val="none" w:sz="0" w:space="0" w:color="auto"/>
        <w:left w:val="none" w:sz="0" w:space="0" w:color="auto"/>
        <w:bottom w:val="none" w:sz="0" w:space="0" w:color="auto"/>
        <w:right w:val="none" w:sz="0" w:space="0" w:color="auto"/>
      </w:divBdr>
      <w:divsChild>
        <w:div w:id="1597859750">
          <w:marLeft w:val="0"/>
          <w:marRight w:val="0"/>
          <w:marTop w:val="0"/>
          <w:marBottom w:val="0"/>
          <w:divBdr>
            <w:top w:val="none" w:sz="0" w:space="0" w:color="auto"/>
            <w:left w:val="none" w:sz="0" w:space="0" w:color="auto"/>
            <w:bottom w:val="none" w:sz="0" w:space="0" w:color="auto"/>
            <w:right w:val="none" w:sz="0" w:space="0" w:color="auto"/>
          </w:divBdr>
          <w:divsChild>
            <w:div w:id="225385383">
              <w:marLeft w:val="0"/>
              <w:marRight w:val="0"/>
              <w:marTop w:val="0"/>
              <w:marBottom w:val="0"/>
              <w:divBdr>
                <w:top w:val="none" w:sz="0" w:space="0" w:color="auto"/>
                <w:left w:val="none" w:sz="0" w:space="0" w:color="auto"/>
                <w:bottom w:val="none" w:sz="0" w:space="0" w:color="auto"/>
                <w:right w:val="none" w:sz="0" w:space="0" w:color="auto"/>
              </w:divBdr>
              <w:divsChild>
                <w:div w:id="863907463">
                  <w:marLeft w:val="0"/>
                  <w:marRight w:val="0"/>
                  <w:marTop w:val="0"/>
                  <w:marBottom w:val="0"/>
                  <w:divBdr>
                    <w:top w:val="none" w:sz="0" w:space="0" w:color="auto"/>
                    <w:left w:val="none" w:sz="0" w:space="0" w:color="auto"/>
                    <w:bottom w:val="none" w:sz="0" w:space="0" w:color="auto"/>
                    <w:right w:val="none" w:sz="0" w:space="0" w:color="auto"/>
                  </w:divBdr>
                  <w:divsChild>
                    <w:div w:id="1166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625154">
      <w:bodyDiv w:val="1"/>
      <w:marLeft w:val="0"/>
      <w:marRight w:val="0"/>
      <w:marTop w:val="0"/>
      <w:marBottom w:val="0"/>
      <w:divBdr>
        <w:top w:val="none" w:sz="0" w:space="0" w:color="auto"/>
        <w:left w:val="none" w:sz="0" w:space="0" w:color="auto"/>
        <w:bottom w:val="none" w:sz="0" w:space="0" w:color="auto"/>
        <w:right w:val="none" w:sz="0" w:space="0" w:color="auto"/>
      </w:divBdr>
      <w:divsChild>
        <w:div w:id="605816242">
          <w:marLeft w:val="0"/>
          <w:marRight w:val="0"/>
          <w:marTop w:val="0"/>
          <w:marBottom w:val="0"/>
          <w:divBdr>
            <w:top w:val="none" w:sz="0" w:space="0" w:color="auto"/>
            <w:left w:val="none" w:sz="0" w:space="0" w:color="auto"/>
            <w:bottom w:val="none" w:sz="0" w:space="0" w:color="auto"/>
            <w:right w:val="none" w:sz="0" w:space="0" w:color="auto"/>
          </w:divBdr>
          <w:divsChild>
            <w:div w:id="1511868996">
              <w:marLeft w:val="0"/>
              <w:marRight w:val="0"/>
              <w:marTop w:val="0"/>
              <w:marBottom w:val="0"/>
              <w:divBdr>
                <w:top w:val="none" w:sz="0" w:space="0" w:color="auto"/>
                <w:left w:val="none" w:sz="0" w:space="0" w:color="auto"/>
                <w:bottom w:val="none" w:sz="0" w:space="0" w:color="auto"/>
                <w:right w:val="none" w:sz="0" w:space="0" w:color="auto"/>
              </w:divBdr>
              <w:divsChild>
                <w:div w:id="917404473">
                  <w:marLeft w:val="0"/>
                  <w:marRight w:val="0"/>
                  <w:marTop w:val="0"/>
                  <w:marBottom w:val="0"/>
                  <w:divBdr>
                    <w:top w:val="none" w:sz="0" w:space="0" w:color="auto"/>
                    <w:left w:val="none" w:sz="0" w:space="0" w:color="auto"/>
                    <w:bottom w:val="none" w:sz="0" w:space="0" w:color="auto"/>
                    <w:right w:val="none" w:sz="0" w:space="0" w:color="auto"/>
                  </w:divBdr>
                  <w:divsChild>
                    <w:div w:id="4470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530594">
      <w:bodyDiv w:val="1"/>
      <w:marLeft w:val="0"/>
      <w:marRight w:val="0"/>
      <w:marTop w:val="0"/>
      <w:marBottom w:val="0"/>
      <w:divBdr>
        <w:top w:val="none" w:sz="0" w:space="0" w:color="auto"/>
        <w:left w:val="none" w:sz="0" w:space="0" w:color="auto"/>
        <w:bottom w:val="none" w:sz="0" w:space="0" w:color="auto"/>
        <w:right w:val="none" w:sz="0" w:space="0" w:color="auto"/>
      </w:divBdr>
    </w:div>
    <w:div w:id="20755412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s://doi.org/10.3810/pgm.2012.07.2582" TargetMode="External"/><Relationship Id="rId39" Type="http://schemas.openxmlformats.org/officeDocument/2006/relationships/hyperlink" Target="https://doi.org/10.1080/13814788.2017.1375090" TargetMode="External"/><Relationship Id="rId21" Type="http://schemas.openxmlformats.org/officeDocument/2006/relationships/hyperlink" Target="https://doi.org/10.26442/00403660.2020.01.000489" TargetMode="External"/><Relationship Id="rId34" Type="http://schemas.openxmlformats.org/officeDocument/2006/relationships/hyperlink" Target="https://doi.org/10.2147/copd.s54473" TargetMode="External"/><Relationship Id="rId42" Type="http://schemas.openxmlformats.org/officeDocument/2006/relationships/hyperlink" Target="https://doi.org/10.1183/13993003.01744-2015" TargetMode="External"/><Relationship Id="rId47" Type="http://schemas.openxmlformats.org/officeDocument/2006/relationships/hyperlink" Target="https://www.nictiz.nl/wp-content/uploads/2013/06/NHG-KNGF-Richtlijn-Gestructureerde-informatie-uitwisseling-tussen-huisarts-en-fysiotherapie.pdf" TargetMode="External"/><Relationship Id="rId50" Type="http://schemas.openxmlformats.org/officeDocument/2006/relationships/hyperlink" Target="http://cs.ru.nl/~tomh/onderwijs/om2%20(2005)/om2_files/syllabus/kwalitatief.pdf" TargetMode="External"/><Relationship Id="rId55" Type="http://schemas.openxmlformats.org/officeDocument/2006/relationships/hyperlink" Target="https://www.siilo.com/nl/" TargetMode="External"/><Relationship Id="rId63" Type="http://schemas.openxmlformats.org/officeDocument/2006/relationships/hyperlink" Target="https://doi.org/10.1016/s0140-6736(06)68198-1" TargetMode="External"/><Relationship Id="rId68" Type="http://schemas.openxmlformats.org/officeDocument/2006/relationships/hyperlink" Target="mailto:1711172scheffer@zuyd.nl" TargetMode="External"/><Relationship Id="rId76" Type="http://schemas.openxmlformats.org/officeDocument/2006/relationships/hyperlink" Target="mailto:emmylou.beekman@zuyd.nl" TargetMode="External"/><Relationship Id="rId84" Type="http://schemas.openxmlformats.org/officeDocument/2006/relationships/footer" Target="footer6.xml"/><Relationship Id="rId89" Type="http://schemas.microsoft.com/office/2020/10/relationships/intelligence" Target="intelligence2.xml"/><Relationship Id="rId7" Type="http://schemas.openxmlformats.org/officeDocument/2006/relationships/settings" Target="settings.xml"/><Relationship Id="rId71" Type="http://schemas.openxmlformats.org/officeDocument/2006/relationships/hyperlink" Target="https://www.autoriteitpersoonsgegevens.nl/"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chronischzorgnet.nl/nl/zorgzoeker" TargetMode="External"/><Relationship Id="rId11" Type="http://schemas.openxmlformats.org/officeDocument/2006/relationships/image" Target="media/image1.png"/><Relationship Id="rId24" Type="http://schemas.openxmlformats.org/officeDocument/2006/relationships/hyperlink" Target="https://doi.org/10.1016/j.rmed.2012.10.002" TargetMode="External"/><Relationship Id="rId32" Type="http://schemas.openxmlformats.org/officeDocument/2006/relationships/hyperlink" Target="https://doi.org/10.46743/2160-3715/2015.2281" TargetMode="External"/><Relationship Id="rId37" Type="http://schemas.openxmlformats.org/officeDocument/2006/relationships/hyperlink" Target="https://www.kahootz.com/advantages-and-disadvantages-of-online-collaboration/" TargetMode="External"/><Relationship Id="rId40" Type="http://schemas.openxmlformats.org/officeDocument/2006/relationships/hyperlink" Target="https://www.longcijfers.nl/longziekte/copd/de-cijfers/" TargetMode="External"/><Relationship Id="rId45" Type="http://schemas.openxmlformats.org/officeDocument/2006/relationships/hyperlink" Target="https://doi.org/doi.org/10.1097/ncm.0000000000000425" TargetMode="External"/><Relationship Id="rId53" Type="http://schemas.openxmlformats.org/officeDocument/2006/relationships/hyperlink" Target="https://doi.org/https:/doi.org/10.1176/appi.psy.41.6.465" TargetMode="External"/><Relationship Id="rId58" Type="http://schemas.openxmlformats.org/officeDocument/2006/relationships/hyperlink" Target="https://doi.org/doi.org/10.1016/j.cpr.2016.03.006" TargetMode="External"/><Relationship Id="rId66" Type="http://schemas.openxmlformats.org/officeDocument/2006/relationships/hyperlink" Target="https://www.who.int/news-room/fact-sheets/detail/the-top-10-causes-of-death" TargetMode="External"/><Relationship Id="rId74" Type="http://schemas.openxmlformats.org/officeDocument/2006/relationships/footer" Target="footer5.xml"/><Relationship Id="rId79" Type="http://schemas.openxmlformats.org/officeDocument/2006/relationships/hyperlink" Target="mailto:1738232loos@zuyd.nl"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doi.org/10.5117/2010.015.001.008" TargetMode="External"/><Relationship Id="rId82" Type="http://schemas.openxmlformats.org/officeDocument/2006/relationships/hyperlink" Target="mailto:functionarisgegevensbescherming@zuyd.nl" TargetMode="External"/><Relationship Id="rId19" Type="http://schemas.openxmlformats.org/officeDocument/2006/relationships/hyperlink" Target="https://doi.org/10.15256/joc.2013.3.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i.org/10.4172/2155-6121.S2-004" TargetMode="External"/><Relationship Id="rId27" Type="http://schemas.openxmlformats.org/officeDocument/2006/relationships/hyperlink" Target="https://doi.org/10.1183/09059180.00008612" TargetMode="External"/><Relationship Id="rId30" Type="http://schemas.openxmlformats.org/officeDocument/2006/relationships/hyperlink" Target="https://www.who.int/gard/publications/The_Global_Impact_of_Respiratory_Disease.pdf" TargetMode="External"/><Relationship Id="rId35" Type="http://schemas.openxmlformats.org/officeDocument/2006/relationships/hyperlink" Target="https://doi.org/doi.org/10.1177%2F1049732305276687" TargetMode="External"/><Relationship Id="rId43" Type="http://schemas.openxmlformats.org/officeDocument/2006/relationships/hyperlink" Target="https://www.bigregister.nl/over-het-" TargetMode="External"/><Relationship Id="rId48" Type="http://schemas.openxmlformats.org/officeDocument/2006/relationships/hyperlink" Target="https://doi.org/10.1111/resp.12642" TargetMode="External"/><Relationship Id="rId56" Type="http://schemas.openxmlformats.org/officeDocument/2006/relationships/hyperlink" Target="https://doi.org/10.2147/copd.s49621" TargetMode="External"/><Relationship Id="rId64" Type="http://schemas.openxmlformats.org/officeDocument/2006/relationships/hyperlink" Target="https://doi.org/10.1164/rccm.201204-0596PP" TargetMode="External"/><Relationship Id="rId69" Type="http://schemas.openxmlformats.org/officeDocument/2006/relationships/hyperlink" Target="mailto:1738232loos@zuyd.nl" TargetMode="External"/><Relationship Id="rId77" Type="http://schemas.openxmlformats.org/officeDocument/2006/relationships/hyperlink" Target="mailto:1808338bosch@zuyd.nl" TargetMode="External"/><Relationship Id="rId8" Type="http://schemas.openxmlformats.org/officeDocument/2006/relationships/webSettings" Target="webSettings.xml"/><Relationship Id="rId51" Type="http://schemas.openxmlformats.org/officeDocument/2006/relationships/hyperlink" Target="https://www.volksgezondheidenzorg.info/onderwerp/copd/cijfers-context/huidige-situatie" TargetMode="External"/><Relationship Id="rId72" Type="http://schemas.openxmlformats.org/officeDocument/2006/relationships/hyperlink" Target="mailto:privacy@zuyd.nl" TargetMode="External"/><Relationship Id="rId80" Type="http://schemas.openxmlformats.org/officeDocument/2006/relationships/hyperlink" Target="http://www.autoriteitpersoonsgegevens.nl" TargetMode="External"/><Relationship Id="rId85"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bigregister.nl/" TargetMode="External"/><Relationship Id="rId25" Type="http://schemas.openxmlformats.org/officeDocument/2006/relationships/hyperlink" Target="https://doi.org/https:/doi.org/10.1136/bmj.284.6329.1607" TargetMode="External"/><Relationship Id="rId33" Type="http://schemas.openxmlformats.org/officeDocument/2006/relationships/hyperlink" Target="https://goldcopd.org/wp-content/uploads/2020/11/GOLD-REPORT-2021-v1.1-25Nov20_WMV.pdf" TargetMode="External"/><Relationship Id="rId38" Type="http://schemas.openxmlformats.org/officeDocument/2006/relationships/hyperlink" Target="https://www.kngf.nl/binaries/content/assets/kngf/onbeveiligd/positie-en-functioneren/vergoedingen/discrepantie-richtlijn-aanspraak-copd" TargetMode="External"/><Relationship Id="rId46" Type="http://schemas.openxmlformats.org/officeDocument/2006/relationships/hyperlink" Target="https://www.ncbi.nlm.nih.gov/books/NBK355755/pdf/Bookshelf_NBK355755.pdf" TargetMode="External"/><Relationship Id="rId59" Type="http://schemas.openxmlformats.org/officeDocument/2006/relationships/hyperlink" Target="https://meetinstrumentenzorg.nl/wp-content/uploads/instrumenten/PSG-meetinstr.pdf" TargetMode="External"/><Relationship Id="rId67" Type="http://schemas.openxmlformats.org/officeDocument/2006/relationships/hyperlink" Target="mailto:1808338bosch@zuyd.nl" TargetMode="External"/><Relationship Id="rId20" Type="http://schemas.openxmlformats.org/officeDocument/2006/relationships/hyperlink" Target="https://doi.org/10.1007/s00540-003-0192-6" TargetMode="External"/><Relationship Id="rId41" Type="http://schemas.openxmlformats.org/officeDocument/2006/relationships/hyperlink" Target="https://doi.org/10.1513/pats.200809-101TH" TargetMode="External"/><Relationship Id="rId54" Type="http://schemas.openxmlformats.org/officeDocument/2006/relationships/hyperlink" Target="https://doi.org/10.1111/resp.12456" TargetMode="External"/><Relationship Id="rId62" Type="http://schemas.openxmlformats.org/officeDocument/2006/relationships/hyperlink" Target="https://doi.org/10.5553/KWALON/138515352014019003006" TargetMode="External"/><Relationship Id="rId70" Type="http://schemas.openxmlformats.org/officeDocument/2006/relationships/footer" Target="footer4.xml"/><Relationship Id="rId75" Type="http://schemas.openxmlformats.org/officeDocument/2006/relationships/image" Target="media/image4.png"/><Relationship Id="rId83" Type="http://schemas.openxmlformats.org/officeDocument/2006/relationships/header" Target="header4.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richtlijnen.nhg.org/standaarden/copd" TargetMode="External"/><Relationship Id="rId28" Type="http://schemas.openxmlformats.org/officeDocument/2006/relationships/hyperlink" Target="http://www.chronischzorgnet.nl" TargetMode="External"/><Relationship Id="rId36" Type="http://schemas.openxmlformats.org/officeDocument/2006/relationships/hyperlink" Target="https://doi.org/10.1183/09031936.00102509" TargetMode="External"/><Relationship Id="rId49" Type="http://schemas.openxmlformats.org/officeDocument/2006/relationships/hyperlink" Target="https://doi.org/10.3389/fpsyg.2020.00337" TargetMode="External"/><Relationship Id="rId57" Type="http://schemas.openxmlformats.org/officeDocument/2006/relationships/hyperlink" Target="https://www.ebpnet.be/KNGF%20Documenten/Osteoporose%20praktijkrichtlijn.pdf" TargetMode="External"/><Relationship Id="rId10" Type="http://schemas.openxmlformats.org/officeDocument/2006/relationships/endnotes" Target="endnotes.xml"/><Relationship Id="rId31" Type="http://schemas.openxmlformats.org/officeDocument/2006/relationships/hyperlink" Target="https://doi.org/10.1183/09059180.00007613" TargetMode="External"/><Relationship Id="rId44" Type="http://schemas.openxmlformats.org/officeDocument/2006/relationships/hyperlink" Target="https://doi.org/10.1177/1753465817750524" TargetMode="External"/><Relationship Id="rId52" Type="http://schemas.openxmlformats.org/officeDocument/2006/relationships/hyperlink" Target="https://doi.org/10.1097/ALN.0000000000002728" TargetMode="External"/><Relationship Id="rId60" Type="http://schemas.openxmlformats.org/officeDocument/2006/relationships/hyperlink" Target="https://adoc.pub/queue/quick-scan-zorgvraag-2030.html" TargetMode="External"/><Relationship Id="rId65" Type="http://schemas.openxmlformats.org/officeDocument/2006/relationships/hyperlink" Target="https://www.kngf2.nl/kennisplatform/richtlijnen/copd-2020" TargetMode="External"/><Relationship Id="rId73" Type="http://schemas.openxmlformats.org/officeDocument/2006/relationships/header" Target="header3.xml"/><Relationship Id="rId78" Type="http://schemas.openxmlformats.org/officeDocument/2006/relationships/hyperlink" Target="mailto:1711172scheffer@zuyd.nl" TargetMode="External"/><Relationship Id="rId81" Type="http://schemas.openxmlformats.org/officeDocument/2006/relationships/hyperlink" Target="mailto:privacy@zuyd.nl" TargetMode="External"/><Relationship Id="rId86"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5ef781-4292-40df-9613-1c6fd7279902">
      <UserInfo>
        <DisplayName>Beekman, E (Emmylou)</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9E07548729134A8283FA0C2EBDAA99" ma:contentTypeVersion="6" ma:contentTypeDescription="Een nieuw document maken." ma:contentTypeScope="" ma:versionID="0618df55111aea50387b5c741ff6e485">
  <xsd:schema xmlns:xsd="http://www.w3.org/2001/XMLSchema" xmlns:xs="http://www.w3.org/2001/XMLSchema" xmlns:p="http://schemas.microsoft.com/office/2006/metadata/properties" xmlns:ns2="1a5fadf2-2b1e-4539-86c9-e4754ea4bc46" xmlns:ns3="015ef781-4292-40df-9613-1c6fd7279902" targetNamespace="http://schemas.microsoft.com/office/2006/metadata/properties" ma:root="true" ma:fieldsID="3607515721f321cc7ffed6c0ef25280c" ns2:_="" ns3:_="">
    <xsd:import namespace="1a5fadf2-2b1e-4539-86c9-e4754ea4bc46"/>
    <xsd:import namespace="015ef781-4292-40df-9613-1c6fd72799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fadf2-2b1e-4539-86c9-e4754ea4b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ef781-4292-40df-9613-1c6fd727990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A8A22-E55F-4EB0-90EA-6D91F61A1644}">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15ef781-4292-40df-9613-1c6fd7279902"/>
    <ds:schemaRef ds:uri="1a5fadf2-2b1e-4539-86c9-e4754ea4bc46"/>
    <ds:schemaRef ds:uri="http://www.w3.org/XML/1998/namespace"/>
  </ds:schemaRefs>
</ds:datastoreItem>
</file>

<file path=customXml/itemProps2.xml><?xml version="1.0" encoding="utf-8"?>
<ds:datastoreItem xmlns:ds="http://schemas.openxmlformats.org/officeDocument/2006/customXml" ds:itemID="{243379C7-5132-4F52-B61B-5A58E8151911}">
  <ds:schemaRefs>
    <ds:schemaRef ds:uri="http://schemas.microsoft.com/sharepoint/v3/contenttype/forms"/>
  </ds:schemaRefs>
</ds:datastoreItem>
</file>

<file path=customXml/itemProps3.xml><?xml version="1.0" encoding="utf-8"?>
<ds:datastoreItem xmlns:ds="http://schemas.openxmlformats.org/officeDocument/2006/customXml" ds:itemID="{EA9A04AF-102D-4E6A-90F6-0B3E384E4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fadf2-2b1e-4539-86c9-e4754ea4bc46"/>
    <ds:schemaRef ds:uri="015ef781-4292-40df-9613-1c6fd7279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85614-19B8-4F43-89DF-92E389EF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31203</Words>
  <Characters>171622</Characters>
  <Application>Microsoft Office Word</Application>
  <DocSecurity>4</DocSecurity>
  <Lines>1430</Lines>
  <Paragraphs>404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202421</CharactersWithSpaces>
  <SharedDoc>false</SharedDoc>
  <HLinks>
    <vt:vector size="582" baseType="variant">
      <vt:variant>
        <vt:i4>2424851</vt:i4>
      </vt:variant>
      <vt:variant>
        <vt:i4>399</vt:i4>
      </vt:variant>
      <vt:variant>
        <vt:i4>0</vt:i4>
      </vt:variant>
      <vt:variant>
        <vt:i4>5</vt:i4>
      </vt:variant>
      <vt:variant>
        <vt:lpwstr>mailto:functionarisgegevensbescherming@zuyd.nl</vt:lpwstr>
      </vt:variant>
      <vt:variant>
        <vt:lpwstr/>
      </vt:variant>
      <vt:variant>
        <vt:i4>2228242</vt:i4>
      </vt:variant>
      <vt:variant>
        <vt:i4>396</vt:i4>
      </vt:variant>
      <vt:variant>
        <vt:i4>0</vt:i4>
      </vt:variant>
      <vt:variant>
        <vt:i4>5</vt:i4>
      </vt:variant>
      <vt:variant>
        <vt:lpwstr>mailto:privacy@zuyd.nl</vt:lpwstr>
      </vt:variant>
      <vt:variant>
        <vt:lpwstr/>
      </vt:variant>
      <vt:variant>
        <vt:i4>524352</vt:i4>
      </vt:variant>
      <vt:variant>
        <vt:i4>393</vt:i4>
      </vt:variant>
      <vt:variant>
        <vt:i4>0</vt:i4>
      </vt:variant>
      <vt:variant>
        <vt:i4>5</vt:i4>
      </vt:variant>
      <vt:variant>
        <vt:lpwstr>http://www.autoriteitpersoonsgegevens.nl/</vt:lpwstr>
      </vt:variant>
      <vt:variant>
        <vt:lpwstr/>
      </vt:variant>
      <vt:variant>
        <vt:i4>3997770</vt:i4>
      </vt:variant>
      <vt:variant>
        <vt:i4>390</vt:i4>
      </vt:variant>
      <vt:variant>
        <vt:i4>0</vt:i4>
      </vt:variant>
      <vt:variant>
        <vt:i4>5</vt:i4>
      </vt:variant>
      <vt:variant>
        <vt:lpwstr>mailto:1738232loos@zuyd.nl</vt:lpwstr>
      </vt:variant>
      <vt:variant>
        <vt:lpwstr/>
      </vt:variant>
      <vt:variant>
        <vt:i4>3276892</vt:i4>
      </vt:variant>
      <vt:variant>
        <vt:i4>387</vt:i4>
      </vt:variant>
      <vt:variant>
        <vt:i4>0</vt:i4>
      </vt:variant>
      <vt:variant>
        <vt:i4>5</vt:i4>
      </vt:variant>
      <vt:variant>
        <vt:lpwstr>mailto:1711172scheffer@zuyd.nl</vt:lpwstr>
      </vt:variant>
      <vt:variant>
        <vt:lpwstr/>
      </vt:variant>
      <vt:variant>
        <vt:i4>5963821</vt:i4>
      </vt:variant>
      <vt:variant>
        <vt:i4>384</vt:i4>
      </vt:variant>
      <vt:variant>
        <vt:i4>0</vt:i4>
      </vt:variant>
      <vt:variant>
        <vt:i4>5</vt:i4>
      </vt:variant>
      <vt:variant>
        <vt:lpwstr>mailto:1808338bosch@zuyd.nl</vt:lpwstr>
      </vt:variant>
      <vt:variant>
        <vt:lpwstr/>
      </vt:variant>
      <vt:variant>
        <vt:i4>3539023</vt:i4>
      </vt:variant>
      <vt:variant>
        <vt:i4>381</vt:i4>
      </vt:variant>
      <vt:variant>
        <vt:i4>0</vt:i4>
      </vt:variant>
      <vt:variant>
        <vt:i4>5</vt:i4>
      </vt:variant>
      <vt:variant>
        <vt:lpwstr>mailto:emmylou.beekman@zuyd.nl</vt:lpwstr>
      </vt:variant>
      <vt:variant>
        <vt:lpwstr/>
      </vt:variant>
      <vt:variant>
        <vt:i4>2228242</vt:i4>
      </vt:variant>
      <vt:variant>
        <vt:i4>378</vt:i4>
      </vt:variant>
      <vt:variant>
        <vt:i4>0</vt:i4>
      </vt:variant>
      <vt:variant>
        <vt:i4>5</vt:i4>
      </vt:variant>
      <vt:variant>
        <vt:lpwstr>mailto:privacy@zuyd.nl</vt:lpwstr>
      </vt:variant>
      <vt:variant>
        <vt:lpwstr/>
      </vt:variant>
      <vt:variant>
        <vt:i4>7798883</vt:i4>
      </vt:variant>
      <vt:variant>
        <vt:i4>375</vt:i4>
      </vt:variant>
      <vt:variant>
        <vt:i4>0</vt:i4>
      </vt:variant>
      <vt:variant>
        <vt:i4>5</vt:i4>
      </vt:variant>
      <vt:variant>
        <vt:lpwstr>https://www.autoriteitpersoonsgegevens.nl/</vt:lpwstr>
      </vt:variant>
      <vt:variant>
        <vt:lpwstr/>
      </vt:variant>
      <vt:variant>
        <vt:i4>3997770</vt:i4>
      </vt:variant>
      <vt:variant>
        <vt:i4>372</vt:i4>
      </vt:variant>
      <vt:variant>
        <vt:i4>0</vt:i4>
      </vt:variant>
      <vt:variant>
        <vt:i4>5</vt:i4>
      </vt:variant>
      <vt:variant>
        <vt:lpwstr>mailto:1738232loos@zuyd.nl</vt:lpwstr>
      </vt:variant>
      <vt:variant>
        <vt:lpwstr/>
      </vt:variant>
      <vt:variant>
        <vt:i4>3276892</vt:i4>
      </vt:variant>
      <vt:variant>
        <vt:i4>369</vt:i4>
      </vt:variant>
      <vt:variant>
        <vt:i4>0</vt:i4>
      </vt:variant>
      <vt:variant>
        <vt:i4>5</vt:i4>
      </vt:variant>
      <vt:variant>
        <vt:lpwstr>mailto:1711172scheffer@zuyd.nl</vt:lpwstr>
      </vt:variant>
      <vt:variant>
        <vt:lpwstr/>
      </vt:variant>
      <vt:variant>
        <vt:i4>5963821</vt:i4>
      </vt:variant>
      <vt:variant>
        <vt:i4>366</vt:i4>
      </vt:variant>
      <vt:variant>
        <vt:i4>0</vt:i4>
      </vt:variant>
      <vt:variant>
        <vt:i4>5</vt:i4>
      </vt:variant>
      <vt:variant>
        <vt:lpwstr>mailto:1808338bosch@zuyd.nl</vt:lpwstr>
      </vt:variant>
      <vt:variant>
        <vt:lpwstr/>
      </vt:variant>
      <vt:variant>
        <vt:i4>6291577</vt:i4>
      </vt:variant>
      <vt:variant>
        <vt:i4>363</vt:i4>
      </vt:variant>
      <vt:variant>
        <vt:i4>0</vt:i4>
      </vt:variant>
      <vt:variant>
        <vt:i4>5</vt:i4>
      </vt:variant>
      <vt:variant>
        <vt:lpwstr>https://www.who.int/news-room/fact-sheets/detail/the-top-10-causes-of-death</vt:lpwstr>
      </vt:variant>
      <vt:variant>
        <vt:lpwstr/>
      </vt:variant>
      <vt:variant>
        <vt:i4>131167</vt:i4>
      </vt:variant>
      <vt:variant>
        <vt:i4>360</vt:i4>
      </vt:variant>
      <vt:variant>
        <vt:i4>0</vt:i4>
      </vt:variant>
      <vt:variant>
        <vt:i4>5</vt:i4>
      </vt:variant>
      <vt:variant>
        <vt:lpwstr>https://www.kngf2.nl/kennisplatform/richtlijnen/copd-2020</vt:lpwstr>
      </vt:variant>
      <vt:variant>
        <vt:lpwstr/>
      </vt:variant>
      <vt:variant>
        <vt:i4>7733295</vt:i4>
      </vt:variant>
      <vt:variant>
        <vt:i4>357</vt:i4>
      </vt:variant>
      <vt:variant>
        <vt:i4>0</vt:i4>
      </vt:variant>
      <vt:variant>
        <vt:i4>5</vt:i4>
      </vt:variant>
      <vt:variant>
        <vt:lpwstr>https://doi.org/10.1164/rccm.201204-0596PP</vt:lpwstr>
      </vt:variant>
      <vt:variant>
        <vt:lpwstr/>
      </vt:variant>
      <vt:variant>
        <vt:i4>983050</vt:i4>
      </vt:variant>
      <vt:variant>
        <vt:i4>354</vt:i4>
      </vt:variant>
      <vt:variant>
        <vt:i4>0</vt:i4>
      </vt:variant>
      <vt:variant>
        <vt:i4>5</vt:i4>
      </vt:variant>
      <vt:variant>
        <vt:lpwstr>https://doi.org/10.1016/s0140-6736(06)68198-1</vt:lpwstr>
      </vt:variant>
      <vt:variant>
        <vt:lpwstr/>
      </vt:variant>
      <vt:variant>
        <vt:i4>5242902</vt:i4>
      </vt:variant>
      <vt:variant>
        <vt:i4>351</vt:i4>
      </vt:variant>
      <vt:variant>
        <vt:i4>0</vt:i4>
      </vt:variant>
      <vt:variant>
        <vt:i4>5</vt:i4>
      </vt:variant>
      <vt:variant>
        <vt:lpwstr>https://doi.org/10.5553/KWALON/138515352014019003006</vt:lpwstr>
      </vt:variant>
      <vt:variant>
        <vt:lpwstr/>
      </vt:variant>
      <vt:variant>
        <vt:i4>1704000</vt:i4>
      </vt:variant>
      <vt:variant>
        <vt:i4>348</vt:i4>
      </vt:variant>
      <vt:variant>
        <vt:i4>0</vt:i4>
      </vt:variant>
      <vt:variant>
        <vt:i4>5</vt:i4>
      </vt:variant>
      <vt:variant>
        <vt:lpwstr>https://doi.org/10.5117/2010.015.001.008</vt:lpwstr>
      </vt:variant>
      <vt:variant>
        <vt:lpwstr/>
      </vt:variant>
      <vt:variant>
        <vt:i4>655360</vt:i4>
      </vt:variant>
      <vt:variant>
        <vt:i4>345</vt:i4>
      </vt:variant>
      <vt:variant>
        <vt:i4>0</vt:i4>
      </vt:variant>
      <vt:variant>
        <vt:i4>5</vt:i4>
      </vt:variant>
      <vt:variant>
        <vt:lpwstr>https://adoc.pub/queue/quick-scan-zorgvraag-2030.html</vt:lpwstr>
      </vt:variant>
      <vt:variant>
        <vt:lpwstr/>
      </vt:variant>
      <vt:variant>
        <vt:i4>79</vt:i4>
      </vt:variant>
      <vt:variant>
        <vt:i4>342</vt:i4>
      </vt:variant>
      <vt:variant>
        <vt:i4>0</vt:i4>
      </vt:variant>
      <vt:variant>
        <vt:i4>5</vt:i4>
      </vt:variant>
      <vt:variant>
        <vt:lpwstr>https://meetinstrumentenzorg.nl/wp-content/uploads/instrumenten/PSG-meetinstr.pdf</vt:lpwstr>
      </vt:variant>
      <vt:variant>
        <vt:lpwstr/>
      </vt:variant>
      <vt:variant>
        <vt:i4>5636108</vt:i4>
      </vt:variant>
      <vt:variant>
        <vt:i4>339</vt:i4>
      </vt:variant>
      <vt:variant>
        <vt:i4>0</vt:i4>
      </vt:variant>
      <vt:variant>
        <vt:i4>5</vt:i4>
      </vt:variant>
      <vt:variant>
        <vt:lpwstr>https://doi.org/doi.org/10.1016/j.cpr.2016.03.006</vt:lpwstr>
      </vt:variant>
      <vt:variant>
        <vt:lpwstr/>
      </vt:variant>
      <vt:variant>
        <vt:i4>2752574</vt:i4>
      </vt:variant>
      <vt:variant>
        <vt:i4>336</vt:i4>
      </vt:variant>
      <vt:variant>
        <vt:i4>0</vt:i4>
      </vt:variant>
      <vt:variant>
        <vt:i4>5</vt:i4>
      </vt:variant>
      <vt:variant>
        <vt:lpwstr>https://www.ebpnet.be/KNGF Documenten/Osteoporose praktijkrichtlijn.pdf</vt:lpwstr>
      </vt:variant>
      <vt:variant>
        <vt:lpwstr/>
      </vt:variant>
      <vt:variant>
        <vt:i4>6750307</vt:i4>
      </vt:variant>
      <vt:variant>
        <vt:i4>333</vt:i4>
      </vt:variant>
      <vt:variant>
        <vt:i4>0</vt:i4>
      </vt:variant>
      <vt:variant>
        <vt:i4>5</vt:i4>
      </vt:variant>
      <vt:variant>
        <vt:lpwstr>https://doi.org/10.2147/copd.s49621</vt:lpwstr>
      </vt:variant>
      <vt:variant>
        <vt:lpwstr/>
      </vt:variant>
      <vt:variant>
        <vt:i4>5177429</vt:i4>
      </vt:variant>
      <vt:variant>
        <vt:i4>330</vt:i4>
      </vt:variant>
      <vt:variant>
        <vt:i4>0</vt:i4>
      </vt:variant>
      <vt:variant>
        <vt:i4>5</vt:i4>
      </vt:variant>
      <vt:variant>
        <vt:lpwstr>https://www.siilo.com/nl/</vt:lpwstr>
      </vt:variant>
      <vt:variant>
        <vt:lpwstr/>
      </vt:variant>
      <vt:variant>
        <vt:i4>3407986</vt:i4>
      </vt:variant>
      <vt:variant>
        <vt:i4>327</vt:i4>
      </vt:variant>
      <vt:variant>
        <vt:i4>0</vt:i4>
      </vt:variant>
      <vt:variant>
        <vt:i4>5</vt:i4>
      </vt:variant>
      <vt:variant>
        <vt:lpwstr>https://doi.org/10.1111/resp.12456</vt:lpwstr>
      </vt:variant>
      <vt:variant>
        <vt:lpwstr/>
      </vt:variant>
      <vt:variant>
        <vt:i4>4849682</vt:i4>
      </vt:variant>
      <vt:variant>
        <vt:i4>324</vt:i4>
      </vt:variant>
      <vt:variant>
        <vt:i4>0</vt:i4>
      </vt:variant>
      <vt:variant>
        <vt:i4>5</vt:i4>
      </vt:variant>
      <vt:variant>
        <vt:lpwstr>https://doi.org/https:/doi.org/10.1176/appi.psy.41.6.465</vt:lpwstr>
      </vt:variant>
      <vt:variant>
        <vt:lpwstr/>
      </vt:variant>
      <vt:variant>
        <vt:i4>5701714</vt:i4>
      </vt:variant>
      <vt:variant>
        <vt:i4>321</vt:i4>
      </vt:variant>
      <vt:variant>
        <vt:i4>0</vt:i4>
      </vt:variant>
      <vt:variant>
        <vt:i4>5</vt:i4>
      </vt:variant>
      <vt:variant>
        <vt:lpwstr>https://doi.org/10.1097/ALN.0000000000002728</vt:lpwstr>
      </vt:variant>
      <vt:variant>
        <vt:lpwstr/>
      </vt:variant>
      <vt:variant>
        <vt:i4>6488176</vt:i4>
      </vt:variant>
      <vt:variant>
        <vt:i4>318</vt:i4>
      </vt:variant>
      <vt:variant>
        <vt:i4>0</vt:i4>
      </vt:variant>
      <vt:variant>
        <vt:i4>5</vt:i4>
      </vt:variant>
      <vt:variant>
        <vt:lpwstr>https://www.volksgezondheidenzorg.info/onderwerp/copd/cijfers-context/huidige-situatie</vt:lpwstr>
      </vt:variant>
      <vt:variant>
        <vt:lpwstr>:~:text=Naar%20schatting%20bijna%20585.000%20pati%C3%ABnten,%2C6%20per%201.000%20vrouwen)</vt:lpwstr>
      </vt:variant>
      <vt:variant>
        <vt:i4>983143</vt:i4>
      </vt:variant>
      <vt:variant>
        <vt:i4>315</vt:i4>
      </vt:variant>
      <vt:variant>
        <vt:i4>0</vt:i4>
      </vt:variant>
      <vt:variant>
        <vt:i4>5</vt:i4>
      </vt:variant>
      <vt:variant>
        <vt:lpwstr>http://cs.ru.nl/~tomh/onderwijs/om2 (2005)/om2_files/syllabus/kwalitatief.pdf</vt:lpwstr>
      </vt:variant>
      <vt:variant>
        <vt:lpwstr/>
      </vt:variant>
      <vt:variant>
        <vt:i4>655375</vt:i4>
      </vt:variant>
      <vt:variant>
        <vt:i4>312</vt:i4>
      </vt:variant>
      <vt:variant>
        <vt:i4>0</vt:i4>
      </vt:variant>
      <vt:variant>
        <vt:i4>5</vt:i4>
      </vt:variant>
      <vt:variant>
        <vt:lpwstr>https://doi.org/10.3389/fpsyg.2020.00337</vt:lpwstr>
      </vt:variant>
      <vt:variant>
        <vt:lpwstr/>
      </vt:variant>
      <vt:variant>
        <vt:i4>3276915</vt:i4>
      </vt:variant>
      <vt:variant>
        <vt:i4>309</vt:i4>
      </vt:variant>
      <vt:variant>
        <vt:i4>0</vt:i4>
      </vt:variant>
      <vt:variant>
        <vt:i4>5</vt:i4>
      </vt:variant>
      <vt:variant>
        <vt:lpwstr>https://doi.org/10.1111/resp.12642</vt:lpwstr>
      </vt:variant>
      <vt:variant>
        <vt:lpwstr/>
      </vt:variant>
      <vt:variant>
        <vt:i4>4849694</vt:i4>
      </vt:variant>
      <vt:variant>
        <vt:i4>306</vt:i4>
      </vt:variant>
      <vt:variant>
        <vt:i4>0</vt:i4>
      </vt:variant>
      <vt:variant>
        <vt:i4>5</vt:i4>
      </vt:variant>
      <vt:variant>
        <vt:lpwstr>https://www.nictiz.nl/wp-content/uploads/2013/06/NHG-KNGF-Richtlijn-Gestructureerde-informatie-uitwisseling-tussen-huisarts-en-fysiotherapie.pdf</vt:lpwstr>
      </vt:variant>
      <vt:variant>
        <vt:lpwstr/>
      </vt:variant>
      <vt:variant>
        <vt:i4>5570685</vt:i4>
      </vt:variant>
      <vt:variant>
        <vt:i4>303</vt:i4>
      </vt:variant>
      <vt:variant>
        <vt:i4>0</vt:i4>
      </vt:variant>
      <vt:variant>
        <vt:i4>5</vt:i4>
      </vt:variant>
      <vt:variant>
        <vt:lpwstr>https://www.ncbi.nlm.nih.gov/books/NBK355755/pdf/Bookshelf_NBK355755.pdf</vt:lpwstr>
      </vt:variant>
      <vt:variant>
        <vt:lpwstr/>
      </vt:variant>
      <vt:variant>
        <vt:i4>4849753</vt:i4>
      </vt:variant>
      <vt:variant>
        <vt:i4>300</vt:i4>
      </vt:variant>
      <vt:variant>
        <vt:i4>0</vt:i4>
      </vt:variant>
      <vt:variant>
        <vt:i4>5</vt:i4>
      </vt:variant>
      <vt:variant>
        <vt:lpwstr>https://doi.org/doi.org/10.1097/ncm.0000000000000425</vt:lpwstr>
      </vt:variant>
      <vt:variant>
        <vt:lpwstr/>
      </vt:variant>
      <vt:variant>
        <vt:i4>1900637</vt:i4>
      </vt:variant>
      <vt:variant>
        <vt:i4>297</vt:i4>
      </vt:variant>
      <vt:variant>
        <vt:i4>0</vt:i4>
      </vt:variant>
      <vt:variant>
        <vt:i4>5</vt:i4>
      </vt:variant>
      <vt:variant>
        <vt:lpwstr>https://doi.org/10.1177/1753465817750524</vt:lpwstr>
      </vt:variant>
      <vt:variant>
        <vt:lpwstr/>
      </vt:variant>
      <vt:variant>
        <vt:i4>983062</vt:i4>
      </vt:variant>
      <vt:variant>
        <vt:i4>294</vt:i4>
      </vt:variant>
      <vt:variant>
        <vt:i4>0</vt:i4>
      </vt:variant>
      <vt:variant>
        <vt:i4>5</vt:i4>
      </vt:variant>
      <vt:variant>
        <vt:lpwstr>https://www.bigregister.nl/over-het-</vt:lpwstr>
      </vt:variant>
      <vt:variant>
        <vt:lpwstr/>
      </vt:variant>
      <vt:variant>
        <vt:i4>2228325</vt:i4>
      </vt:variant>
      <vt:variant>
        <vt:i4>291</vt:i4>
      </vt:variant>
      <vt:variant>
        <vt:i4>0</vt:i4>
      </vt:variant>
      <vt:variant>
        <vt:i4>5</vt:i4>
      </vt:variant>
      <vt:variant>
        <vt:lpwstr>https://doi.org/10.1183/13993003.01744-2015</vt:lpwstr>
      </vt:variant>
      <vt:variant>
        <vt:lpwstr/>
      </vt:variant>
      <vt:variant>
        <vt:i4>5963847</vt:i4>
      </vt:variant>
      <vt:variant>
        <vt:i4>288</vt:i4>
      </vt:variant>
      <vt:variant>
        <vt:i4>0</vt:i4>
      </vt:variant>
      <vt:variant>
        <vt:i4>5</vt:i4>
      </vt:variant>
      <vt:variant>
        <vt:lpwstr>https://doi.org/10.1513/pats.200809-101TH</vt:lpwstr>
      </vt:variant>
      <vt:variant>
        <vt:lpwstr/>
      </vt:variant>
      <vt:variant>
        <vt:i4>2687029</vt:i4>
      </vt:variant>
      <vt:variant>
        <vt:i4>285</vt:i4>
      </vt:variant>
      <vt:variant>
        <vt:i4>0</vt:i4>
      </vt:variant>
      <vt:variant>
        <vt:i4>5</vt:i4>
      </vt:variant>
      <vt:variant>
        <vt:lpwstr>https://www.longcijfers.nl/longziekte/copd/de-cijfers/</vt:lpwstr>
      </vt:variant>
      <vt:variant>
        <vt:lpwstr/>
      </vt:variant>
      <vt:variant>
        <vt:i4>262208</vt:i4>
      </vt:variant>
      <vt:variant>
        <vt:i4>282</vt:i4>
      </vt:variant>
      <vt:variant>
        <vt:i4>0</vt:i4>
      </vt:variant>
      <vt:variant>
        <vt:i4>5</vt:i4>
      </vt:variant>
      <vt:variant>
        <vt:lpwstr>https://doi.org/10.1080/13814788.2017.1375090</vt:lpwstr>
      </vt:variant>
      <vt:variant>
        <vt:lpwstr/>
      </vt:variant>
      <vt:variant>
        <vt:i4>3538989</vt:i4>
      </vt:variant>
      <vt:variant>
        <vt:i4>279</vt:i4>
      </vt:variant>
      <vt:variant>
        <vt:i4>0</vt:i4>
      </vt:variant>
      <vt:variant>
        <vt:i4>5</vt:i4>
      </vt:variant>
      <vt:variant>
        <vt:lpwstr>https://www.kngf.nl/binaries/content/assets/kngf/onbeveiligd/positie-en-functioneren/vergoedingen/discrepantie-richtlijn-aanspraak-copd</vt:lpwstr>
      </vt:variant>
      <vt:variant>
        <vt:lpwstr/>
      </vt:variant>
      <vt:variant>
        <vt:i4>589916</vt:i4>
      </vt:variant>
      <vt:variant>
        <vt:i4>276</vt:i4>
      </vt:variant>
      <vt:variant>
        <vt:i4>0</vt:i4>
      </vt:variant>
      <vt:variant>
        <vt:i4>5</vt:i4>
      </vt:variant>
      <vt:variant>
        <vt:lpwstr>https://www.kahootz.com/advantages-and-disadvantages-of-online-collaboration/</vt:lpwstr>
      </vt:variant>
      <vt:variant>
        <vt:lpwstr/>
      </vt:variant>
      <vt:variant>
        <vt:i4>1900609</vt:i4>
      </vt:variant>
      <vt:variant>
        <vt:i4>273</vt:i4>
      </vt:variant>
      <vt:variant>
        <vt:i4>0</vt:i4>
      </vt:variant>
      <vt:variant>
        <vt:i4>5</vt:i4>
      </vt:variant>
      <vt:variant>
        <vt:lpwstr>https://doi.org/10.1183/09031936.00102509</vt:lpwstr>
      </vt:variant>
      <vt:variant>
        <vt:lpwstr/>
      </vt:variant>
      <vt:variant>
        <vt:i4>7209063</vt:i4>
      </vt:variant>
      <vt:variant>
        <vt:i4>270</vt:i4>
      </vt:variant>
      <vt:variant>
        <vt:i4>0</vt:i4>
      </vt:variant>
      <vt:variant>
        <vt:i4>5</vt:i4>
      </vt:variant>
      <vt:variant>
        <vt:lpwstr>https://doi.org/doi.org/10.1177%2F1049732305276687</vt:lpwstr>
      </vt:variant>
      <vt:variant>
        <vt:lpwstr/>
      </vt:variant>
      <vt:variant>
        <vt:i4>7274592</vt:i4>
      </vt:variant>
      <vt:variant>
        <vt:i4>267</vt:i4>
      </vt:variant>
      <vt:variant>
        <vt:i4>0</vt:i4>
      </vt:variant>
      <vt:variant>
        <vt:i4>5</vt:i4>
      </vt:variant>
      <vt:variant>
        <vt:lpwstr>https://doi.org/10.2147/copd.s54473</vt:lpwstr>
      </vt:variant>
      <vt:variant>
        <vt:lpwstr/>
      </vt:variant>
      <vt:variant>
        <vt:i4>6357068</vt:i4>
      </vt:variant>
      <vt:variant>
        <vt:i4>264</vt:i4>
      </vt:variant>
      <vt:variant>
        <vt:i4>0</vt:i4>
      </vt:variant>
      <vt:variant>
        <vt:i4>5</vt:i4>
      </vt:variant>
      <vt:variant>
        <vt:lpwstr>https://goldcopd.org/wp-content/uploads/2020/11/GOLD-REPORT-2021-v1.1-25Nov20_WMV.pdf</vt:lpwstr>
      </vt:variant>
      <vt:variant>
        <vt:lpwstr/>
      </vt:variant>
      <vt:variant>
        <vt:i4>524372</vt:i4>
      </vt:variant>
      <vt:variant>
        <vt:i4>261</vt:i4>
      </vt:variant>
      <vt:variant>
        <vt:i4>0</vt:i4>
      </vt:variant>
      <vt:variant>
        <vt:i4>5</vt:i4>
      </vt:variant>
      <vt:variant>
        <vt:lpwstr>https://doi.org/10.46743/2160-3715/2015.2281</vt:lpwstr>
      </vt:variant>
      <vt:variant>
        <vt:lpwstr/>
      </vt:variant>
      <vt:variant>
        <vt:i4>1048641</vt:i4>
      </vt:variant>
      <vt:variant>
        <vt:i4>258</vt:i4>
      </vt:variant>
      <vt:variant>
        <vt:i4>0</vt:i4>
      </vt:variant>
      <vt:variant>
        <vt:i4>5</vt:i4>
      </vt:variant>
      <vt:variant>
        <vt:lpwstr>https://doi.org/10.1183/09059180.00007613</vt:lpwstr>
      </vt:variant>
      <vt:variant>
        <vt:lpwstr/>
      </vt:variant>
      <vt:variant>
        <vt:i4>7602185</vt:i4>
      </vt:variant>
      <vt:variant>
        <vt:i4>255</vt:i4>
      </vt:variant>
      <vt:variant>
        <vt:i4>0</vt:i4>
      </vt:variant>
      <vt:variant>
        <vt:i4>5</vt:i4>
      </vt:variant>
      <vt:variant>
        <vt:lpwstr>https://www.who.int/gard/publications/The_Global_Impact_of_Respiratory_Disease.pdf</vt:lpwstr>
      </vt:variant>
      <vt:variant>
        <vt:lpwstr/>
      </vt:variant>
      <vt:variant>
        <vt:i4>5308486</vt:i4>
      </vt:variant>
      <vt:variant>
        <vt:i4>252</vt:i4>
      </vt:variant>
      <vt:variant>
        <vt:i4>0</vt:i4>
      </vt:variant>
      <vt:variant>
        <vt:i4>5</vt:i4>
      </vt:variant>
      <vt:variant>
        <vt:lpwstr>https://chronischzorgnet.nl/nl/zorgzoeker</vt:lpwstr>
      </vt:variant>
      <vt:variant>
        <vt:lpwstr/>
      </vt:variant>
      <vt:variant>
        <vt:i4>6291489</vt:i4>
      </vt:variant>
      <vt:variant>
        <vt:i4>249</vt:i4>
      </vt:variant>
      <vt:variant>
        <vt:i4>0</vt:i4>
      </vt:variant>
      <vt:variant>
        <vt:i4>5</vt:i4>
      </vt:variant>
      <vt:variant>
        <vt:lpwstr>http://www.chronischzorgnet.nl/</vt:lpwstr>
      </vt:variant>
      <vt:variant>
        <vt:lpwstr/>
      </vt:variant>
      <vt:variant>
        <vt:i4>2031681</vt:i4>
      </vt:variant>
      <vt:variant>
        <vt:i4>246</vt:i4>
      </vt:variant>
      <vt:variant>
        <vt:i4>0</vt:i4>
      </vt:variant>
      <vt:variant>
        <vt:i4>5</vt:i4>
      </vt:variant>
      <vt:variant>
        <vt:lpwstr>https://doi.org/10.1183/09059180.00008612</vt:lpwstr>
      </vt:variant>
      <vt:variant>
        <vt:lpwstr/>
      </vt:variant>
      <vt:variant>
        <vt:i4>4325471</vt:i4>
      </vt:variant>
      <vt:variant>
        <vt:i4>243</vt:i4>
      </vt:variant>
      <vt:variant>
        <vt:i4>0</vt:i4>
      </vt:variant>
      <vt:variant>
        <vt:i4>5</vt:i4>
      </vt:variant>
      <vt:variant>
        <vt:lpwstr>https://doi.org/10.3810/pgm.2012.07.2582</vt:lpwstr>
      </vt:variant>
      <vt:variant>
        <vt:lpwstr/>
      </vt:variant>
      <vt:variant>
        <vt:i4>720986</vt:i4>
      </vt:variant>
      <vt:variant>
        <vt:i4>240</vt:i4>
      </vt:variant>
      <vt:variant>
        <vt:i4>0</vt:i4>
      </vt:variant>
      <vt:variant>
        <vt:i4>5</vt:i4>
      </vt:variant>
      <vt:variant>
        <vt:lpwstr>https://doi.org/https:/doi.org/10.1136/bmj.284.6329.1607</vt:lpwstr>
      </vt:variant>
      <vt:variant>
        <vt:lpwstr/>
      </vt:variant>
      <vt:variant>
        <vt:i4>2752546</vt:i4>
      </vt:variant>
      <vt:variant>
        <vt:i4>237</vt:i4>
      </vt:variant>
      <vt:variant>
        <vt:i4>0</vt:i4>
      </vt:variant>
      <vt:variant>
        <vt:i4>5</vt:i4>
      </vt:variant>
      <vt:variant>
        <vt:lpwstr>https://doi.org/10.1016/j.rmed.2012.10.002</vt:lpwstr>
      </vt:variant>
      <vt:variant>
        <vt:lpwstr/>
      </vt:variant>
      <vt:variant>
        <vt:i4>917571</vt:i4>
      </vt:variant>
      <vt:variant>
        <vt:i4>234</vt:i4>
      </vt:variant>
      <vt:variant>
        <vt:i4>0</vt:i4>
      </vt:variant>
      <vt:variant>
        <vt:i4>5</vt:i4>
      </vt:variant>
      <vt:variant>
        <vt:lpwstr>https://richtlijnen.nhg.org/standaarden/copd</vt:lpwstr>
      </vt:variant>
      <vt:variant>
        <vt:lpwstr/>
      </vt:variant>
      <vt:variant>
        <vt:i4>589853</vt:i4>
      </vt:variant>
      <vt:variant>
        <vt:i4>231</vt:i4>
      </vt:variant>
      <vt:variant>
        <vt:i4>0</vt:i4>
      </vt:variant>
      <vt:variant>
        <vt:i4>5</vt:i4>
      </vt:variant>
      <vt:variant>
        <vt:lpwstr>https://doi.org/10.4172/2155-6121.S2-004</vt:lpwstr>
      </vt:variant>
      <vt:variant>
        <vt:lpwstr/>
      </vt:variant>
      <vt:variant>
        <vt:i4>327766</vt:i4>
      </vt:variant>
      <vt:variant>
        <vt:i4>228</vt:i4>
      </vt:variant>
      <vt:variant>
        <vt:i4>0</vt:i4>
      </vt:variant>
      <vt:variant>
        <vt:i4>5</vt:i4>
      </vt:variant>
      <vt:variant>
        <vt:lpwstr>https://doi.org/10.26442/00403660.2020.01.000489</vt:lpwstr>
      </vt:variant>
      <vt:variant>
        <vt:lpwstr/>
      </vt:variant>
      <vt:variant>
        <vt:i4>65561</vt:i4>
      </vt:variant>
      <vt:variant>
        <vt:i4>225</vt:i4>
      </vt:variant>
      <vt:variant>
        <vt:i4>0</vt:i4>
      </vt:variant>
      <vt:variant>
        <vt:i4>5</vt:i4>
      </vt:variant>
      <vt:variant>
        <vt:lpwstr>https://doi.org/10.1007/s00540-003-0192-6</vt:lpwstr>
      </vt:variant>
      <vt:variant>
        <vt:lpwstr/>
      </vt:variant>
      <vt:variant>
        <vt:i4>3145782</vt:i4>
      </vt:variant>
      <vt:variant>
        <vt:i4>222</vt:i4>
      </vt:variant>
      <vt:variant>
        <vt:i4>0</vt:i4>
      </vt:variant>
      <vt:variant>
        <vt:i4>5</vt:i4>
      </vt:variant>
      <vt:variant>
        <vt:lpwstr>https://doi.org/10.15256/joc.2013.3.22</vt:lpwstr>
      </vt:variant>
      <vt:variant>
        <vt:lpwstr/>
      </vt:variant>
      <vt:variant>
        <vt:i4>6291489</vt:i4>
      </vt:variant>
      <vt:variant>
        <vt:i4>219</vt:i4>
      </vt:variant>
      <vt:variant>
        <vt:i4>0</vt:i4>
      </vt:variant>
      <vt:variant>
        <vt:i4>5</vt:i4>
      </vt:variant>
      <vt:variant>
        <vt:lpwstr>https://www.bigregister.nl/</vt:lpwstr>
      </vt:variant>
      <vt:variant>
        <vt:lpwstr/>
      </vt:variant>
      <vt:variant>
        <vt:i4>1441845</vt:i4>
      </vt:variant>
      <vt:variant>
        <vt:i4>212</vt:i4>
      </vt:variant>
      <vt:variant>
        <vt:i4>0</vt:i4>
      </vt:variant>
      <vt:variant>
        <vt:i4>5</vt:i4>
      </vt:variant>
      <vt:variant>
        <vt:lpwstr/>
      </vt:variant>
      <vt:variant>
        <vt:lpwstr>_Toc91099950</vt:lpwstr>
      </vt:variant>
      <vt:variant>
        <vt:i4>2031668</vt:i4>
      </vt:variant>
      <vt:variant>
        <vt:i4>206</vt:i4>
      </vt:variant>
      <vt:variant>
        <vt:i4>0</vt:i4>
      </vt:variant>
      <vt:variant>
        <vt:i4>5</vt:i4>
      </vt:variant>
      <vt:variant>
        <vt:lpwstr/>
      </vt:variant>
      <vt:variant>
        <vt:lpwstr>_Toc91099949</vt:lpwstr>
      </vt:variant>
      <vt:variant>
        <vt:i4>1966132</vt:i4>
      </vt:variant>
      <vt:variant>
        <vt:i4>200</vt:i4>
      </vt:variant>
      <vt:variant>
        <vt:i4>0</vt:i4>
      </vt:variant>
      <vt:variant>
        <vt:i4>5</vt:i4>
      </vt:variant>
      <vt:variant>
        <vt:lpwstr/>
      </vt:variant>
      <vt:variant>
        <vt:lpwstr>_Toc91099948</vt:lpwstr>
      </vt:variant>
      <vt:variant>
        <vt:i4>1114164</vt:i4>
      </vt:variant>
      <vt:variant>
        <vt:i4>194</vt:i4>
      </vt:variant>
      <vt:variant>
        <vt:i4>0</vt:i4>
      </vt:variant>
      <vt:variant>
        <vt:i4>5</vt:i4>
      </vt:variant>
      <vt:variant>
        <vt:lpwstr/>
      </vt:variant>
      <vt:variant>
        <vt:lpwstr>_Toc91099947</vt:lpwstr>
      </vt:variant>
      <vt:variant>
        <vt:i4>1048628</vt:i4>
      </vt:variant>
      <vt:variant>
        <vt:i4>188</vt:i4>
      </vt:variant>
      <vt:variant>
        <vt:i4>0</vt:i4>
      </vt:variant>
      <vt:variant>
        <vt:i4>5</vt:i4>
      </vt:variant>
      <vt:variant>
        <vt:lpwstr/>
      </vt:variant>
      <vt:variant>
        <vt:lpwstr>_Toc91099946</vt:lpwstr>
      </vt:variant>
      <vt:variant>
        <vt:i4>1245236</vt:i4>
      </vt:variant>
      <vt:variant>
        <vt:i4>182</vt:i4>
      </vt:variant>
      <vt:variant>
        <vt:i4>0</vt:i4>
      </vt:variant>
      <vt:variant>
        <vt:i4>5</vt:i4>
      </vt:variant>
      <vt:variant>
        <vt:lpwstr/>
      </vt:variant>
      <vt:variant>
        <vt:lpwstr>_Toc91099945</vt:lpwstr>
      </vt:variant>
      <vt:variant>
        <vt:i4>1179700</vt:i4>
      </vt:variant>
      <vt:variant>
        <vt:i4>176</vt:i4>
      </vt:variant>
      <vt:variant>
        <vt:i4>0</vt:i4>
      </vt:variant>
      <vt:variant>
        <vt:i4>5</vt:i4>
      </vt:variant>
      <vt:variant>
        <vt:lpwstr/>
      </vt:variant>
      <vt:variant>
        <vt:lpwstr>_Toc91099944</vt:lpwstr>
      </vt:variant>
      <vt:variant>
        <vt:i4>1376308</vt:i4>
      </vt:variant>
      <vt:variant>
        <vt:i4>170</vt:i4>
      </vt:variant>
      <vt:variant>
        <vt:i4>0</vt:i4>
      </vt:variant>
      <vt:variant>
        <vt:i4>5</vt:i4>
      </vt:variant>
      <vt:variant>
        <vt:lpwstr/>
      </vt:variant>
      <vt:variant>
        <vt:lpwstr>_Toc91099943</vt:lpwstr>
      </vt:variant>
      <vt:variant>
        <vt:i4>1310772</vt:i4>
      </vt:variant>
      <vt:variant>
        <vt:i4>164</vt:i4>
      </vt:variant>
      <vt:variant>
        <vt:i4>0</vt:i4>
      </vt:variant>
      <vt:variant>
        <vt:i4>5</vt:i4>
      </vt:variant>
      <vt:variant>
        <vt:lpwstr/>
      </vt:variant>
      <vt:variant>
        <vt:lpwstr>_Toc91099942</vt:lpwstr>
      </vt:variant>
      <vt:variant>
        <vt:i4>1507380</vt:i4>
      </vt:variant>
      <vt:variant>
        <vt:i4>158</vt:i4>
      </vt:variant>
      <vt:variant>
        <vt:i4>0</vt:i4>
      </vt:variant>
      <vt:variant>
        <vt:i4>5</vt:i4>
      </vt:variant>
      <vt:variant>
        <vt:lpwstr/>
      </vt:variant>
      <vt:variant>
        <vt:lpwstr>_Toc91099941</vt:lpwstr>
      </vt:variant>
      <vt:variant>
        <vt:i4>1441844</vt:i4>
      </vt:variant>
      <vt:variant>
        <vt:i4>152</vt:i4>
      </vt:variant>
      <vt:variant>
        <vt:i4>0</vt:i4>
      </vt:variant>
      <vt:variant>
        <vt:i4>5</vt:i4>
      </vt:variant>
      <vt:variant>
        <vt:lpwstr/>
      </vt:variant>
      <vt:variant>
        <vt:lpwstr>_Toc91099940</vt:lpwstr>
      </vt:variant>
      <vt:variant>
        <vt:i4>2031667</vt:i4>
      </vt:variant>
      <vt:variant>
        <vt:i4>146</vt:i4>
      </vt:variant>
      <vt:variant>
        <vt:i4>0</vt:i4>
      </vt:variant>
      <vt:variant>
        <vt:i4>5</vt:i4>
      </vt:variant>
      <vt:variant>
        <vt:lpwstr/>
      </vt:variant>
      <vt:variant>
        <vt:lpwstr>_Toc91099939</vt:lpwstr>
      </vt:variant>
      <vt:variant>
        <vt:i4>1966131</vt:i4>
      </vt:variant>
      <vt:variant>
        <vt:i4>140</vt:i4>
      </vt:variant>
      <vt:variant>
        <vt:i4>0</vt:i4>
      </vt:variant>
      <vt:variant>
        <vt:i4>5</vt:i4>
      </vt:variant>
      <vt:variant>
        <vt:lpwstr/>
      </vt:variant>
      <vt:variant>
        <vt:lpwstr>_Toc91099938</vt:lpwstr>
      </vt:variant>
      <vt:variant>
        <vt:i4>1114163</vt:i4>
      </vt:variant>
      <vt:variant>
        <vt:i4>134</vt:i4>
      </vt:variant>
      <vt:variant>
        <vt:i4>0</vt:i4>
      </vt:variant>
      <vt:variant>
        <vt:i4>5</vt:i4>
      </vt:variant>
      <vt:variant>
        <vt:lpwstr/>
      </vt:variant>
      <vt:variant>
        <vt:lpwstr>_Toc91099937</vt:lpwstr>
      </vt:variant>
      <vt:variant>
        <vt:i4>1048627</vt:i4>
      </vt:variant>
      <vt:variant>
        <vt:i4>128</vt:i4>
      </vt:variant>
      <vt:variant>
        <vt:i4>0</vt:i4>
      </vt:variant>
      <vt:variant>
        <vt:i4>5</vt:i4>
      </vt:variant>
      <vt:variant>
        <vt:lpwstr/>
      </vt:variant>
      <vt:variant>
        <vt:lpwstr>_Toc91099936</vt:lpwstr>
      </vt:variant>
      <vt:variant>
        <vt:i4>1245235</vt:i4>
      </vt:variant>
      <vt:variant>
        <vt:i4>122</vt:i4>
      </vt:variant>
      <vt:variant>
        <vt:i4>0</vt:i4>
      </vt:variant>
      <vt:variant>
        <vt:i4>5</vt:i4>
      </vt:variant>
      <vt:variant>
        <vt:lpwstr/>
      </vt:variant>
      <vt:variant>
        <vt:lpwstr>_Toc91099935</vt:lpwstr>
      </vt:variant>
      <vt:variant>
        <vt:i4>1179699</vt:i4>
      </vt:variant>
      <vt:variant>
        <vt:i4>116</vt:i4>
      </vt:variant>
      <vt:variant>
        <vt:i4>0</vt:i4>
      </vt:variant>
      <vt:variant>
        <vt:i4>5</vt:i4>
      </vt:variant>
      <vt:variant>
        <vt:lpwstr/>
      </vt:variant>
      <vt:variant>
        <vt:lpwstr>_Toc91099934</vt:lpwstr>
      </vt:variant>
      <vt:variant>
        <vt:i4>1376307</vt:i4>
      </vt:variant>
      <vt:variant>
        <vt:i4>110</vt:i4>
      </vt:variant>
      <vt:variant>
        <vt:i4>0</vt:i4>
      </vt:variant>
      <vt:variant>
        <vt:i4>5</vt:i4>
      </vt:variant>
      <vt:variant>
        <vt:lpwstr/>
      </vt:variant>
      <vt:variant>
        <vt:lpwstr>_Toc91099933</vt:lpwstr>
      </vt:variant>
      <vt:variant>
        <vt:i4>1310771</vt:i4>
      </vt:variant>
      <vt:variant>
        <vt:i4>104</vt:i4>
      </vt:variant>
      <vt:variant>
        <vt:i4>0</vt:i4>
      </vt:variant>
      <vt:variant>
        <vt:i4>5</vt:i4>
      </vt:variant>
      <vt:variant>
        <vt:lpwstr/>
      </vt:variant>
      <vt:variant>
        <vt:lpwstr>_Toc91099932</vt:lpwstr>
      </vt:variant>
      <vt:variant>
        <vt:i4>1507379</vt:i4>
      </vt:variant>
      <vt:variant>
        <vt:i4>98</vt:i4>
      </vt:variant>
      <vt:variant>
        <vt:i4>0</vt:i4>
      </vt:variant>
      <vt:variant>
        <vt:i4>5</vt:i4>
      </vt:variant>
      <vt:variant>
        <vt:lpwstr/>
      </vt:variant>
      <vt:variant>
        <vt:lpwstr>_Toc91099931</vt:lpwstr>
      </vt:variant>
      <vt:variant>
        <vt:i4>1441843</vt:i4>
      </vt:variant>
      <vt:variant>
        <vt:i4>92</vt:i4>
      </vt:variant>
      <vt:variant>
        <vt:i4>0</vt:i4>
      </vt:variant>
      <vt:variant>
        <vt:i4>5</vt:i4>
      </vt:variant>
      <vt:variant>
        <vt:lpwstr/>
      </vt:variant>
      <vt:variant>
        <vt:lpwstr>_Toc91099930</vt:lpwstr>
      </vt:variant>
      <vt:variant>
        <vt:i4>2031666</vt:i4>
      </vt:variant>
      <vt:variant>
        <vt:i4>86</vt:i4>
      </vt:variant>
      <vt:variant>
        <vt:i4>0</vt:i4>
      </vt:variant>
      <vt:variant>
        <vt:i4>5</vt:i4>
      </vt:variant>
      <vt:variant>
        <vt:lpwstr/>
      </vt:variant>
      <vt:variant>
        <vt:lpwstr>_Toc91099929</vt:lpwstr>
      </vt:variant>
      <vt:variant>
        <vt:i4>1966130</vt:i4>
      </vt:variant>
      <vt:variant>
        <vt:i4>80</vt:i4>
      </vt:variant>
      <vt:variant>
        <vt:i4>0</vt:i4>
      </vt:variant>
      <vt:variant>
        <vt:i4>5</vt:i4>
      </vt:variant>
      <vt:variant>
        <vt:lpwstr/>
      </vt:variant>
      <vt:variant>
        <vt:lpwstr>_Toc91099928</vt:lpwstr>
      </vt:variant>
      <vt:variant>
        <vt:i4>1114162</vt:i4>
      </vt:variant>
      <vt:variant>
        <vt:i4>74</vt:i4>
      </vt:variant>
      <vt:variant>
        <vt:i4>0</vt:i4>
      </vt:variant>
      <vt:variant>
        <vt:i4>5</vt:i4>
      </vt:variant>
      <vt:variant>
        <vt:lpwstr/>
      </vt:variant>
      <vt:variant>
        <vt:lpwstr>_Toc91099927</vt:lpwstr>
      </vt:variant>
      <vt:variant>
        <vt:i4>1048626</vt:i4>
      </vt:variant>
      <vt:variant>
        <vt:i4>68</vt:i4>
      </vt:variant>
      <vt:variant>
        <vt:i4>0</vt:i4>
      </vt:variant>
      <vt:variant>
        <vt:i4>5</vt:i4>
      </vt:variant>
      <vt:variant>
        <vt:lpwstr/>
      </vt:variant>
      <vt:variant>
        <vt:lpwstr>_Toc91099926</vt:lpwstr>
      </vt:variant>
      <vt:variant>
        <vt:i4>1245234</vt:i4>
      </vt:variant>
      <vt:variant>
        <vt:i4>62</vt:i4>
      </vt:variant>
      <vt:variant>
        <vt:i4>0</vt:i4>
      </vt:variant>
      <vt:variant>
        <vt:i4>5</vt:i4>
      </vt:variant>
      <vt:variant>
        <vt:lpwstr/>
      </vt:variant>
      <vt:variant>
        <vt:lpwstr>_Toc91099925</vt:lpwstr>
      </vt:variant>
      <vt:variant>
        <vt:i4>1179698</vt:i4>
      </vt:variant>
      <vt:variant>
        <vt:i4>56</vt:i4>
      </vt:variant>
      <vt:variant>
        <vt:i4>0</vt:i4>
      </vt:variant>
      <vt:variant>
        <vt:i4>5</vt:i4>
      </vt:variant>
      <vt:variant>
        <vt:lpwstr/>
      </vt:variant>
      <vt:variant>
        <vt:lpwstr>_Toc91099924</vt:lpwstr>
      </vt:variant>
      <vt:variant>
        <vt:i4>1376306</vt:i4>
      </vt:variant>
      <vt:variant>
        <vt:i4>50</vt:i4>
      </vt:variant>
      <vt:variant>
        <vt:i4>0</vt:i4>
      </vt:variant>
      <vt:variant>
        <vt:i4>5</vt:i4>
      </vt:variant>
      <vt:variant>
        <vt:lpwstr/>
      </vt:variant>
      <vt:variant>
        <vt:lpwstr>_Toc91099923</vt:lpwstr>
      </vt:variant>
      <vt:variant>
        <vt:i4>1310770</vt:i4>
      </vt:variant>
      <vt:variant>
        <vt:i4>44</vt:i4>
      </vt:variant>
      <vt:variant>
        <vt:i4>0</vt:i4>
      </vt:variant>
      <vt:variant>
        <vt:i4>5</vt:i4>
      </vt:variant>
      <vt:variant>
        <vt:lpwstr/>
      </vt:variant>
      <vt:variant>
        <vt:lpwstr>_Toc91099922</vt:lpwstr>
      </vt:variant>
      <vt:variant>
        <vt:i4>1507378</vt:i4>
      </vt:variant>
      <vt:variant>
        <vt:i4>38</vt:i4>
      </vt:variant>
      <vt:variant>
        <vt:i4>0</vt:i4>
      </vt:variant>
      <vt:variant>
        <vt:i4>5</vt:i4>
      </vt:variant>
      <vt:variant>
        <vt:lpwstr/>
      </vt:variant>
      <vt:variant>
        <vt:lpwstr>_Toc91099921</vt:lpwstr>
      </vt:variant>
      <vt:variant>
        <vt:i4>1441842</vt:i4>
      </vt:variant>
      <vt:variant>
        <vt:i4>32</vt:i4>
      </vt:variant>
      <vt:variant>
        <vt:i4>0</vt:i4>
      </vt:variant>
      <vt:variant>
        <vt:i4>5</vt:i4>
      </vt:variant>
      <vt:variant>
        <vt:lpwstr/>
      </vt:variant>
      <vt:variant>
        <vt:lpwstr>_Toc91099920</vt:lpwstr>
      </vt:variant>
      <vt:variant>
        <vt:i4>2031665</vt:i4>
      </vt:variant>
      <vt:variant>
        <vt:i4>26</vt:i4>
      </vt:variant>
      <vt:variant>
        <vt:i4>0</vt:i4>
      </vt:variant>
      <vt:variant>
        <vt:i4>5</vt:i4>
      </vt:variant>
      <vt:variant>
        <vt:lpwstr/>
      </vt:variant>
      <vt:variant>
        <vt:lpwstr>_Toc91099919</vt:lpwstr>
      </vt:variant>
      <vt:variant>
        <vt:i4>1966129</vt:i4>
      </vt:variant>
      <vt:variant>
        <vt:i4>20</vt:i4>
      </vt:variant>
      <vt:variant>
        <vt:i4>0</vt:i4>
      </vt:variant>
      <vt:variant>
        <vt:i4>5</vt:i4>
      </vt:variant>
      <vt:variant>
        <vt:lpwstr/>
      </vt:variant>
      <vt:variant>
        <vt:lpwstr>_Toc91099918</vt:lpwstr>
      </vt:variant>
      <vt:variant>
        <vt:i4>1114161</vt:i4>
      </vt:variant>
      <vt:variant>
        <vt:i4>14</vt:i4>
      </vt:variant>
      <vt:variant>
        <vt:i4>0</vt:i4>
      </vt:variant>
      <vt:variant>
        <vt:i4>5</vt:i4>
      </vt:variant>
      <vt:variant>
        <vt:lpwstr/>
      </vt:variant>
      <vt:variant>
        <vt:lpwstr>_Toc91099917</vt:lpwstr>
      </vt:variant>
      <vt:variant>
        <vt:i4>1048625</vt:i4>
      </vt:variant>
      <vt:variant>
        <vt:i4>8</vt:i4>
      </vt:variant>
      <vt:variant>
        <vt:i4>0</vt:i4>
      </vt:variant>
      <vt:variant>
        <vt:i4>5</vt:i4>
      </vt:variant>
      <vt:variant>
        <vt:lpwstr/>
      </vt:variant>
      <vt:variant>
        <vt:lpwstr>_Toc91099916</vt:lpwstr>
      </vt:variant>
      <vt:variant>
        <vt:i4>1245233</vt:i4>
      </vt:variant>
      <vt:variant>
        <vt:i4>2</vt:i4>
      </vt:variant>
      <vt:variant>
        <vt:i4>0</vt:i4>
      </vt:variant>
      <vt:variant>
        <vt:i4>5</vt:i4>
      </vt:variant>
      <vt:variant>
        <vt:lpwstr/>
      </vt:variant>
      <vt:variant>
        <vt:lpwstr>_Toc91099915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Bosch</dc:creator>
  <cp:keywords/>
  <dc:description/>
  <cp:lastModifiedBy>Graat - Engelen, A (Annette)</cp:lastModifiedBy>
  <cp:revision>2</cp:revision>
  <cp:lastPrinted>2021-12-23T06:05:00Z</cp:lastPrinted>
  <dcterms:created xsi:type="dcterms:W3CDTF">2022-03-31T10:17:00Z</dcterms:created>
  <dcterms:modified xsi:type="dcterms:W3CDTF">2022-03-31T10:17:00Z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0x0101002C9E07548729134A8283FA0C2EBDAA99</vt:lpwstr>
  </property>
</Properties>
</file>